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  <w:bookmarkStart w:id="0" w:name="_GoBack"/>
      <w:bookmarkEnd w:id="0"/>
      <w:r w:rsidRPr="00C175FC">
        <w:rPr>
          <w:color w:val="000000" w:themeColor="text1"/>
          <w:szCs w:val="24"/>
          <w:lang w:val="ru-RU"/>
        </w:rPr>
        <w:t>ООО «Геодезия и Межевание»</w:t>
      </w: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  <w:r w:rsidRPr="00C175FC">
        <w:rPr>
          <w:color w:val="000000" w:themeColor="text1"/>
          <w:szCs w:val="24"/>
          <w:lang w:val="ru-RU"/>
        </w:rPr>
        <w:t xml:space="preserve">150002 Россия, </w:t>
      </w:r>
      <w:proofErr w:type="gramStart"/>
      <w:r w:rsidRPr="00C175FC">
        <w:rPr>
          <w:color w:val="000000" w:themeColor="text1"/>
          <w:szCs w:val="24"/>
          <w:lang w:val="ru-RU"/>
        </w:rPr>
        <w:t>г</w:t>
      </w:r>
      <w:proofErr w:type="gramEnd"/>
      <w:r w:rsidRPr="00C175FC">
        <w:rPr>
          <w:color w:val="000000" w:themeColor="text1"/>
          <w:szCs w:val="24"/>
          <w:lang w:val="ru-RU"/>
        </w:rPr>
        <w:t>. Ярославль, Комсомольская пл., д. 7</w:t>
      </w: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right"/>
        <w:rPr>
          <w:color w:val="000000" w:themeColor="text1"/>
          <w:szCs w:val="24"/>
          <w:lang w:val="ru-RU"/>
        </w:rPr>
      </w:pPr>
      <w:r w:rsidRPr="00C175FC">
        <w:rPr>
          <w:b/>
          <w:color w:val="000000" w:themeColor="text1"/>
          <w:szCs w:val="24"/>
          <w:lang w:val="ru-RU"/>
        </w:rPr>
        <w:t>Заказчик:</w:t>
      </w:r>
      <w:r w:rsidRPr="00C175FC">
        <w:rPr>
          <w:color w:val="000000" w:themeColor="text1"/>
          <w:szCs w:val="24"/>
          <w:lang w:val="ru-RU"/>
        </w:rPr>
        <w:t xml:space="preserve"> Администрация </w:t>
      </w:r>
    </w:p>
    <w:p w:rsidR="001528A8" w:rsidRPr="00C175FC" w:rsidRDefault="00905345" w:rsidP="001B0CBC">
      <w:pPr>
        <w:pStyle w:val="afa"/>
        <w:jc w:val="right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 </w:t>
      </w:r>
      <w:proofErr w:type="spellStart"/>
      <w:r>
        <w:rPr>
          <w:color w:val="000000" w:themeColor="text1"/>
          <w:szCs w:val="24"/>
          <w:lang w:val="ru-RU"/>
        </w:rPr>
        <w:t>Коробкинск</w:t>
      </w:r>
      <w:r w:rsidR="001528A8" w:rsidRPr="00C175FC">
        <w:rPr>
          <w:color w:val="000000" w:themeColor="text1"/>
          <w:szCs w:val="24"/>
          <w:lang w:val="ru-RU"/>
        </w:rPr>
        <w:t>ого</w:t>
      </w:r>
      <w:proofErr w:type="spellEnd"/>
      <w:r w:rsidR="001528A8" w:rsidRPr="00C175FC">
        <w:rPr>
          <w:color w:val="000000" w:themeColor="text1"/>
          <w:szCs w:val="24"/>
          <w:lang w:val="ru-RU"/>
        </w:rPr>
        <w:t xml:space="preserve"> СМО </w:t>
      </w:r>
    </w:p>
    <w:p w:rsidR="001528A8" w:rsidRPr="00C175FC" w:rsidRDefault="001528A8" w:rsidP="001B0CBC">
      <w:pPr>
        <w:pStyle w:val="afa"/>
        <w:jc w:val="right"/>
        <w:rPr>
          <w:color w:val="000000" w:themeColor="text1"/>
          <w:szCs w:val="24"/>
          <w:lang w:val="ru-RU"/>
        </w:rPr>
      </w:pPr>
      <w:r w:rsidRPr="00C175FC">
        <w:rPr>
          <w:color w:val="000000" w:themeColor="text1"/>
          <w:szCs w:val="24"/>
          <w:lang w:val="ru-RU"/>
        </w:rPr>
        <w:t>Республики Калмыкия</w:t>
      </w:r>
    </w:p>
    <w:p w:rsidR="000073ED" w:rsidRPr="00C175FC" w:rsidRDefault="000073ED" w:rsidP="001B0CBC">
      <w:pPr>
        <w:pStyle w:val="afa"/>
        <w:jc w:val="right"/>
        <w:rPr>
          <w:color w:val="000000" w:themeColor="text1"/>
          <w:szCs w:val="24"/>
          <w:lang w:val="ru-RU"/>
        </w:rPr>
      </w:pPr>
    </w:p>
    <w:p w:rsidR="000073ED" w:rsidRPr="00C175FC" w:rsidRDefault="000073ED" w:rsidP="001B0CBC">
      <w:pPr>
        <w:pStyle w:val="afa"/>
        <w:jc w:val="right"/>
        <w:rPr>
          <w:color w:val="000000" w:themeColor="text1"/>
          <w:szCs w:val="24"/>
          <w:lang w:val="ru-RU"/>
        </w:rPr>
      </w:pPr>
      <w:r w:rsidRPr="00C175FC">
        <w:rPr>
          <w:color w:val="000000" w:themeColor="text1"/>
          <w:szCs w:val="24"/>
          <w:lang w:val="ru-RU"/>
        </w:rPr>
        <w:t>Муниципальный контракт:</w:t>
      </w:r>
      <w:r w:rsidR="0060069A" w:rsidRPr="00C175FC">
        <w:rPr>
          <w:color w:val="000000" w:themeColor="text1"/>
          <w:szCs w:val="24"/>
          <w:lang w:val="ru-RU"/>
        </w:rPr>
        <w:t xml:space="preserve"> </w:t>
      </w:r>
      <w:r w:rsidRPr="00C175FC">
        <w:rPr>
          <w:color w:val="000000" w:themeColor="text1"/>
          <w:szCs w:val="24"/>
          <w:lang w:val="ru-RU"/>
        </w:rPr>
        <w:t>от</w:t>
      </w:r>
      <w:r w:rsidR="0060069A" w:rsidRPr="00C175FC">
        <w:rPr>
          <w:color w:val="000000" w:themeColor="text1"/>
          <w:szCs w:val="24"/>
          <w:lang w:val="ru-RU"/>
        </w:rPr>
        <w:t xml:space="preserve">  </w:t>
      </w:r>
      <w:r w:rsidR="00007E7A" w:rsidRPr="00C175FC">
        <w:rPr>
          <w:color w:val="000000" w:themeColor="text1"/>
          <w:szCs w:val="24"/>
          <w:lang w:val="ru-RU"/>
        </w:rPr>
        <w:t>01.07</w:t>
      </w:r>
      <w:r w:rsidR="00791162" w:rsidRPr="00C175FC">
        <w:rPr>
          <w:color w:val="000000" w:themeColor="text1"/>
          <w:szCs w:val="24"/>
          <w:lang w:val="ru-RU"/>
        </w:rPr>
        <w:t>.2012</w:t>
      </w:r>
      <w:r w:rsidR="00E476B5" w:rsidRPr="00C175FC">
        <w:rPr>
          <w:color w:val="000000" w:themeColor="text1"/>
          <w:szCs w:val="24"/>
          <w:lang w:val="ru-RU"/>
        </w:rPr>
        <w:t xml:space="preserve"> </w:t>
      </w:r>
      <w:r w:rsidR="0060069A" w:rsidRPr="00C175FC">
        <w:rPr>
          <w:color w:val="000000" w:themeColor="text1"/>
          <w:szCs w:val="24"/>
          <w:lang w:val="ru-RU"/>
        </w:rPr>
        <w:t>г.</w:t>
      </w:r>
      <w:r w:rsidRPr="00C175FC">
        <w:rPr>
          <w:color w:val="000000" w:themeColor="text1"/>
          <w:szCs w:val="24"/>
          <w:lang w:val="ru-RU"/>
        </w:rPr>
        <w:t>;</w:t>
      </w:r>
    </w:p>
    <w:p w:rsidR="000073ED" w:rsidRPr="00C175FC" w:rsidRDefault="0060069A" w:rsidP="001B0CBC">
      <w:pPr>
        <w:pStyle w:val="afa"/>
        <w:jc w:val="right"/>
        <w:rPr>
          <w:color w:val="000000" w:themeColor="text1"/>
          <w:szCs w:val="24"/>
          <w:lang w:val="ru-RU"/>
        </w:rPr>
      </w:pPr>
      <w:r w:rsidRPr="00C175FC">
        <w:rPr>
          <w:color w:val="000000" w:themeColor="text1"/>
          <w:szCs w:val="24"/>
          <w:lang w:val="ru-RU"/>
        </w:rPr>
        <w:t xml:space="preserve">Инвентарный номер: </w:t>
      </w:r>
      <w:r w:rsidR="00BB6E65" w:rsidRPr="00C175FC">
        <w:rPr>
          <w:color w:val="000000" w:themeColor="text1"/>
          <w:szCs w:val="24"/>
          <w:lang w:val="ru-RU"/>
        </w:rPr>
        <w:t>№ 3</w:t>
      </w:r>
      <w:r w:rsidR="00E476B5" w:rsidRPr="00C175FC">
        <w:rPr>
          <w:color w:val="000000" w:themeColor="text1"/>
          <w:szCs w:val="24"/>
          <w:lang w:val="ru-RU"/>
        </w:rPr>
        <w:t>Я-12</w:t>
      </w:r>
      <w:r w:rsidRPr="00C175FC">
        <w:rPr>
          <w:color w:val="000000" w:themeColor="text1"/>
          <w:szCs w:val="24"/>
          <w:lang w:val="ru-RU"/>
        </w:rPr>
        <w:t>/</w:t>
      </w:r>
      <w:r w:rsidR="00774300">
        <w:rPr>
          <w:color w:val="000000" w:themeColor="text1"/>
          <w:szCs w:val="24"/>
          <w:lang w:val="ru-RU"/>
        </w:rPr>
        <w:t>4</w:t>
      </w:r>
      <w:r w:rsidR="00F262A1" w:rsidRPr="00C175FC">
        <w:rPr>
          <w:color w:val="000000" w:themeColor="text1"/>
          <w:szCs w:val="24"/>
          <w:lang w:val="ru-RU"/>
        </w:rPr>
        <w:t>/</w:t>
      </w:r>
      <w:r w:rsidRPr="00C175FC">
        <w:rPr>
          <w:color w:val="000000" w:themeColor="text1"/>
          <w:szCs w:val="24"/>
          <w:lang w:val="ru-RU"/>
        </w:rPr>
        <w:t>2</w:t>
      </w:r>
    </w:p>
    <w:p w:rsidR="001528A8" w:rsidRPr="00C175FC" w:rsidRDefault="001528A8" w:rsidP="001B0CBC">
      <w:pPr>
        <w:pStyle w:val="afa"/>
        <w:jc w:val="right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60069A" w:rsidRPr="00C175FC" w:rsidRDefault="0060069A" w:rsidP="0060069A">
      <w:pPr>
        <w:pStyle w:val="afa"/>
        <w:jc w:val="center"/>
        <w:rPr>
          <w:b/>
          <w:color w:val="000000" w:themeColor="text1"/>
          <w:sz w:val="28"/>
          <w:szCs w:val="28"/>
          <w:lang w:val="ru-RU"/>
        </w:rPr>
      </w:pPr>
      <w:r w:rsidRPr="00C175FC">
        <w:rPr>
          <w:b/>
          <w:color w:val="000000" w:themeColor="text1"/>
          <w:sz w:val="28"/>
          <w:szCs w:val="28"/>
          <w:lang w:val="ru-RU"/>
        </w:rPr>
        <w:t>Генеральный план</w:t>
      </w:r>
    </w:p>
    <w:p w:rsidR="0060069A" w:rsidRPr="00C175FC" w:rsidRDefault="00905345" w:rsidP="0060069A">
      <w:pPr>
        <w:pStyle w:val="afa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Коробкинск</w:t>
      </w:r>
      <w:r w:rsidR="0060069A" w:rsidRPr="00C175FC">
        <w:rPr>
          <w:b/>
          <w:color w:val="000000" w:themeColor="text1"/>
          <w:sz w:val="28"/>
          <w:szCs w:val="28"/>
          <w:lang w:val="ru-RU"/>
        </w:rPr>
        <w:t>ого</w:t>
      </w:r>
      <w:proofErr w:type="spellEnd"/>
      <w:r w:rsidR="0060069A" w:rsidRPr="00C175FC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60069A" w:rsidRPr="00C175FC" w:rsidRDefault="0060069A" w:rsidP="0060069A">
      <w:pPr>
        <w:pStyle w:val="afa"/>
        <w:jc w:val="center"/>
        <w:rPr>
          <w:b/>
          <w:color w:val="000000" w:themeColor="text1"/>
          <w:sz w:val="28"/>
          <w:szCs w:val="28"/>
          <w:lang w:val="ru-RU"/>
        </w:rPr>
      </w:pPr>
      <w:r w:rsidRPr="00C175FC">
        <w:rPr>
          <w:b/>
          <w:color w:val="000000" w:themeColor="text1"/>
          <w:sz w:val="28"/>
          <w:szCs w:val="28"/>
          <w:lang w:val="ru-RU"/>
        </w:rPr>
        <w:t xml:space="preserve">сельского </w:t>
      </w:r>
      <w:r w:rsidR="00E713CA" w:rsidRPr="00C175FC">
        <w:rPr>
          <w:b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60069A" w:rsidRPr="00C175FC" w:rsidRDefault="0060069A" w:rsidP="0060069A">
      <w:pPr>
        <w:pStyle w:val="afa"/>
        <w:jc w:val="center"/>
        <w:rPr>
          <w:b/>
          <w:color w:val="000000" w:themeColor="text1"/>
          <w:szCs w:val="22"/>
          <w:lang w:val="ru-RU"/>
        </w:rPr>
      </w:pPr>
      <w:r w:rsidRPr="00C175FC">
        <w:rPr>
          <w:b/>
          <w:color w:val="000000" w:themeColor="text1"/>
          <w:szCs w:val="22"/>
          <w:lang w:val="ru-RU"/>
        </w:rPr>
        <w:t>Республики Калмыкия</w:t>
      </w:r>
    </w:p>
    <w:p w:rsidR="0060069A" w:rsidRPr="00C175FC" w:rsidRDefault="0060069A" w:rsidP="0060069A">
      <w:pPr>
        <w:pStyle w:val="afa"/>
        <w:jc w:val="center"/>
        <w:rPr>
          <w:color w:val="000000" w:themeColor="text1"/>
          <w:szCs w:val="22"/>
          <w:lang w:val="ru-RU"/>
        </w:rPr>
      </w:pPr>
    </w:p>
    <w:p w:rsidR="0060069A" w:rsidRPr="00C175FC" w:rsidRDefault="0060069A" w:rsidP="0060069A">
      <w:pPr>
        <w:pStyle w:val="afa"/>
        <w:jc w:val="center"/>
        <w:rPr>
          <w:color w:val="000000" w:themeColor="text1"/>
          <w:lang w:val="ru-RU"/>
        </w:rPr>
      </w:pPr>
      <w:r w:rsidRPr="00C175FC">
        <w:rPr>
          <w:color w:val="000000" w:themeColor="text1"/>
          <w:lang w:val="ru-RU"/>
        </w:rPr>
        <w:t>Нормативно-правовой акт</w:t>
      </w:r>
    </w:p>
    <w:p w:rsidR="0060069A" w:rsidRPr="00C175FC" w:rsidRDefault="0060069A" w:rsidP="0060069A">
      <w:pPr>
        <w:pStyle w:val="afa"/>
        <w:jc w:val="center"/>
        <w:rPr>
          <w:color w:val="000000" w:themeColor="text1"/>
          <w:szCs w:val="22"/>
          <w:lang w:val="ru-RU"/>
        </w:rPr>
      </w:pPr>
    </w:p>
    <w:p w:rsidR="0060069A" w:rsidRPr="00C175FC" w:rsidRDefault="0060069A" w:rsidP="0060069A">
      <w:pPr>
        <w:pStyle w:val="afa"/>
        <w:jc w:val="center"/>
        <w:rPr>
          <w:color w:val="000000" w:themeColor="text1"/>
          <w:szCs w:val="22"/>
          <w:lang w:val="ru-RU"/>
        </w:rPr>
      </w:pPr>
    </w:p>
    <w:p w:rsidR="0060069A" w:rsidRPr="00C175FC" w:rsidRDefault="0060069A" w:rsidP="0060069A">
      <w:pPr>
        <w:pStyle w:val="afa"/>
        <w:jc w:val="center"/>
        <w:rPr>
          <w:b/>
          <w:color w:val="000000" w:themeColor="text1"/>
          <w:szCs w:val="24"/>
          <w:lang w:val="ru-RU"/>
        </w:rPr>
      </w:pPr>
      <w:r w:rsidRPr="00C175FC">
        <w:rPr>
          <w:b/>
          <w:color w:val="000000" w:themeColor="text1"/>
          <w:szCs w:val="24"/>
          <w:lang w:val="ru-RU"/>
        </w:rPr>
        <w:t>Пояснительная записка</w:t>
      </w:r>
    </w:p>
    <w:p w:rsidR="0060069A" w:rsidRPr="00C175FC" w:rsidRDefault="0060069A" w:rsidP="0060069A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60069A" w:rsidRPr="00C175FC" w:rsidRDefault="0060069A" w:rsidP="0060069A">
      <w:pPr>
        <w:pStyle w:val="afa"/>
        <w:jc w:val="center"/>
        <w:rPr>
          <w:b/>
          <w:color w:val="000000" w:themeColor="text1"/>
          <w:szCs w:val="24"/>
          <w:lang w:val="ru-RU"/>
        </w:rPr>
      </w:pPr>
      <w:r w:rsidRPr="00C175FC">
        <w:rPr>
          <w:b/>
          <w:color w:val="000000" w:themeColor="text1"/>
          <w:szCs w:val="24"/>
          <w:lang w:val="ru-RU"/>
        </w:rPr>
        <w:t>Том 2</w:t>
      </w:r>
    </w:p>
    <w:p w:rsidR="0060069A" w:rsidRPr="00C175FC" w:rsidRDefault="0060069A" w:rsidP="0060069A">
      <w:pPr>
        <w:pStyle w:val="afa"/>
        <w:jc w:val="center"/>
        <w:rPr>
          <w:b/>
          <w:color w:val="000000" w:themeColor="text1"/>
          <w:szCs w:val="24"/>
          <w:lang w:val="ru-RU"/>
        </w:rPr>
      </w:pPr>
      <w:r w:rsidRPr="00C175FC">
        <w:rPr>
          <w:b/>
          <w:color w:val="000000" w:themeColor="text1"/>
          <w:szCs w:val="24"/>
          <w:lang w:val="ru-RU"/>
        </w:rPr>
        <w:t>Материалы по обоснованию генерального плана</w:t>
      </w:r>
    </w:p>
    <w:p w:rsidR="0060069A" w:rsidRPr="00C175FC" w:rsidRDefault="0060069A" w:rsidP="0060069A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  <w:r w:rsidRPr="00C175FC">
        <w:rPr>
          <w:color w:val="000000" w:themeColor="text1"/>
          <w:szCs w:val="24"/>
          <w:lang w:val="ru-RU"/>
        </w:rPr>
        <w:t xml:space="preserve">Генеральный директор                                                                                         И. П. </w:t>
      </w:r>
      <w:proofErr w:type="spellStart"/>
      <w:r w:rsidRPr="00C175FC">
        <w:rPr>
          <w:color w:val="000000" w:themeColor="text1"/>
          <w:szCs w:val="24"/>
          <w:lang w:val="ru-RU"/>
        </w:rPr>
        <w:t>Губочкин</w:t>
      </w:r>
      <w:proofErr w:type="spellEnd"/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rPr>
          <w:color w:val="000000" w:themeColor="text1"/>
          <w:szCs w:val="24"/>
          <w:lang w:val="ru-RU"/>
        </w:rPr>
      </w:pPr>
      <w:r w:rsidRPr="00C175FC">
        <w:rPr>
          <w:color w:val="000000" w:themeColor="text1"/>
          <w:szCs w:val="24"/>
          <w:lang w:val="ru-RU"/>
        </w:rPr>
        <w:t xml:space="preserve">Руководитель темы, </w:t>
      </w:r>
    </w:p>
    <w:p w:rsidR="001528A8" w:rsidRPr="00C175FC" w:rsidRDefault="001528A8" w:rsidP="001B0CBC">
      <w:pPr>
        <w:pStyle w:val="afa"/>
        <w:rPr>
          <w:color w:val="000000" w:themeColor="text1"/>
          <w:szCs w:val="24"/>
          <w:lang w:val="ru-RU"/>
        </w:rPr>
      </w:pPr>
      <w:r w:rsidRPr="00C175FC">
        <w:rPr>
          <w:color w:val="000000" w:themeColor="text1"/>
          <w:szCs w:val="24"/>
          <w:lang w:val="ru-RU"/>
        </w:rPr>
        <w:t>главный архитектор проекта                                                                         В. В. Богородицкий</w:t>
      </w: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0073ED" w:rsidRPr="00C175FC" w:rsidRDefault="000073ED" w:rsidP="001B0CBC">
      <w:pPr>
        <w:pStyle w:val="afa"/>
        <w:rPr>
          <w:color w:val="000000" w:themeColor="text1"/>
          <w:szCs w:val="24"/>
          <w:lang w:val="ru-RU"/>
        </w:rPr>
      </w:pPr>
    </w:p>
    <w:p w:rsidR="000073ED" w:rsidRPr="00C175FC" w:rsidRDefault="000073ED" w:rsidP="001B0CBC">
      <w:pPr>
        <w:pStyle w:val="afa"/>
        <w:rPr>
          <w:color w:val="000000" w:themeColor="text1"/>
          <w:szCs w:val="24"/>
          <w:lang w:val="ru-RU"/>
        </w:rPr>
      </w:pPr>
    </w:p>
    <w:p w:rsidR="000073ED" w:rsidRPr="00C175FC" w:rsidRDefault="000073ED" w:rsidP="001B0CBC">
      <w:pPr>
        <w:pStyle w:val="afa"/>
        <w:rPr>
          <w:color w:val="000000" w:themeColor="text1"/>
          <w:szCs w:val="24"/>
          <w:lang w:val="ru-RU"/>
        </w:rPr>
      </w:pPr>
    </w:p>
    <w:p w:rsidR="001528A8" w:rsidRPr="00C175FC" w:rsidRDefault="001528A8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E713CA" w:rsidRPr="00C175FC" w:rsidRDefault="00E713CA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E713CA" w:rsidRPr="00C175FC" w:rsidRDefault="00E713CA" w:rsidP="001B0CBC">
      <w:pPr>
        <w:pStyle w:val="afa"/>
        <w:jc w:val="center"/>
        <w:rPr>
          <w:color w:val="000000" w:themeColor="text1"/>
          <w:szCs w:val="24"/>
          <w:lang w:val="ru-RU"/>
        </w:rPr>
      </w:pPr>
    </w:p>
    <w:p w:rsidR="001528A8" w:rsidRPr="00C175FC" w:rsidRDefault="001528A8" w:rsidP="00721EA1">
      <w:pPr>
        <w:pStyle w:val="afa"/>
        <w:jc w:val="center"/>
        <w:rPr>
          <w:color w:val="000000" w:themeColor="text1"/>
          <w:szCs w:val="24"/>
          <w:lang w:val="ru-RU"/>
        </w:rPr>
      </w:pPr>
      <w:r w:rsidRPr="00C175FC">
        <w:rPr>
          <w:color w:val="000000" w:themeColor="text1"/>
          <w:szCs w:val="24"/>
          <w:lang w:val="ru-RU"/>
        </w:rPr>
        <w:t xml:space="preserve">г. Ярославль, </w:t>
      </w:r>
      <w:smartTag w:uri="urn:schemas-microsoft-com:office:smarttags" w:element="metricconverter">
        <w:smartTagPr>
          <w:attr w:name="ProductID" w:val="2012 г"/>
        </w:smartTagPr>
        <w:r w:rsidRPr="00C175FC">
          <w:rPr>
            <w:color w:val="000000" w:themeColor="text1"/>
            <w:szCs w:val="24"/>
            <w:lang w:val="ru-RU"/>
          </w:rPr>
          <w:t>2012 г</w:t>
        </w:r>
      </w:smartTag>
      <w:r w:rsidRPr="00C175FC">
        <w:rPr>
          <w:color w:val="000000" w:themeColor="text1"/>
          <w:szCs w:val="24"/>
          <w:lang w:val="ru-RU"/>
        </w:rPr>
        <w:t>.</w:t>
      </w:r>
    </w:p>
    <w:tbl>
      <w:tblPr>
        <w:tblW w:w="0" w:type="auto"/>
        <w:tblInd w:w="-318" w:type="dxa"/>
        <w:tblCellMar>
          <w:top w:w="170" w:type="dxa"/>
          <w:bottom w:w="170" w:type="dxa"/>
        </w:tblCellMar>
        <w:tblLook w:val="04A0"/>
      </w:tblPr>
      <w:tblGrid>
        <w:gridCol w:w="993"/>
        <w:gridCol w:w="8895"/>
      </w:tblGrid>
      <w:tr w:rsidR="00F262A1" w:rsidRPr="00C175FC" w:rsidTr="00F262A1">
        <w:tc>
          <w:tcPr>
            <w:tcW w:w="993" w:type="dxa"/>
          </w:tcPr>
          <w:p w:rsidR="00F262A1" w:rsidRPr="001A2CCE" w:rsidRDefault="00F262A1" w:rsidP="007B4C39">
            <w:pPr>
              <w:pStyle w:val="10"/>
              <w:rPr>
                <w:color w:val="000000" w:themeColor="text1"/>
              </w:rPr>
            </w:pPr>
          </w:p>
        </w:tc>
        <w:tc>
          <w:tcPr>
            <w:tcW w:w="8896" w:type="dxa"/>
          </w:tcPr>
          <w:p w:rsidR="00F262A1" w:rsidRPr="00C175FC" w:rsidRDefault="00F262A1" w:rsidP="00B64BF3">
            <w:pPr>
              <w:pStyle w:val="afa"/>
              <w:jc w:val="center"/>
              <w:rPr>
                <w:b/>
                <w:color w:val="000000" w:themeColor="text1"/>
                <w:szCs w:val="24"/>
                <w:lang w:val="ru-RU"/>
              </w:rPr>
            </w:pPr>
            <w:r w:rsidRPr="00C175FC">
              <w:rPr>
                <w:b/>
                <w:color w:val="000000" w:themeColor="text1"/>
                <w:szCs w:val="24"/>
                <w:lang w:val="ru-RU"/>
              </w:rPr>
              <w:t xml:space="preserve">Состав Генерального плана </w:t>
            </w:r>
            <w:r w:rsidR="00905345">
              <w:rPr>
                <w:b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="00905345">
              <w:rPr>
                <w:b/>
                <w:color w:val="000000" w:themeColor="text1"/>
                <w:szCs w:val="24"/>
                <w:lang w:val="ru-RU"/>
              </w:rPr>
              <w:t>Коробкинск</w:t>
            </w:r>
            <w:r w:rsidRPr="00C175FC">
              <w:rPr>
                <w:b/>
                <w:color w:val="000000" w:themeColor="text1"/>
                <w:szCs w:val="24"/>
                <w:lang w:val="ru-RU"/>
              </w:rPr>
              <w:t>ого</w:t>
            </w:r>
            <w:proofErr w:type="spellEnd"/>
            <w:r w:rsidRPr="00C175FC">
              <w:rPr>
                <w:b/>
                <w:color w:val="000000" w:themeColor="text1"/>
                <w:szCs w:val="24"/>
                <w:lang w:val="ru-RU"/>
              </w:rPr>
              <w:t xml:space="preserve"> </w:t>
            </w:r>
            <w:r w:rsidR="00B64BF3" w:rsidRPr="00C175FC">
              <w:rPr>
                <w:b/>
                <w:color w:val="000000" w:themeColor="text1"/>
                <w:szCs w:val="24"/>
                <w:lang w:val="ru-RU"/>
              </w:rPr>
              <w:t xml:space="preserve">сельского муниципального образования  </w:t>
            </w:r>
            <w:r w:rsidRPr="00C175FC">
              <w:rPr>
                <w:b/>
                <w:color w:val="000000" w:themeColor="text1"/>
                <w:szCs w:val="24"/>
                <w:lang w:val="ru-RU"/>
              </w:rPr>
              <w:t>Республики Калмыкия</w:t>
            </w:r>
          </w:p>
        </w:tc>
      </w:tr>
    </w:tbl>
    <w:p w:rsidR="00F262A1" w:rsidRPr="00C175FC" w:rsidRDefault="00F262A1" w:rsidP="00F262A1">
      <w:pPr>
        <w:rPr>
          <w:color w:val="000000" w:themeColor="text1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3"/>
        <w:gridCol w:w="6233"/>
        <w:gridCol w:w="2232"/>
      </w:tblGrid>
      <w:tr w:rsidR="00F262A1" w:rsidRPr="00C175FC" w:rsidTr="006B4E0F">
        <w:tc>
          <w:tcPr>
            <w:tcW w:w="1423" w:type="dxa"/>
          </w:tcPr>
          <w:p w:rsidR="00F262A1" w:rsidRPr="00C175FC" w:rsidRDefault="00F262A1" w:rsidP="006B4E0F">
            <w:pPr>
              <w:pStyle w:val="af8"/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</w:pPr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>Номер тома</w:t>
            </w:r>
          </w:p>
        </w:tc>
        <w:tc>
          <w:tcPr>
            <w:tcW w:w="6233" w:type="dxa"/>
          </w:tcPr>
          <w:p w:rsidR="00F262A1" w:rsidRPr="00C175FC" w:rsidRDefault="00F262A1" w:rsidP="006B4E0F">
            <w:pPr>
              <w:pStyle w:val="af8"/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</w:pPr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2232" w:type="dxa"/>
          </w:tcPr>
          <w:p w:rsidR="00F262A1" w:rsidRPr="00C175FC" w:rsidRDefault="00F262A1" w:rsidP="006B4E0F">
            <w:pPr>
              <w:pStyle w:val="af8"/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</w:pPr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>Примечание</w:t>
            </w:r>
          </w:p>
        </w:tc>
      </w:tr>
      <w:tr w:rsidR="00F262A1" w:rsidRPr="00C175FC" w:rsidTr="006B4E0F">
        <w:tc>
          <w:tcPr>
            <w:tcW w:w="9888" w:type="dxa"/>
            <w:gridSpan w:val="3"/>
          </w:tcPr>
          <w:p w:rsidR="00F262A1" w:rsidRPr="00C175FC" w:rsidRDefault="00F262A1" w:rsidP="006B4E0F">
            <w:pPr>
              <w:pStyle w:val="af8"/>
              <w:rPr>
                <w:b/>
                <w:color w:val="000000" w:themeColor="text1"/>
              </w:rPr>
            </w:pPr>
            <w:r w:rsidRPr="00C175FC">
              <w:rPr>
                <w:b/>
                <w:color w:val="000000" w:themeColor="text1"/>
              </w:rPr>
              <w:t>Утверждаемые материалы Генерального плана:</w:t>
            </w:r>
          </w:p>
        </w:tc>
      </w:tr>
      <w:tr w:rsidR="00F262A1" w:rsidRPr="00C175FC" w:rsidTr="006B4E0F">
        <w:tc>
          <w:tcPr>
            <w:tcW w:w="1423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Том 1</w:t>
            </w:r>
          </w:p>
        </w:tc>
        <w:tc>
          <w:tcPr>
            <w:tcW w:w="6233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Пояснительная записка.</w:t>
            </w:r>
          </w:p>
          <w:p w:rsidR="00F262A1" w:rsidRPr="00C175FC" w:rsidRDefault="00F262A1" w:rsidP="006B4E0F">
            <w:pPr>
              <w:spacing w:before="200"/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Положения о территориальном планировании </w:t>
            </w:r>
          </w:p>
        </w:tc>
        <w:tc>
          <w:tcPr>
            <w:tcW w:w="2232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Инв. № </w:t>
            </w:r>
            <w:r w:rsidR="00BB6E65" w:rsidRPr="00C175FC">
              <w:rPr>
                <w:color w:val="000000" w:themeColor="text1"/>
              </w:rPr>
              <w:t xml:space="preserve"> 3</w:t>
            </w:r>
            <w:r w:rsidR="00774300">
              <w:rPr>
                <w:color w:val="000000" w:themeColor="text1"/>
              </w:rPr>
              <w:t>Я-12/4</w:t>
            </w:r>
            <w:r w:rsidRPr="00C175FC">
              <w:rPr>
                <w:color w:val="000000" w:themeColor="text1"/>
              </w:rPr>
              <w:t>/1</w:t>
            </w:r>
          </w:p>
        </w:tc>
      </w:tr>
      <w:tr w:rsidR="00F262A1" w:rsidRPr="00C175FC" w:rsidTr="006B4E0F">
        <w:tc>
          <w:tcPr>
            <w:tcW w:w="9888" w:type="dxa"/>
            <w:gridSpan w:val="3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b/>
                <w:color w:val="000000" w:themeColor="text1"/>
              </w:rPr>
              <w:t>Материалы по обоснованию Генерального плана:</w:t>
            </w:r>
          </w:p>
        </w:tc>
      </w:tr>
      <w:tr w:rsidR="00F262A1" w:rsidRPr="00C175FC" w:rsidTr="006B4E0F">
        <w:tc>
          <w:tcPr>
            <w:tcW w:w="1423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Том 2</w:t>
            </w:r>
          </w:p>
        </w:tc>
        <w:tc>
          <w:tcPr>
            <w:tcW w:w="6233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Пояснительная записка.</w:t>
            </w:r>
          </w:p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iCs/>
                <w:color w:val="000000" w:themeColor="text1"/>
              </w:rPr>
              <w:t>Материалы по обоснованию генерального плана</w:t>
            </w:r>
          </w:p>
        </w:tc>
        <w:tc>
          <w:tcPr>
            <w:tcW w:w="2232" w:type="dxa"/>
          </w:tcPr>
          <w:p w:rsidR="00F262A1" w:rsidRPr="00C175FC" w:rsidRDefault="0010313D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Инв. </w:t>
            </w:r>
            <w:r w:rsidR="00BB6E65" w:rsidRPr="00C175FC">
              <w:rPr>
                <w:color w:val="000000" w:themeColor="text1"/>
              </w:rPr>
              <w:t>№ 3</w:t>
            </w:r>
            <w:r w:rsidR="00774300">
              <w:rPr>
                <w:color w:val="000000" w:themeColor="text1"/>
              </w:rPr>
              <w:t>Я-12/4</w:t>
            </w:r>
            <w:r w:rsidR="00F262A1" w:rsidRPr="00C175FC">
              <w:rPr>
                <w:color w:val="000000" w:themeColor="text1"/>
              </w:rPr>
              <w:t>/2</w:t>
            </w:r>
          </w:p>
        </w:tc>
      </w:tr>
      <w:tr w:rsidR="00F262A1" w:rsidRPr="00C175FC" w:rsidTr="006B4E0F">
        <w:tc>
          <w:tcPr>
            <w:tcW w:w="1423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Книга 1</w:t>
            </w:r>
          </w:p>
        </w:tc>
        <w:tc>
          <w:tcPr>
            <w:tcW w:w="6233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Анализ и  оценка современного состояния территории</w:t>
            </w:r>
          </w:p>
        </w:tc>
        <w:tc>
          <w:tcPr>
            <w:tcW w:w="2232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</w:p>
        </w:tc>
      </w:tr>
      <w:tr w:rsidR="00F262A1" w:rsidRPr="00C175FC" w:rsidTr="006B4E0F">
        <w:tc>
          <w:tcPr>
            <w:tcW w:w="1423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Книга 2</w:t>
            </w:r>
          </w:p>
        </w:tc>
        <w:tc>
          <w:tcPr>
            <w:tcW w:w="6233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Концепция градостроительного развития территории. </w:t>
            </w:r>
          </w:p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Обоснование мероприятий по территориальному планированию</w:t>
            </w:r>
          </w:p>
        </w:tc>
        <w:tc>
          <w:tcPr>
            <w:tcW w:w="2232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</w:p>
        </w:tc>
      </w:tr>
    </w:tbl>
    <w:p w:rsidR="00F262A1" w:rsidRPr="00C175FC" w:rsidRDefault="00F262A1" w:rsidP="00F262A1">
      <w:pPr>
        <w:ind w:firstLine="851"/>
        <w:rPr>
          <w:b/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rPr>
          <w:color w:val="FF0000"/>
        </w:rPr>
      </w:pPr>
    </w:p>
    <w:p w:rsidR="00F262A1" w:rsidRPr="00C175FC" w:rsidRDefault="00F262A1" w:rsidP="00F262A1">
      <w:pPr>
        <w:pStyle w:val="21"/>
        <w:rPr>
          <w:rFonts w:ascii="Times New Roman" w:hAnsi="Times New Roman"/>
          <w:b/>
          <w:color w:val="000000" w:themeColor="text1"/>
          <w:szCs w:val="24"/>
        </w:rPr>
      </w:pPr>
      <w:r w:rsidRPr="00C175FC">
        <w:rPr>
          <w:rFonts w:ascii="Times New Roman" w:hAnsi="Times New Roman"/>
          <w:b/>
          <w:color w:val="000000" w:themeColor="text1"/>
          <w:szCs w:val="24"/>
        </w:rPr>
        <w:lastRenderedPageBreak/>
        <w:t>Перечень графических материалов</w:t>
      </w:r>
    </w:p>
    <w:p w:rsidR="00F262A1" w:rsidRPr="00C175FC" w:rsidRDefault="00F262A1" w:rsidP="00F262A1">
      <w:pPr>
        <w:ind w:left="0"/>
        <w:rPr>
          <w:color w:val="000000" w:themeColor="text1"/>
        </w:rPr>
      </w:pPr>
      <w:r w:rsidRPr="00C175FC">
        <w:rPr>
          <w:b/>
          <w:color w:val="000000" w:themeColor="text1"/>
        </w:rPr>
        <w:t xml:space="preserve">в составе генерального плана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="0010313D" w:rsidRPr="00C175FC">
        <w:rPr>
          <w:b/>
          <w:color w:val="000000" w:themeColor="text1"/>
        </w:rPr>
        <w:t>ого</w:t>
      </w:r>
      <w:proofErr w:type="spellEnd"/>
      <w:r w:rsidR="0010313D" w:rsidRPr="00C175FC">
        <w:rPr>
          <w:b/>
          <w:color w:val="000000" w:themeColor="text1"/>
        </w:rPr>
        <w:t xml:space="preserve"> </w:t>
      </w:r>
      <w:r w:rsidR="00B64BF3" w:rsidRPr="00C175FC">
        <w:rPr>
          <w:b/>
          <w:color w:val="000000" w:themeColor="text1"/>
        </w:rPr>
        <w:t>сельского муниципального образования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4700"/>
        <w:gridCol w:w="1914"/>
        <w:gridCol w:w="1997"/>
      </w:tblGrid>
      <w:tr w:rsidR="00F262A1" w:rsidRPr="00C175FC" w:rsidTr="00CE6E7B">
        <w:tc>
          <w:tcPr>
            <w:tcW w:w="1277" w:type="dxa"/>
          </w:tcPr>
          <w:p w:rsidR="00F262A1" w:rsidRPr="00C175FC" w:rsidRDefault="00F262A1" w:rsidP="006B4E0F">
            <w:pPr>
              <w:pStyle w:val="af8"/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</w:pPr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 xml:space="preserve">№ </w:t>
            </w:r>
          </w:p>
          <w:p w:rsidR="00F262A1" w:rsidRPr="00C175FC" w:rsidRDefault="00F262A1" w:rsidP="006B4E0F">
            <w:pPr>
              <w:pStyle w:val="af8"/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proofErr w:type="gramStart"/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4700" w:type="dxa"/>
          </w:tcPr>
          <w:p w:rsidR="00F262A1" w:rsidRPr="00C175FC" w:rsidRDefault="00F262A1" w:rsidP="006B4E0F">
            <w:pPr>
              <w:pStyle w:val="af8"/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</w:pPr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1914" w:type="dxa"/>
          </w:tcPr>
          <w:p w:rsidR="00F262A1" w:rsidRPr="00C175FC" w:rsidRDefault="00F262A1" w:rsidP="006B4E0F">
            <w:pPr>
              <w:pStyle w:val="af8"/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</w:pPr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>Масштаб</w:t>
            </w:r>
          </w:p>
        </w:tc>
        <w:tc>
          <w:tcPr>
            <w:tcW w:w="1997" w:type="dxa"/>
          </w:tcPr>
          <w:p w:rsidR="00F262A1" w:rsidRPr="00C175FC" w:rsidRDefault="00F262A1" w:rsidP="006B4E0F">
            <w:pPr>
              <w:pStyle w:val="af8"/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</w:pPr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>Примечание</w:t>
            </w:r>
          </w:p>
        </w:tc>
      </w:tr>
      <w:tr w:rsidR="00F262A1" w:rsidRPr="00C175FC" w:rsidTr="00CE6E7B">
        <w:tc>
          <w:tcPr>
            <w:tcW w:w="9888" w:type="dxa"/>
            <w:gridSpan w:val="4"/>
          </w:tcPr>
          <w:p w:rsidR="00F262A1" w:rsidRPr="00C175FC" w:rsidRDefault="00F262A1" w:rsidP="006B4E0F">
            <w:pPr>
              <w:pStyle w:val="af8"/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</w:pPr>
            <w:r w:rsidRPr="00C175FC">
              <w:rPr>
                <w:rStyle w:val="a9"/>
                <w:rFonts w:ascii="Times New Roman" w:hAnsi="Times New Roman"/>
                <w:b/>
                <w:color w:val="000000" w:themeColor="text1"/>
                <w:sz w:val="24"/>
              </w:rPr>
              <w:t>Положения о территориальном планировании:</w:t>
            </w:r>
          </w:p>
        </w:tc>
      </w:tr>
      <w:tr w:rsidR="00F262A1" w:rsidRPr="00C175FC" w:rsidTr="00CE6E7B">
        <w:tc>
          <w:tcPr>
            <w:tcW w:w="127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  <w:lang w:val="en-US"/>
              </w:rPr>
              <w:t>1.</w:t>
            </w:r>
          </w:p>
        </w:tc>
        <w:tc>
          <w:tcPr>
            <w:tcW w:w="4700" w:type="dxa"/>
          </w:tcPr>
          <w:p w:rsidR="00290B0E" w:rsidRPr="00C175FC" w:rsidRDefault="00F262A1" w:rsidP="00290B0E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Сводная карта предложений по территориальному планированию </w:t>
            </w:r>
            <w:r w:rsidR="00905345">
              <w:rPr>
                <w:color w:val="000000" w:themeColor="text1"/>
              </w:rPr>
              <w:t xml:space="preserve"> </w:t>
            </w:r>
            <w:proofErr w:type="spellStart"/>
            <w:r w:rsidR="00905345">
              <w:rPr>
                <w:color w:val="000000" w:themeColor="text1"/>
              </w:rPr>
              <w:t>Коробкинск</w:t>
            </w:r>
            <w:r w:rsidR="00153CC2" w:rsidRPr="00C175FC">
              <w:rPr>
                <w:color w:val="000000" w:themeColor="text1"/>
              </w:rPr>
              <w:t>ого</w:t>
            </w:r>
            <w:proofErr w:type="spellEnd"/>
            <w:r w:rsidR="00153CC2" w:rsidRPr="00C175FC">
              <w:rPr>
                <w:color w:val="000000" w:themeColor="text1"/>
              </w:rPr>
              <w:t xml:space="preserve"> </w:t>
            </w:r>
            <w:r w:rsidR="00290B0E" w:rsidRPr="00C175FC">
              <w:rPr>
                <w:color w:val="000000" w:themeColor="text1"/>
              </w:rPr>
              <w:t>сельского муниципального образования</w:t>
            </w:r>
          </w:p>
          <w:p w:rsidR="00F262A1" w:rsidRPr="00C175FC" w:rsidRDefault="00290B0E" w:rsidP="00290B0E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</w:t>
            </w:r>
            <w:r w:rsidR="00F262A1" w:rsidRPr="00C175FC">
              <w:rPr>
                <w:color w:val="000000" w:themeColor="text1"/>
              </w:rPr>
              <w:t>(основной чертеж):</w:t>
            </w:r>
          </w:p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функциональное зонирование территории и размещение объектов капитального строительства местного значения</w:t>
            </w:r>
          </w:p>
        </w:tc>
        <w:tc>
          <w:tcPr>
            <w:tcW w:w="1914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1: 25 000</w:t>
            </w:r>
          </w:p>
        </w:tc>
        <w:tc>
          <w:tcPr>
            <w:tcW w:w="199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proofErr w:type="spellStart"/>
            <w:r w:rsidRPr="00C175FC">
              <w:rPr>
                <w:color w:val="000000" w:themeColor="text1"/>
              </w:rPr>
              <w:t>н</w:t>
            </w:r>
            <w:proofErr w:type="spellEnd"/>
            <w:r w:rsidRPr="00C175FC">
              <w:rPr>
                <w:color w:val="000000" w:themeColor="text1"/>
              </w:rPr>
              <w:t>/с</w:t>
            </w:r>
          </w:p>
        </w:tc>
      </w:tr>
      <w:tr w:rsidR="00F262A1" w:rsidRPr="00C175FC" w:rsidTr="00CE6E7B">
        <w:tc>
          <w:tcPr>
            <w:tcW w:w="127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2.</w:t>
            </w:r>
          </w:p>
        </w:tc>
        <w:tc>
          <w:tcPr>
            <w:tcW w:w="4700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Сводная карта предложений по территориальному планированию </w:t>
            </w:r>
            <w:r w:rsidR="005F5EE5">
              <w:rPr>
                <w:color w:val="000000" w:themeColor="text1"/>
              </w:rPr>
              <w:t>по</w:t>
            </w:r>
            <w:r w:rsidR="00153CC2" w:rsidRPr="00C175FC">
              <w:rPr>
                <w:color w:val="000000" w:themeColor="text1"/>
              </w:rPr>
              <w:t>сел</w:t>
            </w:r>
            <w:r w:rsidR="005F5EE5">
              <w:rPr>
                <w:color w:val="000000" w:themeColor="text1"/>
              </w:rPr>
              <w:t>к</w:t>
            </w:r>
            <w:r w:rsidR="00153CC2" w:rsidRPr="00C175FC">
              <w:rPr>
                <w:color w:val="000000" w:themeColor="text1"/>
              </w:rPr>
              <w:t xml:space="preserve">а </w:t>
            </w:r>
            <w:proofErr w:type="spellStart"/>
            <w:r w:rsidR="00C175FC">
              <w:rPr>
                <w:color w:val="000000" w:themeColor="text1"/>
              </w:rPr>
              <w:t>К</w:t>
            </w:r>
            <w:r w:rsidR="00D1629D">
              <w:rPr>
                <w:color w:val="000000" w:themeColor="text1"/>
              </w:rPr>
              <w:t>о</w:t>
            </w:r>
            <w:r w:rsidR="00FE4799">
              <w:rPr>
                <w:color w:val="000000" w:themeColor="text1"/>
              </w:rPr>
              <w:t>ро</w:t>
            </w:r>
            <w:r w:rsidR="005F5EE5">
              <w:rPr>
                <w:color w:val="000000" w:themeColor="text1"/>
              </w:rPr>
              <w:t>бкин</w:t>
            </w:r>
            <w:proofErr w:type="spellEnd"/>
            <w:r w:rsidRPr="00C175FC">
              <w:rPr>
                <w:color w:val="000000" w:themeColor="text1"/>
              </w:rPr>
              <w:t xml:space="preserve"> (основной чертеж):</w:t>
            </w:r>
          </w:p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функциональное зонирование территории и размещение объектов капитального строительства местного значения</w:t>
            </w:r>
          </w:p>
        </w:tc>
        <w:tc>
          <w:tcPr>
            <w:tcW w:w="1914" w:type="dxa"/>
          </w:tcPr>
          <w:p w:rsidR="00F262A1" w:rsidRPr="00C175FC" w:rsidRDefault="00F262A1" w:rsidP="00153CC2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1: </w:t>
            </w:r>
            <w:r w:rsidR="00153CC2" w:rsidRPr="00C175FC">
              <w:rPr>
                <w:color w:val="000000" w:themeColor="text1"/>
              </w:rPr>
              <w:t>5</w:t>
            </w:r>
            <w:r w:rsidRPr="00C175FC">
              <w:rPr>
                <w:color w:val="000000" w:themeColor="text1"/>
              </w:rPr>
              <w:t xml:space="preserve"> 000</w:t>
            </w:r>
          </w:p>
        </w:tc>
        <w:tc>
          <w:tcPr>
            <w:tcW w:w="199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proofErr w:type="spellStart"/>
            <w:r w:rsidRPr="00C175FC">
              <w:rPr>
                <w:color w:val="000000" w:themeColor="text1"/>
              </w:rPr>
              <w:t>н</w:t>
            </w:r>
            <w:proofErr w:type="spellEnd"/>
            <w:r w:rsidRPr="00C175FC">
              <w:rPr>
                <w:color w:val="000000" w:themeColor="text1"/>
              </w:rPr>
              <w:t>/с</w:t>
            </w:r>
          </w:p>
        </w:tc>
      </w:tr>
      <w:tr w:rsidR="00F262A1" w:rsidRPr="00C175FC" w:rsidTr="00CE6E7B">
        <w:tc>
          <w:tcPr>
            <w:tcW w:w="9888" w:type="dxa"/>
            <w:gridSpan w:val="4"/>
          </w:tcPr>
          <w:p w:rsidR="00F262A1" w:rsidRPr="00C175FC" w:rsidRDefault="00F262A1" w:rsidP="006B4E0F">
            <w:pPr>
              <w:pStyle w:val="af8"/>
              <w:rPr>
                <w:b/>
                <w:color w:val="000000" w:themeColor="text1"/>
              </w:rPr>
            </w:pPr>
            <w:r w:rsidRPr="00C175FC">
              <w:rPr>
                <w:b/>
                <w:color w:val="000000" w:themeColor="text1"/>
              </w:rPr>
              <w:t>Материалы по обоснованию генерального плана:</w:t>
            </w:r>
          </w:p>
        </w:tc>
      </w:tr>
      <w:tr w:rsidR="00F262A1" w:rsidRPr="00C175FC" w:rsidTr="00CE6E7B">
        <w:tc>
          <w:tcPr>
            <w:tcW w:w="127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3.</w:t>
            </w:r>
          </w:p>
        </w:tc>
        <w:tc>
          <w:tcPr>
            <w:tcW w:w="4700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Градостроительная ситуация.</w:t>
            </w:r>
          </w:p>
          <w:p w:rsidR="00290B0E" w:rsidRPr="00C175FC" w:rsidRDefault="00F262A1" w:rsidP="00290B0E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Территория </w:t>
            </w:r>
            <w:r w:rsidR="00905345">
              <w:rPr>
                <w:color w:val="000000" w:themeColor="text1"/>
              </w:rPr>
              <w:t xml:space="preserve"> </w:t>
            </w:r>
            <w:proofErr w:type="spellStart"/>
            <w:r w:rsidR="00905345">
              <w:rPr>
                <w:color w:val="000000" w:themeColor="text1"/>
              </w:rPr>
              <w:t>Коробкинск</w:t>
            </w:r>
            <w:r w:rsidR="00153CC2" w:rsidRPr="00C175FC">
              <w:rPr>
                <w:color w:val="000000" w:themeColor="text1"/>
              </w:rPr>
              <w:t>ого</w:t>
            </w:r>
            <w:proofErr w:type="spellEnd"/>
            <w:r w:rsidR="00153CC2" w:rsidRPr="00C175FC">
              <w:rPr>
                <w:color w:val="000000" w:themeColor="text1"/>
              </w:rPr>
              <w:t xml:space="preserve"> </w:t>
            </w:r>
            <w:r w:rsidR="00290B0E" w:rsidRPr="00C175FC">
              <w:rPr>
                <w:color w:val="000000" w:themeColor="text1"/>
              </w:rPr>
              <w:t>сельского муниципального образования</w:t>
            </w:r>
          </w:p>
          <w:p w:rsidR="00F262A1" w:rsidRPr="00C175FC" w:rsidRDefault="00F262A1" w:rsidP="00153CC2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в границах </w:t>
            </w:r>
            <w:r w:rsidR="00153CC2" w:rsidRPr="00C175FC">
              <w:rPr>
                <w:color w:val="000000" w:themeColor="text1"/>
              </w:rPr>
              <w:t>Республики Калмыкия</w:t>
            </w:r>
          </w:p>
        </w:tc>
        <w:tc>
          <w:tcPr>
            <w:tcW w:w="1914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1: </w:t>
            </w:r>
            <w:r w:rsidR="00153CC2" w:rsidRPr="00C175FC">
              <w:rPr>
                <w:color w:val="000000" w:themeColor="text1"/>
              </w:rPr>
              <w:t>1</w:t>
            </w:r>
            <w:r w:rsidRPr="00C175FC">
              <w:rPr>
                <w:color w:val="000000" w:themeColor="text1"/>
              </w:rPr>
              <w:t> 000 000</w:t>
            </w:r>
          </w:p>
        </w:tc>
        <w:tc>
          <w:tcPr>
            <w:tcW w:w="199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proofErr w:type="spellStart"/>
            <w:r w:rsidRPr="00C175FC">
              <w:rPr>
                <w:color w:val="000000" w:themeColor="text1"/>
              </w:rPr>
              <w:t>н</w:t>
            </w:r>
            <w:proofErr w:type="spellEnd"/>
            <w:r w:rsidRPr="00C175FC">
              <w:rPr>
                <w:color w:val="000000" w:themeColor="text1"/>
              </w:rPr>
              <w:t>/с</w:t>
            </w:r>
          </w:p>
        </w:tc>
      </w:tr>
      <w:tr w:rsidR="00F262A1" w:rsidRPr="00C175FC" w:rsidTr="00CE6E7B">
        <w:tc>
          <w:tcPr>
            <w:tcW w:w="127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  <w:lang w:val="en-US"/>
              </w:rPr>
            </w:pPr>
            <w:r w:rsidRPr="00C175FC">
              <w:rPr>
                <w:color w:val="000000" w:themeColor="text1"/>
                <w:lang w:val="en-US"/>
              </w:rPr>
              <w:t>4.</w:t>
            </w:r>
          </w:p>
        </w:tc>
        <w:tc>
          <w:tcPr>
            <w:tcW w:w="4700" w:type="dxa"/>
          </w:tcPr>
          <w:p w:rsidR="00F262A1" w:rsidRPr="00C175FC" w:rsidRDefault="00F262A1" w:rsidP="00290B0E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Градостроительная ситуация.</w:t>
            </w:r>
          </w:p>
          <w:p w:rsidR="00290B0E" w:rsidRPr="00C175FC" w:rsidRDefault="00F262A1" w:rsidP="00290B0E">
            <w:pPr>
              <w:spacing w:line="240" w:lineRule="auto"/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Территория </w:t>
            </w:r>
            <w:r w:rsidR="00905345">
              <w:rPr>
                <w:color w:val="000000" w:themeColor="text1"/>
              </w:rPr>
              <w:t xml:space="preserve"> </w:t>
            </w:r>
            <w:proofErr w:type="spellStart"/>
            <w:r w:rsidR="00905345">
              <w:rPr>
                <w:color w:val="000000" w:themeColor="text1"/>
              </w:rPr>
              <w:t>Коробкинск</w:t>
            </w:r>
            <w:r w:rsidR="00643E64" w:rsidRPr="00C175FC">
              <w:rPr>
                <w:color w:val="000000" w:themeColor="text1"/>
              </w:rPr>
              <w:t>ого</w:t>
            </w:r>
            <w:proofErr w:type="spellEnd"/>
            <w:r w:rsidR="00643E64" w:rsidRPr="00C175FC">
              <w:rPr>
                <w:color w:val="000000" w:themeColor="text1"/>
              </w:rPr>
              <w:t xml:space="preserve"> </w:t>
            </w:r>
            <w:r w:rsidR="00290B0E" w:rsidRPr="00C175FC">
              <w:rPr>
                <w:color w:val="000000" w:themeColor="text1"/>
              </w:rPr>
              <w:t>сельского муниципального образования</w:t>
            </w:r>
          </w:p>
          <w:p w:rsidR="00F262A1" w:rsidRPr="00C175FC" w:rsidRDefault="00F262A1" w:rsidP="00791162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в границах </w:t>
            </w:r>
            <w:proofErr w:type="spellStart"/>
            <w:r w:rsidR="00791162" w:rsidRPr="00C175FC">
              <w:rPr>
                <w:color w:val="000000" w:themeColor="text1"/>
              </w:rPr>
              <w:t>Сарпинского</w:t>
            </w:r>
            <w:proofErr w:type="spellEnd"/>
            <w:r w:rsidR="00643E64" w:rsidRPr="00C175FC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914" w:type="dxa"/>
          </w:tcPr>
          <w:p w:rsidR="00F262A1" w:rsidRPr="00C175FC" w:rsidRDefault="00F262A1" w:rsidP="00643E64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1: </w:t>
            </w:r>
            <w:r w:rsidR="00643E64" w:rsidRPr="00C175FC">
              <w:rPr>
                <w:color w:val="000000" w:themeColor="text1"/>
              </w:rPr>
              <w:t>250</w:t>
            </w:r>
            <w:r w:rsidRPr="00C175FC">
              <w:rPr>
                <w:color w:val="000000" w:themeColor="text1"/>
              </w:rPr>
              <w:t xml:space="preserve"> 000</w:t>
            </w:r>
          </w:p>
        </w:tc>
        <w:tc>
          <w:tcPr>
            <w:tcW w:w="199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proofErr w:type="spellStart"/>
            <w:r w:rsidRPr="00C175FC">
              <w:rPr>
                <w:color w:val="000000" w:themeColor="text1"/>
              </w:rPr>
              <w:t>н</w:t>
            </w:r>
            <w:proofErr w:type="spellEnd"/>
            <w:r w:rsidRPr="00C175FC">
              <w:rPr>
                <w:color w:val="000000" w:themeColor="text1"/>
              </w:rPr>
              <w:t>/с</w:t>
            </w:r>
          </w:p>
        </w:tc>
      </w:tr>
      <w:tr w:rsidR="00F262A1" w:rsidRPr="00C175FC" w:rsidTr="00CE6E7B">
        <w:tc>
          <w:tcPr>
            <w:tcW w:w="127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  <w:lang w:val="en-US"/>
              </w:rPr>
            </w:pPr>
            <w:r w:rsidRPr="00C175FC">
              <w:rPr>
                <w:color w:val="000000" w:themeColor="text1"/>
                <w:lang w:val="en-US"/>
              </w:rPr>
              <w:t>5.</w:t>
            </w:r>
          </w:p>
        </w:tc>
        <w:tc>
          <w:tcPr>
            <w:tcW w:w="4700" w:type="dxa"/>
          </w:tcPr>
          <w:p w:rsidR="00290B0E" w:rsidRPr="00C175FC" w:rsidRDefault="00F262A1" w:rsidP="00290B0E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Карта современного использования территории </w:t>
            </w:r>
            <w:r w:rsidR="00905345">
              <w:rPr>
                <w:color w:val="000000" w:themeColor="text1"/>
              </w:rPr>
              <w:t xml:space="preserve"> </w:t>
            </w:r>
            <w:proofErr w:type="spellStart"/>
            <w:r w:rsidR="00905345">
              <w:rPr>
                <w:color w:val="000000" w:themeColor="text1"/>
              </w:rPr>
              <w:t>Коробкинск</w:t>
            </w:r>
            <w:r w:rsidR="00B60F80" w:rsidRPr="00C175FC">
              <w:rPr>
                <w:color w:val="000000" w:themeColor="text1"/>
              </w:rPr>
              <w:t>ого</w:t>
            </w:r>
            <w:proofErr w:type="spellEnd"/>
            <w:r w:rsidR="00B60F80" w:rsidRPr="00C175FC">
              <w:rPr>
                <w:color w:val="000000" w:themeColor="text1"/>
              </w:rPr>
              <w:t xml:space="preserve"> </w:t>
            </w:r>
            <w:r w:rsidR="00290B0E" w:rsidRPr="00C175FC">
              <w:rPr>
                <w:color w:val="000000" w:themeColor="text1"/>
              </w:rPr>
              <w:t>сельского муниципального образования</w:t>
            </w:r>
          </w:p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(опорный план): </w:t>
            </w:r>
          </w:p>
          <w:p w:rsidR="00B60F80" w:rsidRPr="00C175FC" w:rsidRDefault="00F262A1" w:rsidP="00B60F80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функциональное зонирование территории, инженерно-транспортная инфраструктура, размещение объектов капитального строительства местного значения</w:t>
            </w:r>
            <w:r w:rsidR="00B60F80" w:rsidRPr="00C175FC">
              <w:rPr>
                <w:color w:val="000000" w:themeColor="text1"/>
              </w:rPr>
              <w:t xml:space="preserve"> и объектов культурного наследия</w:t>
            </w:r>
          </w:p>
        </w:tc>
        <w:tc>
          <w:tcPr>
            <w:tcW w:w="1914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1: 25 000</w:t>
            </w:r>
          </w:p>
        </w:tc>
        <w:tc>
          <w:tcPr>
            <w:tcW w:w="199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proofErr w:type="spellStart"/>
            <w:r w:rsidRPr="00C175FC">
              <w:rPr>
                <w:color w:val="000000" w:themeColor="text1"/>
              </w:rPr>
              <w:t>н</w:t>
            </w:r>
            <w:proofErr w:type="spellEnd"/>
            <w:r w:rsidRPr="00C175FC">
              <w:rPr>
                <w:color w:val="000000" w:themeColor="text1"/>
              </w:rPr>
              <w:t>/с</w:t>
            </w:r>
          </w:p>
        </w:tc>
      </w:tr>
      <w:tr w:rsidR="00F262A1" w:rsidRPr="00C175FC" w:rsidTr="00CE6E7B">
        <w:tc>
          <w:tcPr>
            <w:tcW w:w="127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  <w:lang w:val="en-US"/>
              </w:rPr>
            </w:pPr>
            <w:r w:rsidRPr="00C175FC">
              <w:rPr>
                <w:color w:val="000000" w:themeColor="text1"/>
                <w:lang w:val="en-US"/>
              </w:rPr>
              <w:lastRenderedPageBreak/>
              <w:t>6.</w:t>
            </w:r>
          </w:p>
        </w:tc>
        <w:tc>
          <w:tcPr>
            <w:tcW w:w="4700" w:type="dxa"/>
          </w:tcPr>
          <w:p w:rsidR="00F262A1" w:rsidRPr="00C175FC" w:rsidRDefault="00B754B8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Карта ограничений использования территории (границы зон с особыми условиями использования территории, в том числе подверженных риску возникновения чрезвычайных ситуаций)</w:t>
            </w:r>
          </w:p>
        </w:tc>
        <w:tc>
          <w:tcPr>
            <w:tcW w:w="1914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1: </w:t>
            </w:r>
            <w:r w:rsidR="00B754B8" w:rsidRPr="00C175FC">
              <w:rPr>
                <w:color w:val="000000" w:themeColor="text1"/>
              </w:rPr>
              <w:t>25</w:t>
            </w:r>
            <w:r w:rsidRPr="00C175FC">
              <w:rPr>
                <w:color w:val="000000" w:themeColor="text1"/>
              </w:rPr>
              <w:t xml:space="preserve"> 000</w:t>
            </w:r>
          </w:p>
        </w:tc>
        <w:tc>
          <w:tcPr>
            <w:tcW w:w="1997" w:type="dxa"/>
          </w:tcPr>
          <w:p w:rsidR="00F262A1" w:rsidRPr="00C175FC" w:rsidRDefault="00F262A1" w:rsidP="006B4E0F">
            <w:pPr>
              <w:pStyle w:val="af8"/>
              <w:rPr>
                <w:color w:val="000000" w:themeColor="text1"/>
              </w:rPr>
            </w:pPr>
            <w:proofErr w:type="spellStart"/>
            <w:r w:rsidRPr="00C175FC">
              <w:rPr>
                <w:color w:val="000000" w:themeColor="text1"/>
              </w:rPr>
              <w:t>н</w:t>
            </w:r>
            <w:proofErr w:type="spellEnd"/>
            <w:r w:rsidRPr="00C175FC">
              <w:rPr>
                <w:color w:val="000000" w:themeColor="text1"/>
              </w:rPr>
              <w:t>/с</w:t>
            </w:r>
          </w:p>
        </w:tc>
      </w:tr>
    </w:tbl>
    <w:p w:rsidR="00F262A1" w:rsidRPr="00C175FC" w:rsidRDefault="00F262A1" w:rsidP="00F262A1">
      <w:pPr>
        <w:ind w:firstLine="851"/>
        <w:rPr>
          <w:b/>
          <w:color w:val="000000" w:themeColor="text1"/>
        </w:rPr>
      </w:pPr>
    </w:p>
    <w:p w:rsidR="0060069A" w:rsidRPr="00C175FC" w:rsidRDefault="00F262A1" w:rsidP="00E42D71">
      <w:pPr>
        <w:pStyle w:val="23"/>
        <w:rPr>
          <w:color w:val="000000" w:themeColor="text1"/>
          <w:szCs w:val="24"/>
          <w:lang w:val="ru-RU"/>
        </w:rPr>
      </w:pPr>
      <w:r w:rsidRPr="00C175FC">
        <w:rPr>
          <w:color w:val="000000" w:themeColor="text1"/>
          <w:szCs w:val="24"/>
        </w:rPr>
        <w:t>н/</w:t>
      </w:r>
      <w:proofErr w:type="gramStart"/>
      <w:r w:rsidRPr="00C175FC">
        <w:rPr>
          <w:color w:val="000000" w:themeColor="text1"/>
          <w:szCs w:val="24"/>
        </w:rPr>
        <w:t>с  –</w:t>
      </w:r>
      <w:proofErr w:type="gramEnd"/>
      <w:r w:rsidRPr="00C175FC">
        <w:rPr>
          <w:color w:val="000000" w:themeColor="text1"/>
          <w:szCs w:val="24"/>
        </w:rPr>
        <w:t xml:space="preserve"> </w:t>
      </w:r>
      <w:proofErr w:type="spellStart"/>
      <w:r w:rsidRPr="00C175FC">
        <w:rPr>
          <w:color w:val="000000" w:themeColor="text1"/>
          <w:szCs w:val="24"/>
        </w:rPr>
        <w:t>не</w:t>
      </w:r>
      <w:proofErr w:type="spellEnd"/>
      <w:r w:rsidRPr="00C175FC">
        <w:rPr>
          <w:color w:val="000000" w:themeColor="text1"/>
          <w:szCs w:val="24"/>
        </w:rPr>
        <w:t xml:space="preserve"> </w:t>
      </w:r>
      <w:proofErr w:type="spellStart"/>
      <w:r w:rsidRPr="00C175FC">
        <w:rPr>
          <w:color w:val="000000" w:themeColor="text1"/>
          <w:szCs w:val="24"/>
        </w:rPr>
        <w:t>секретная</w:t>
      </w:r>
      <w:proofErr w:type="spellEnd"/>
      <w:r w:rsidRPr="00C175FC">
        <w:rPr>
          <w:color w:val="000000" w:themeColor="text1"/>
          <w:szCs w:val="24"/>
        </w:rPr>
        <w:t>.</w:t>
      </w:r>
    </w:p>
    <w:p w:rsidR="00E42D71" w:rsidRPr="00C175FC" w:rsidRDefault="00E42D71" w:rsidP="00E42D71">
      <w:pPr>
        <w:rPr>
          <w:color w:val="000000" w:themeColor="text1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E42D71" w:rsidRPr="00C175FC" w:rsidRDefault="00E42D71" w:rsidP="00290B0E">
      <w:pPr>
        <w:ind w:left="0"/>
        <w:rPr>
          <w:color w:val="FF0000"/>
        </w:rPr>
      </w:pPr>
    </w:p>
    <w:p w:rsidR="00E476B5" w:rsidRDefault="00E476B5" w:rsidP="00290B0E">
      <w:pPr>
        <w:ind w:left="0"/>
        <w:rPr>
          <w:color w:val="FF0000"/>
        </w:rPr>
      </w:pPr>
    </w:p>
    <w:p w:rsidR="00CE6E7B" w:rsidRDefault="00CE6E7B" w:rsidP="00290B0E">
      <w:pPr>
        <w:ind w:left="0"/>
        <w:rPr>
          <w:color w:val="FF0000"/>
        </w:rPr>
      </w:pPr>
    </w:p>
    <w:p w:rsidR="00CE6E7B" w:rsidRDefault="00CE6E7B" w:rsidP="00290B0E">
      <w:pPr>
        <w:ind w:left="0"/>
        <w:rPr>
          <w:color w:val="FF0000"/>
        </w:rPr>
      </w:pPr>
    </w:p>
    <w:p w:rsidR="00CE6E7B" w:rsidRDefault="00CE6E7B" w:rsidP="00290B0E">
      <w:pPr>
        <w:ind w:left="0"/>
        <w:rPr>
          <w:color w:val="FF0000"/>
        </w:rPr>
      </w:pPr>
    </w:p>
    <w:p w:rsidR="00CE6E7B" w:rsidRDefault="00CE6E7B" w:rsidP="00290B0E">
      <w:pPr>
        <w:ind w:left="0"/>
        <w:rPr>
          <w:color w:val="FF0000"/>
        </w:rPr>
      </w:pPr>
    </w:p>
    <w:p w:rsidR="00CE6E7B" w:rsidRPr="00C175FC" w:rsidRDefault="00CE6E7B" w:rsidP="00290B0E">
      <w:pPr>
        <w:ind w:left="0"/>
        <w:rPr>
          <w:color w:val="FF0000"/>
        </w:rPr>
      </w:pPr>
    </w:p>
    <w:p w:rsidR="00E42D71" w:rsidRPr="00C175FC" w:rsidRDefault="00E42D71" w:rsidP="00E42D71">
      <w:pPr>
        <w:rPr>
          <w:color w:val="FF0000"/>
        </w:rPr>
      </w:pPr>
    </w:p>
    <w:p w:rsidR="0060069A" w:rsidRPr="00C175FC" w:rsidRDefault="0060069A" w:rsidP="0011091B">
      <w:pPr>
        <w:rPr>
          <w:color w:val="FF0000"/>
        </w:rPr>
      </w:pPr>
    </w:p>
    <w:p w:rsidR="007327F1" w:rsidRPr="00962A0A" w:rsidRDefault="007327F1" w:rsidP="007327F1">
      <w:pPr>
        <w:rPr>
          <w:b/>
          <w:color w:val="000000" w:themeColor="text1"/>
        </w:rPr>
      </w:pPr>
      <w:r w:rsidRPr="00962A0A">
        <w:rPr>
          <w:b/>
          <w:color w:val="000000" w:themeColor="text1"/>
        </w:rPr>
        <w:lastRenderedPageBreak/>
        <w:t>СОДЕРЖАНИЕ</w:t>
      </w:r>
    </w:p>
    <w:tbl>
      <w:tblPr>
        <w:tblW w:w="9073" w:type="dxa"/>
        <w:tblInd w:w="-34" w:type="dxa"/>
        <w:tblLayout w:type="fixed"/>
        <w:tblLook w:val="04A0"/>
      </w:tblPr>
      <w:tblGrid>
        <w:gridCol w:w="9073"/>
      </w:tblGrid>
      <w:tr w:rsidR="00FF6A20" w:rsidRPr="00962A0A" w:rsidTr="00C84E12">
        <w:trPr>
          <w:trHeight w:val="80"/>
        </w:trPr>
        <w:tc>
          <w:tcPr>
            <w:tcW w:w="9073" w:type="dxa"/>
          </w:tcPr>
          <w:p w:rsidR="00FF6A20" w:rsidRPr="00962A0A" w:rsidRDefault="00FF6A20" w:rsidP="00C84E12">
            <w:pPr>
              <w:pStyle w:val="afa"/>
              <w:rPr>
                <w:b/>
                <w:color w:val="000000" w:themeColor="text1"/>
                <w:szCs w:val="24"/>
                <w:lang w:val="ru-RU"/>
              </w:rPr>
            </w:pPr>
            <w:r w:rsidRPr="00962A0A">
              <w:rPr>
                <w:b/>
                <w:color w:val="000000" w:themeColor="text1"/>
                <w:szCs w:val="24"/>
                <w:lang w:val="ru-RU"/>
              </w:rPr>
              <w:t>Введени</w:t>
            </w:r>
            <w:r w:rsidR="00D7607E" w:rsidRPr="00962A0A">
              <w:rPr>
                <w:b/>
                <w:color w:val="000000" w:themeColor="text1"/>
                <w:szCs w:val="24"/>
                <w:lang w:val="ru-RU"/>
              </w:rPr>
              <w:t>е ……………………………………………………………………………</w:t>
            </w:r>
            <w:r w:rsidRPr="00962A0A">
              <w:rPr>
                <w:b/>
                <w:color w:val="000000" w:themeColor="text1"/>
                <w:szCs w:val="24"/>
                <w:lang w:val="ru-RU"/>
              </w:rPr>
              <w:t>……</w:t>
            </w:r>
            <w:r w:rsidR="00C33DC3" w:rsidRPr="00962A0A">
              <w:rPr>
                <w:b/>
                <w:color w:val="000000" w:themeColor="text1"/>
                <w:szCs w:val="24"/>
                <w:lang w:val="ru-RU"/>
              </w:rPr>
              <w:t>..</w:t>
            </w:r>
            <w:r w:rsidR="00D7607E" w:rsidRPr="00962A0A">
              <w:rPr>
                <w:b/>
                <w:color w:val="000000" w:themeColor="text1"/>
                <w:szCs w:val="24"/>
                <w:lang w:val="ru-RU"/>
              </w:rPr>
              <w:t>.8</w:t>
            </w:r>
          </w:p>
          <w:p w:rsidR="00FF6A20" w:rsidRPr="00962A0A" w:rsidRDefault="00FF6A20" w:rsidP="00C84E12">
            <w:pPr>
              <w:pStyle w:val="afa"/>
              <w:rPr>
                <w:b/>
                <w:color w:val="000000" w:themeColor="text1"/>
                <w:szCs w:val="24"/>
                <w:lang w:val="ru-RU"/>
              </w:rPr>
            </w:pPr>
          </w:p>
        </w:tc>
      </w:tr>
      <w:tr w:rsidR="00FF6A20" w:rsidRPr="00962A0A" w:rsidTr="00C84E12">
        <w:trPr>
          <w:trHeight w:val="589"/>
        </w:trPr>
        <w:tc>
          <w:tcPr>
            <w:tcW w:w="9073" w:type="dxa"/>
          </w:tcPr>
          <w:p w:rsidR="00FF6A20" w:rsidRPr="00962A0A" w:rsidRDefault="00FF6A20" w:rsidP="00C84E12">
            <w:pPr>
              <w:pStyle w:val="afa"/>
              <w:rPr>
                <w:b/>
                <w:color w:val="000000" w:themeColor="text1"/>
                <w:szCs w:val="24"/>
                <w:lang w:val="ru-RU"/>
              </w:rPr>
            </w:pPr>
            <w:r w:rsidRPr="00962A0A">
              <w:rPr>
                <w:b/>
                <w:color w:val="000000" w:themeColor="text1"/>
                <w:szCs w:val="24"/>
                <w:lang w:val="ru-RU"/>
              </w:rPr>
              <w:t>1. Общие полож</w:t>
            </w:r>
            <w:r w:rsidR="00D7607E" w:rsidRPr="00962A0A">
              <w:rPr>
                <w:b/>
                <w:color w:val="000000" w:themeColor="text1"/>
                <w:szCs w:val="24"/>
                <w:lang w:val="ru-RU"/>
              </w:rPr>
              <w:t>ения …………………………………………………………………….11</w:t>
            </w:r>
          </w:p>
        </w:tc>
      </w:tr>
      <w:tr w:rsidR="00FF6A20" w:rsidRPr="00962A0A" w:rsidTr="00C84E12">
        <w:trPr>
          <w:trHeight w:val="589"/>
        </w:trPr>
        <w:tc>
          <w:tcPr>
            <w:tcW w:w="9073" w:type="dxa"/>
          </w:tcPr>
          <w:p w:rsidR="00FF6A20" w:rsidRPr="00962A0A" w:rsidRDefault="00FF6A20" w:rsidP="00C84E12">
            <w:pPr>
              <w:ind w:left="0"/>
              <w:rPr>
                <w:color w:val="000000" w:themeColor="text1"/>
              </w:rPr>
            </w:pPr>
            <w:r w:rsidRPr="00962A0A">
              <w:rPr>
                <w:color w:val="000000" w:themeColor="text1"/>
              </w:rPr>
              <w:t xml:space="preserve">2. Цели и задачи территориального планирования </w:t>
            </w:r>
            <w:r w:rsidR="00905345" w:rsidRPr="00962A0A">
              <w:rPr>
                <w:color w:val="000000" w:themeColor="text1"/>
              </w:rPr>
              <w:t xml:space="preserve"> </w:t>
            </w:r>
            <w:proofErr w:type="spellStart"/>
            <w:r w:rsidR="00905345" w:rsidRPr="00962A0A">
              <w:rPr>
                <w:color w:val="000000" w:themeColor="text1"/>
              </w:rPr>
              <w:t>Коробкинск</w:t>
            </w:r>
            <w:r w:rsidRPr="00962A0A">
              <w:rPr>
                <w:color w:val="000000" w:themeColor="text1"/>
              </w:rPr>
              <w:t>ого</w:t>
            </w:r>
            <w:proofErr w:type="spellEnd"/>
            <w:r w:rsidRPr="00962A0A">
              <w:rPr>
                <w:color w:val="000000" w:themeColor="text1"/>
              </w:rPr>
              <w:t xml:space="preserve"> сельского муниципального образов</w:t>
            </w:r>
            <w:r w:rsidR="00962A0A" w:rsidRPr="00962A0A">
              <w:rPr>
                <w:color w:val="000000" w:themeColor="text1"/>
              </w:rPr>
              <w:t>ания……………………………………………………………12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FF6A20" w:rsidRPr="00962A0A" w:rsidTr="00C84E12">
        <w:trPr>
          <w:trHeight w:val="589"/>
        </w:trPr>
        <w:tc>
          <w:tcPr>
            <w:tcW w:w="9073" w:type="dxa"/>
          </w:tcPr>
          <w:p w:rsidR="00FF6A20" w:rsidRPr="00962A0A" w:rsidRDefault="00FF6A20" w:rsidP="00C84E12">
            <w:pPr>
              <w:pStyle w:val="afa"/>
              <w:rPr>
                <w:b/>
                <w:color w:val="000000" w:themeColor="text1"/>
                <w:szCs w:val="24"/>
                <w:lang w:val="ru-RU"/>
              </w:rPr>
            </w:pPr>
            <w:r w:rsidRPr="00962A0A">
              <w:rPr>
                <w:b/>
                <w:color w:val="000000" w:themeColor="text1"/>
                <w:szCs w:val="24"/>
                <w:lang w:val="ru-RU"/>
              </w:rPr>
              <w:t>Книга 1 Анализ и  оценка современного состояния территории.</w:t>
            </w:r>
          </w:p>
        </w:tc>
      </w:tr>
      <w:tr w:rsidR="00FF6A20" w:rsidRPr="00962A0A" w:rsidTr="00C84E12">
        <w:trPr>
          <w:trHeight w:val="583"/>
        </w:trPr>
        <w:tc>
          <w:tcPr>
            <w:tcW w:w="9073" w:type="dxa"/>
          </w:tcPr>
          <w:p w:rsidR="00FF6A20" w:rsidRPr="00962A0A" w:rsidRDefault="00FF6A20" w:rsidP="00C84E12">
            <w:pPr>
              <w:ind w:left="0"/>
              <w:rPr>
                <w:b/>
                <w:color w:val="000000" w:themeColor="text1"/>
              </w:rPr>
            </w:pPr>
            <w:r w:rsidRPr="00962A0A">
              <w:rPr>
                <w:b/>
                <w:color w:val="000000" w:themeColor="text1"/>
              </w:rPr>
              <w:t xml:space="preserve">3. Анализ и оценка современного состояния территории </w:t>
            </w:r>
            <w:r w:rsidR="00905345" w:rsidRPr="00962A0A">
              <w:rPr>
                <w:b/>
                <w:color w:val="000000" w:themeColor="text1"/>
              </w:rPr>
              <w:t xml:space="preserve"> </w:t>
            </w:r>
            <w:proofErr w:type="spellStart"/>
            <w:r w:rsidR="00905345" w:rsidRPr="00962A0A">
              <w:rPr>
                <w:b/>
                <w:color w:val="000000" w:themeColor="text1"/>
              </w:rPr>
              <w:t>Коробкинск</w:t>
            </w:r>
            <w:r w:rsidRPr="00962A0A">
              <w:rPr>
                <w:b/>
                <w:color w:val="000000" w:themeColor="text1"/>
              </w:rPr>
              <w:t>ого</w:t>
            </w:r>
            <w:proofErr w:type="spellEnd"/>
            <w:r w:rsidRPr="00962A0A">
              <w:rPr>
                <w:b/>
                <w:color w:val="000000" w:themeColor="text1"/>
              </w:rPr>
              <w:t xml:space="preserve"> сельского муниципального образовани</w:t>
            </w:r>
            <w:r w:rsidR="00962A0A" w:rsidRPr="00962A0A">
              <w:rPr>
                <w:b/>
                <w:color w:val="000000" w:themeColor="text1"/>
              </w:rPr>
              <w:t>я……………………………………………..14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 xml:space="preserve">3.1. Взаимосвязь стратегических направлений территориального планирования поселения со «Схемой территориального планирования </w:t>
            </w:r>
            <w:proofErr w:type="spellStart"/>
            <w:r w:rsidR="000B055B" w:rsidRPr="00962A0A">
              <w:rPr>
                <w:color w:val="000000" w:themeColor="text1"/>
                <w:szCs w:val="24"/>
                <w:lang w:val="ru-RU"/>
              </w:rPr>
              <w:t>Сарпинск</w:t>
            </w:r>
            <w:r w:rsidRPr="00962A0A">
              <w:rPr>
                <w:color w:val="000000" w:themeColor="text1"/>
                <w:szCs w:val="24"/>
                <w:lang w:val="ru-RU"/>
              </w:rPr>
              <w:t>ого</w:t>
            </w:r>
            <w:proofErr w:type="spellEnd"/>
            <w:r w:rsidRPr="00962A0A">
              <w:rPr>
                <w:color w:val="000000" w:themeColor="text1"/>
                <w:szCs w:val="24"/>
                <w:lang w:val="ru-RU"/>
              </w:rPr>
              <w:t xml:space="preserve"> районного муниципального образования Республики Калмыкия» ...</w:t>
            </w:r>
            <w:r w:rsidR="00D7607E" w:rsidRPr="00962A0A">
              <w:rPr>
                <w:color w:val="000000" w:themeColor="text1"/>
                <w:szCs w:val="24"/>
                <w:lang w:val="ru-RU"/>
              </w:rPr>
              <w:t>.......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...................................... 14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3.2 Оценка природно-ресурсного потенциала …………………………………</w:t>
            </w:r>
            <w:r w:rsidR="00D7607E" w:rsidRPr="00962A0A">
              <w:rPr>
                <w:color w:val="000000" w:themeColor="text1"/>
                <w:szCs w:val="24"/>
                <w:lang w:val="ru-RU"/>
              </w:rPr>
              <w:t>……</w:t>
            </w:r>
            <w:r w:rsidRPr="00962A0A">
              <w:rPr>
                <w:color w:val="000000" w:themeColor="text1"/>
                <w:szCs w:val="24"/>
                <w:lang w:val="ru-RU"/>
              </w:rPr>
              <w:t>…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17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3.3. Функционально-планировочная организация территории сельского муниципального образования …………...............................................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............................23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3.3.1. Состав и характеристика земельного фонда. Проблемы и тенденции изменений в структуре и использовании земель поселения…………….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……………………….…28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3.4. Социально-экономический потенциал …………………………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……………….…30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3.4.1 Население. Демографический потенциа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л. Трудовые ресурсы ……………….…32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3.4.2 Экономический потенци</w:t>
            </w:r>
            <w:r w:rsidR="00D7607E" w:rsidRPr="00962A0A">
              <w:rPr>
                <w:color w:val="000000" w:themeColor="text1"/>
                <w:szCs w:val="24"/>
                <w:lang w:val="ru-RU"/>
              </w:rPr>
              <w:t>ал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 xml:space="preserve"> территории ………………………………………..…33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3.5 Инженерно-транспортная инфраструктура ……………………….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………………..34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3.6 Историко-культурный потенциал территории ………………..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………………...….36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3.7 Ограничения использования территории ……………………..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……………..……..37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FF6A20" w:rsidRPr="00962A0A" w:rsidTr="00C84E12">
        <w:trPr>
          <w:trHeight w:val="583"/>
        </w:trPr>
        <w:tc>
          <w:tcPr>
            <w:tcW w:w="9073" w:type="dxa"/>
          </w:tcPr>
          <w:p w:rsidR="00FF6A20" w:rsidRPr="00962A0A" w:rsidRDefault="00FF6A20" w:rsidP="00C84E12">
            <w:pPr>
              <w:pStyle w:val="afa"/>
              <w:rPr>
                <w:b/>
                <w:color w:val="000000" w:themeColor="text1"/>
                <w:szCs w:val="24"/>
                <w:lang w:val="ru-RU"/>
              </w:rPr>
            </w:pPr>
            <w:r w:rsidRPr="00962A0A">
              <w:rPr>
                <w:b/>
                <w:color w:val="000000" w:themeColor="text1"/>
                <w:szCs w:val="24"/>
                <w:lang w:val="ru-RU"/>
              </w:rPr>
              <w:t xml:space="preserve">4. Анализ и оценка современного состояния территории центра сельского поселения – </w:t>
            </w:r>
            <w:r w:rsidR="00905345" w:rsidRPr="00962A0A">
              <w:rPr>
                <w:b/>
                <w:color w:val="000000" w:themeColor="text1"/>
                <w:szCs w:val="24"/>
                <w:lang w:val="ru-RU"/>
              </w:rPr>
              <w:t xml:space="preserve">   п. </w:t>
            </w:r>
            <w:proofErr w:type="spellStart"/>
            <w:r w:rsidR="00905345" w:rsidRPr="00962A0A">
              <w:rPr>
                <w:b/>
                <w:color w:val="000000" w:themeColor="text1"/>
                <w:szCs w:val="24"/>
                <w:lang w:val="ru-RU"/>
              </w:rPr>
              <w:t>Коробкин</w:t>
            </w:r>
            <w:proofErr w:type="spellEnd"/>
            <w:r w:rsidR="00AC192D" w:rsidRPr="00962A0A">
              <w:rPr>
                <w:b/>
                <w:color w:val="000000" w:themeColor="text1"/>
                <w:szCs w:val="24"/>
                <w:lang w:val="ru-RU"/>
              </w:rPr>
              <w:t>………………………………</w:t>
            </w:r>
            <w:r w:rsidR="00045B59" w:rsidRPr="00962A0A">
              <w:rPr>
                <w:b/>
                <w:color w:val="000000" w:themeColor="text1"/>
                <w:szCs w:val="24"/>
                <w:lang w:val="ru-RU"/>
              </w:rPr>
              <w:t>……….</w:t>
            </w:r>
            <w:r w:rsidR="00AC192D" w:rsidRPr="00962A0A">
              <w:rPr>
                <w:b/>
                <w:color w:val="000000" w:themeColor="text1"/>
                <w:szCs w:val="24"/>
                <w:lang w:val="ru-RU"/>
              </w:rPr>
              <w:t>….</w:t>
            </w:r>
            <w:r w:rsidRPr="00962A0A">
              <w:rPr>
                <w:b/>
                <w:color w:val="000000" w:themeColor="text1"/>
                <w:szCs w:val="24"/>
                <w:lang w:val="ru-RU"/>
              </w:rPr>
              <w:t>.</w:t>
            </w:r>
            <w:r w:rsidR="00962A0A" w:rsidRPr="00962A0A">
              <w:rPr>
                <w:b/>
                <w:color w:val="000000" w:themeColor="text1"/>
                <w:szCs w:val="24"/>
                <w:lang w:val="ru-RU"/>
              </w:rPr>
              <w:t>……………..….48</w:t>
            </w:r>
          </w:p>
          <w:p w:rsidR="00630D8D" w:rsidRPr="00962A0A" w:rsidRDefault="00630D8D" w:rsidP="00630D8D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4.1 Функционально-планировочная организация тер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ритории населённого пункта ...48</w:t>
            </w:r>
          </w:p>
          <w:p w:rsidR="00630D8D" w:rsidRPr="00962A0A" w:rsidRDefault="00630D8D" w:rsidP="00630D8D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4.1.1 Состав и характеристика земельного фонда………………………………………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49</w:t>
            </w:r>
          </w:p>
          <w:p w:rsidR="00630D8D" w:rsidRPr="00962A0A" w:rsidRDefault="00630D8D" w:rsidP="00630D8D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 xml:space="preserve">4.2 </w:t>
            </w:r>
            <w:r w:rsidR="00425C18" w:rsidRPr="00962A0A">
              <w:rPr>
                <w:color w:val="000000" w:themeColor="text1"/>
                <w:szCs w:val="24"/>
                <w:lang w:val="ru-RU"/>
              </w:rPr>
              <w:t>Производственная</w:t>
            </w:r>
            <w:r w:rsidRPr="00962A0A">
              <w:rPr>
                <w:color w:val="000000" w:themeColor="text1"/>
                <w:szCs w:val="24"/>
                <w:lang w:val="ru-RU"/>
              </w:rPr>
              <w:t xml:space="preserve"> инфраструктура </w:t>
            </w:r>
            <w:r w:rsidR="00425C18" w:rsidRPr="00962A0A">
              <w:rPr>
                <w:color w:val="000000" w:themeColor="text1"/>
                <w:szCs w:val="24"/>
                <w:lang w:val="ru-RU"/>
              </w:rPr>
              <w:t>…………..…………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..………………………...51</w:t>
            </w:r>
          </w:p>
          <w:p w:rsidR="00630D8D" w:rsidRPr="00962A0A" w:rsidRDefault="00630D8D" w:rsidP="00630D8D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lastRenderedPageBreak/>
              <w:t xml:space="preserve">4.3 </w:t>
            </w:r>
            <w:r w:rsidR="00425C18" w:rsidRPr="00962A0A">
              <w:rPr>
                <w:color w:val="000000" w:themeColor="text1"/>
                <w:szCs w:val="24"/>
                <w:lang w:val="ru-RU"/>
              </w:rPr>
              <w:t xml:space="preserve">Социальная </w:t>
            </w:r>
            <w:r w:rsidRPr="00962A0A">
              <w:rPr>
                <w:color w:val="000000" w:themeColor="text1"/>
                <w:szCs w:val="24"/>
                <w:lang w:val="ru-RU"/>
              </w:rPr>
              <w:t>инфраструктура………………………………………………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………</w:t>
            </w:r>
            <w:r w:rsidRPr="00962A0A">
              <w:rPr>
                <w:color w:val="000000" w:themeColor="text1"/>
                <w:szCs w:val="24"/>
                <w:lang w:val="ru-RU"/>
              </w:rPr>
              <w:t>…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51</w:t>
            </w:r>
          </w:p>
          <w:p w:rsidR="00630D8D" w:rsidRPr="00962A0A" w:rsidRDefault="00630D8D" w:rsidP="00630D8D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4.3.1 Жилищный фон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д ………….………………………………………………………..51</w:t>
            </w:r>
          </w:p>
          <w:p w:rsidR="00630D8D" w:rsidRPr="00962A0A" w:rsidRDefault="00630D8D" w:rsidP="00630D8D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4.3.2 Культурно-бытовое обслужива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ние населения ……………………...……………51</w:t>
            </w:r>
          </w:p>
          <w:p w:rsidR="00630D8D" w:rsidRPr="00962A0A" w:rsidRDefault="00630D8D" w:rsidP="00630D8D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4.4 Состояние инженерной инфрас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труктуры …………………….....……………….…51</w:t>
            </w:r>
          </w:p>
          <w:p w:rsidR="00630D8D" w:rsidRPr="00962A0A" w:rsidRDefault="00630D8D" w:rsidP="00630D8D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4.5 Санитарная очистка те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рритории …………………….………………………………52</w:t>
            </w: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FF6A20" w:rsidRPr="00962A0A" w:rsidTr="00C84E12">
        <w:trPr>
          <w:trHeight w:val="583"/>
        </w:trPr>
        <w:tc>
          <w:tcPr>
            <w:tcW w:w="9073" w:type="dxa"/>
          </w:tcPr>
          <w:p w:rsidR="00FF6A20" w:rsidRPr="00962A0A" w:rsidRDefault="00FF6A20" w:rsidP="00C84E12">
            <w:pPr>
              <w:pStyle w:val="af8"/>
              <w:rPr>
                <w:b/>
                <w:color w:val="000000" w:themeColor="text1"/>
              </w:rPr>
            </w:pPr>
            <w:r w:rsidRPr="00962A0A">
              <w:rPr>
                <w:b/>
                <w:color w:val="000000" w:themeColor="text1"/>
              </w:rPr>
              <w:lastRenderedPageBreak/>
              <w:t xml:space="preserve">Книга 2. Концепция градостроительного развития территории. </w:t>
            </w:r>
          </w:p>
        </w:tc>
      </w:tr>
      <w:tr w:rsidR="00FF6A20" w:rsidRPr="00962A0A" w:rsidTr="00C84E12">
        <w:trPr>
          <w:trHeight w:val="583"/>
        </w:trPr>
        <w:tc>
          <w:tcPr>
            <w:tcW w:w="9073" w:type="dxa"/>
          </w:tcPr>
          <w:p w:rsidR="00FF6A20" w:rsidRPr="00962A0A" w:rsidRDefault="00FF6A20" w:rsidP="00C84E12">
            <w:pPr>
              <w:ind w:left="0"/>
              <w:rPr>
                <w:color w:val="000000" w:themeColor="text1"/>
              </w:rPr>
            </w:pPr>
            <w:r w:rsidRPr="00962A0A">
              <w:rPr>
                <w:b/>
                <w:color w:val="000000" w:themeColor="text1"/>
              </w:rPr>
              <w:t xml:space="preserve">5. Определение основных стратегических направлений (концепция) градостроительного развития территории </w:t>
            </w:r>
            <w:r w:rsidR="00905345" w:rsidRPr="00962A0A">
              <w:rPr>
                <w:b/>
                <w:color w:val="000000" w:themeColor="text1"/>
              </w:rPr>
              <w:t xml:space="preserve"> </w:t>
            </w:r>
            <w:proofErr w:type="spellStart"/>
            <w:r w:rsidR="00905345" w:rsidRPr="00962A0A">
              <w:rPr>
                <w:b/>
                <w:color w:val="000000" w:themeColor="text1"/>
              </w:rPr>
              <w:t>Коробкинск</w:t>
            </w:r>
            <w:r w:rsidRPr="00962A0A">
              <w:rPr>
                <w:b/>
                <w:color w:val="000000" w:themeColor="text1"/>
              </w:rPr>
              <w:t>ого</w:t>
            </w:r>
            <w:proofErr w:type="spellEnd"/>
            <w:r w:rsidRPr="00962A0A">
              <w:rPr>
                <w:b/>
                <w:color w:val="000000" w:themeColor="text1"/>
              </w:rPr>
              <w:t xml:space="preserve"> сельского муниципального образования</w:t>
            </w:r>
            <w:r w:rsidR="00962A0A" w:rsidRPr="00962A0A">
              <w:rPr>
                <w:b/>
                <w:color w:val="000000" w:themeColor="text1"/>
              </w:rPr>
              <w:t>………………………………………………………….54</w:t>
            </w:r>
          </w:p>
        </w:tc>
      </w:tr>
      <w:tr w:rsidR="00FF6A20" w:rsidRPr="00962A0A" w:rsidTr="00C84E12">
        <w:trPr>
          <w:trHeight w:val="583"/>
        </w:trPr>
        <w:tc>
          <w:tcPr>
            <w:tcW w:w="9073" w:type="dxa"/>
          </w:tcPr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5.1 Обоснование вариантов решения задач те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рриториального планирования……….55</w:t>
            </w:r>
          </w:p>
        </w:tc>
      </w:tr>
      <w:tr w:rsidR="00FF6A20" w:rsidRPr="00962A0A" w:rsidTr="00C84E12">
        <w:trPr>
          <w:trHeight w:val="583"/>
        </w:trPr>
        <w:tc>
          <w:tcPr>
            <w:tcW w:w="9073" w:type="dxa"/>
          </w:tcPr>
          <w:p w:rsidR="00FF6A20" w:rsidRPr="00962A0A" w:rsidRDefault="00FF6A20" w:rsidP="00C84E12">
            <w:pPr>
              <w:pStyle w:val="afa"/>
              <w:rPr>
                <w:b/>
                <w:color w:val="000000" w:themeColor="text1"/>
                <w:szCs w:val="24"/>
                <w:lang w:val="ru-RU"/>
              </w:rPr>
            </w:pPr>
            <w:r w:rsidRPr="00962A0A">
              <w:rPr>
                <w:b/>
                <w:color w:val="000000" w:themeColor="text1"/>
                <w:szCs w:val="24"/>
                <w:lang w:val="ru-RU"/>
              </w:rPr>
              <w:t>6. Перечень мероприятий по территориальному планированию……………</w:t>
            </w:r>
            <w:r w:rsidR="00962A0A" w:rsidRPr="00962A0A">
              <w:rPr>
                <w:b/>
                <w:color w:val="000000" w:themeColor="text1"/>
                <w:szCs w:val="24"/>
                <w:lang w:val="ru-RU"/>
              </w:rPr>
              <w:t>.</w:t>
            </w:r>
            <w:r w:rsidRPr="00962A0A">
              <w:rPr>
                <w:b/>
                <w:color w:val="000000" w:themeColor="text1"/>
                <w:szCs w:val="24"/>
                <w:lang w:val="ru-RU"/>
              </w:rPr>
              <w:t>…..</w:t>
            </w:r>
            <w:r w:rsidR="00962A0A" w:rsidRPr="00962A0A">
              <w:rPr>
                <w:b/>
                <w:color w:val="000000" w:themeColor="text1"/>
                <w:szCs w:val="24"/>
                <w:lang w:val="ru-RU"/>
              </w:rPr>
              <w:t>60</w:t>
            </w:r>
          </w:p>
        </w:tc>
      </w:tr>
      <w:tr w:rsidR="00FF6A20" w:rsidRPr="00962A0A" w:rsidTr="00C84E12">
        <w:trPr>
          <w:trHeight w:val="583"/>
        </w:trPr>
        <w:tc>
          <w:tcPr>
            <w:tcW w:w="9073" w:type="dxa"/>
          </w:tcPr>
          <w:p w:rsidR="00FF6A20" w:rsidRPr="00962A0A" w:rsidRDefault="00FF6A20" w:rsidP="00C84E12">
            <w:pPr>
              <w:pStyle w:val="a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</w:rPr>
            </w:pPr>
            <w:r w:rsidRPr="00962A0A">
              <w:rPr>
                <w:color w:val="000000" w:themeColor="text1"/>
              </w:rPr>
              <w:t>6.1 Мероприятия по развитию и преобразованию функционально-планировочной структуры……………………………………………………………………….…………</w:t>
            </w:r>
            <w:r w:rsidR="00962A0A" w:rsidRPr="00962A0A">
              <w:rPr>
                <w:color w:val="000000" w:themeColor="text1"/>
              </w:rPr>
              <w:t>61</w:t>
            </w:r>
          </w:p>
          <w:p w:rsidR="00FF6A20" w:rsidRPr="00962A0A" w:rsidRDefault="00FF6A20" w:rsidP="00C84E12">
            <w:pPr>
              <w:pStyle w:val="a"/>
              <w:numPr>
                <w:ilvl w:val="0"/>
                <w:numId w:val="0"/>
              </w:numPr>
              <w:spacing w:line="240" w:lineRule="auto"/>
              <w:ind w:left="33" w:hanging="33"/>
              <w:rPr>
                <w:color w:val="000000" w:themeColor="text1"/>
              </w:rPr>
            </w:pPr>
            <w:r w:rsidRPr="00962A0A">
              <w:rPr>
                <w:color w:val="000000" w:themeColor="text1"/>
              </w:rPr>
              <w:t>6.2 Мероприятия по развитию и размещению объектов капитального строительства, в том числе:………</w:t>
            </w:r>
            <w:r w:rsidR="00962A0A" w:rsidRPr="00962A0A">
              <w:rPr>
                <w:color w:val="000000" w:themeColor="text1"/>
              </w:rPr>
              <w:t>…………………………………………………………………….…...64</w:t>
            </w:r>
          </w:p>
          <w:p w:rsidR="00FF6A20" w:rsidRPr="00962A0A" w:rsidRDefault="00FF6A20" w:rsidP="00C84E12">
            <w:pPr>
              <w:pStyle w:val="a"/>
              <w:numPr>
                <w:ilvl w:val="0"/>
                <w:numId w:val="0"/>
              </w:numPr>
              <w:spacing w:line="240" w:lineRule="auto"/>
              <w:ind w:left="33" w:hanging="33"/>
              <w:rPr>
                <w:color w:val="000000" w:themeColor="text1"/>
              </w:rPr>
            </w:pPr>
            <w:r w:rsidRPr="00962A0A">
              <w:rPr>
                <w:color w:val="000000" w:themeColor="text1"/>
              </w:rPr>
              <w:t>6.2.1 Мероприятия по развитию и размещению основных объектов экономической деятельности</w:t>
            </w:r>
            <w:r w:rsidR="00962A0A" w:rsidRPr="00962A0A">
              <w:rPr>
                <w:color w:val="000000" w:themeColor="text1"/>
              </w:rPr>
              <w:t>………………………………………………………………………..……..64</w:t>
            </w:r>
          </w:p>
          <w:p w:rsidR="00FF6A20" w:rsidRPr="00962A0A" w:rsidRDefault="00FF6A20" w:rsidP="00C84E12">
            <w:pPr>
              <w:pStyle w:val="a"/>
              <w:numPr>
                <w:ilvl w:val="0"/>
                <w:numId w:val="0"/>
              </w:numPr>
              <w:spacing w:line="240" w:lineRule="auto"/>
              <w:ind w:left="33" w:hanging="33"/>
              <w:rPr>
                <w:color w:val="000000" w:themeColor="text1"/>
              </w:rPr>
            </w:pPr>
            <w:r w:rsidRPr="00962A0A">
              <w:rPr>
                <w:color w:val="000000" w:themeColor="text1"/>
              </w:rPr>
              <w:t>6.2.2 Мероприятия по развитию жилого фонда и размещению объектов культурно-бытового обслуживания</w:t>
            </w:r>
            <w:r w:rsidR="00962A0A" w:rsidRPr="00962A0A">
              <w:rPr>
                <w:color w:val="000000" w:themeColor="text1"/>
              </w:rPr>
              <w:t xml:space="preserve"> населения………………………………………………..……64</w:t>
            </w:r>
          </w:p>
          <w:p w:rsidR="00FF6A20" w:rsidRPr="00962A0A" w:rsidRDefault="00FF6A20" w:rsidP="00C84E12">
            <w:pPr>
              <w:pStyle w:val="a"/>
              <w:numPr>
                <w:ilvl w:val="0"/>
                <w:numId w:val="0"/>
              </w:numPr>
              <w:spacing w:line="240" w:lineRule="auto"/>
              <w:ind w:left="33" w:hanging="33"/>
              <w:rPr>
                <w:color w:val="000000" w:themeColor="text1"/>
              </w:rPr>
            </w:pPr>
            <w:r w:rsidRPr="00962A0A">
              <w:rPr>
                <w:color w:val="000000" w:themeColor="text1"/>
              </w:rPr>
              <w:t>6.2.3. Мероприятия по развитию и размещению объектов инженерно-транспортной инфраструкт</w:t>
            </w:r>
            <w:r w:rsidR="00962A0A" w:rsidRPr="00962A0A">
              <w:rPr>
                <w:color w:val="000000" w:themeColor="text1"/>
              </w:rPr>
              <w:t>уры…………………………………………………………………….……65</w:t>
            </w:r>
          </w:p>
          <w:p w:rsidR="00FF6A20" w:rsidRPr="00962A0A" w:rsidRDefault="00FF6A20" w:rsidP="00C84E12">
            <w:pPr>
              <w:pStyle w:val="a"/>
              <w:numPr>
                <w:ilvl w:val="0"/>
                <w:numId w:val="0"/>
              </w:numPr>
              <w:spacing w:line="240" w:lineRule="auto"/>
              <w:ind w:left="33" w:hanging="33"/>
              <w:rPr>
                <w:color w:val="000000" w:themeColor="text1"/>
              </w:rPr>
            </w:pPr>
            <w:r w:rsidRPr="00962A0A">
              <w:rPr>
                <w:color w:val="000000" w:themeColor="text1"/>
              </w:rPr>
              <w:t>6.3 Мероприятия по сохранению объектов культурного наследия……………………</w:t>
            </w:r>
            <w:r w:rsidR="00962A0A" w:rsidRPr="00962A0A">
              <w:rPr>
                <w:color w:val="000000" w:themeColor="text1"/>
              </w:rPr>
              <w:t>65</w:t>
            </w:r>
          </w:p>
          <w:p w:rsidR="00FF6A20" w:rsidRPr="00962A0A" w:rsidRDefault="00FF6A20" w:rsidP="00C84E12">
            <w:pPr>
              <w:pStyle w:val="a"/>
              <w:numPr>
                <w:ilvl w:val="0"/>
                <w:numId w:val="0"/>
              </w:numPr>
              <w:spacing w:line="240" w:lineRule="auto"/>
              <w:ind w:left="33" w:hanging="33"/>
              <w:rPr>
                <w:color w:val="000000" w:themeColor="text1"/>
              </w:rPr>
            </w:pPr>
            <w:r w:rsidRPr="00962A0A">
              <w:rPr>
                <w:color w:val="000000" w:themeColor="text1"/>
              </w:rPr>
              <w:t>6.4 Мероприятия по развитию рекреационных зон, размещению объектов по обслуживанию турис</w:t>
            </w:r>
            <w:r w:rsidR="00962A0A" w:rsidRPr="00962A0A">
              <w:rPr>
                <w:color w:val="000000" w:themeColor="text1"/>
              </w:rPr>
              <w:t>тов………………………………………………………..………..66</w:t>
            </w:r>
          </w:p>
          <w:p w:rsidR="00FF6A20" w:rsidRPr="00962A0A" w:rsidRDefault="00FF6A20" w:rsidP="00C84E12">
            <w:pPr>
              <w:pStyle w:val="a"/>
              <w:numPr>
                <w:ilvl w:val="0"/>
                <w:numId w:val="0"/>
              </w:numPr>
              <w:spacing w:line="240" w:lineRule="auto"/>
              <w:ind w:left="33" w:hanging="33"/>
              <w:rPr>
                <w:color w:val="000000" w:themeColor="text1"/>
              </w:rPr>
            </w:pPr>
            <w:r w:rsidRPr="00962A0A">
              <w:rPr>
                <w:color w:val="000000" w:themeColor="text1"/>
              </w:rPr>
              <w:t>6.5 Мероприятия по улучшению экологической обстановки и охране окружающей среды……………………………………………………………………………..………..</w:t>
            </w:r>
            <w:r w:rsidR="00962A0A" w:rsidRPr="00962A0A">
              <w:rPr>
                <w:color w:val="000000" w:themeColor="text1"/>
              </w:rPr>
              <w:t>67</w:t>
            </w:r>
          </w:p>
        </w:tc>
      </w:tr>
      <w:tr w:rsidR="00FF6A20" w:rsidRPr="00962A0A" w:rsidTr="00C84E12">
        <w:trPr>
          <w:trHeight w:val="583"/>
        </w:trPr>
        <w:tc>
          <w:tcPr>
            <w:tcW w:w="9073" w:type="dxa"/>
          </w:tcPr>
          <w:p w:rsidR="00FF6A20" w:rsidRPr="00962A0A" w:rsidRDefault="00FF6A20" w:rsidP="00C84E12">
            <w:pPr>
              <w:pStyle w:val="afa"/>
              <w:rPr>
                <w:b/>
                <w:color w:val="000000" w:themeColor="text1"/>
                <w:szCs w:val="24"/>
                <w:lang w:val="ru-RU"/>
              </w:rPr>
            </w:pPr>
            <w:r w:rsidRPr="00962A0A">
              <w:rPr>
                <w:b/>
                <w:color w:val="000000" w:themeColor="text1"/>
                <w:szCs w:val="24"/>
                <w:lang w:val="ru-RU"/>
              </w:rPr>
              <w:t xml:space="preserve">7. Основные факторы риска возникновения </w:t>
            </w:r>
            <w:proofErr w:type="gramStart"/>
            <w:r w:rsidRPr="00962A0A">
              <w:rPr>
                <w:b/>
                <w:color w:val="000000" w:themeColor="text1"/>
                <w:szCs w:val="24"/>
                <w:lang w:val="ru-RU"/>
              </w:rPr>
              <w:t>чрезвычайных</w:t>
            </w:r>
            <w:proofErr w:type="gramEnd"/>
            <w:r w:rsidRPr="00962A0A">
              <w:rPr>
                <w:b/>
                <w:color w:val="000000" w:themeColor="text1"/>
                <w:szCs w:val="24"/>
                <w:lang w:val="ru-RU"/>
              </w:rPr>
              <w:t xml:space="preserve"> ситуация природного и техногенного характера………………………………………..………</w:t>
            </w:r>
            <w:r w:rsidR="00962A0A" w:rsidRPr="00962A0A">
              <w:rPr>
                <w:b/>
                <w:color w:val="000000" w:themeColor="text1"/>
                <w:szCs w:val="24"/>
                <w:lang w:val="ru-RU"/>
              </w:rPr>
              <w:t>70</w:t>
            </w:r>
          </w:p>
        </w:tc>
      </w:tr>
      <w:tr w:rsidR="00FF6A20" w:rsidRPr="00962A0A" w:rsidTr="00C84E12">
        <w:trPr>
          <w:trHeight w:val="583"/>
        </w:trPr>
        <w:tc>
          <w:tcPr>
            <w:tcW w:w="9073" w:type="dxa"/>
          </w:tcPr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</w:p>
          <w:p w:rsidR="00FF6A20" w:rsidRPr="00962A0A" w:rsidRDefault="00FF6A20" w:rsidP="00C84E12">
            <w:pPr>
              <w:pStyle w:val="afa"/>
              <w:rPr>
                <w:color w:val="000000" w:themeColor="text1"/>
                <w:szCs w:val="24"/>
                <w:lang w:val="ru-RU"/>
              </w:rPr>
            </w:pPr>
            <w:r w:rsidRPr="00962A0A">
              <w:rPr>
                <w:color w:val="000000" w:themeColor="text1"/>
                <w:szCs w:val="24"/>
                <w:lang w:val="ru-RU"/>
              </w:rPr>
              <w:t>7.1 Требования пожарной безопасн</w:t>
            </w:r>
            <w:r w:rsidR="00962A0A" w:rsidRPr="00962A0A">
              <w:rPr>
                <w:color w:val="000000" w:themeColor="text1"/>
                <w:szCs w:val="24"/>
                <w:lang w:val="ru-RU"/>
              </w:rPr>
              <w:t>ости………………………………………...………72</w:t>
            </w:r>
          </w:p>
        </w:tc>
      </w:tr>
    </w:tbl>
    <w:p w:rsidR="00612186" w:rsidRDefault="00612186" w:rsidP="007327F1">
      <w:pPr>
        <w:ind w:left="0" w:firstLine="567"/>
        <w:rPr>
          <w:b/>
          <w:color w:val="FF0000"/>
        </w:rPr>
      </w:pPr>
    </w:p>
    <w:p w:rsidR="00CE6E7B" w:rsidRPr="00C175FC" w:rsidRDefault="00CE6E7B" w:rsidP="007327F1">
      <w:pPr>
        <w:ind w:left="0" w:firstLine="567"/>
        <w:rPr>
          <w:b/>
          <w:color w:val="FF0000"/>
        </w:rPr>
      </w:pPr>
    </w:p>
    <w:p w:rsidR="00612186" w:rsidRPr="00C175FC" w:rsidRDefault="00612186" w:rsidP="0070111E">
      <w:pPr>
        <w:ind w:left="0"/>
        <w:rPr>
          <w:b/>
          <w:color w:val="FF0000"/>
        </w:rPr>
      </w:pPr>
    </w:p>
    <w:p w:rsidR="007327F1" w:rsidRPr="00C175FC" w:rsidRDefault="007327F1" w:rsidP="007327F1">
      <w:pPr>
        <w:ind w:left="0" w:firstLine="567"/>
        <w:rPr>
          <w:b/>
          <w:color w:val="000000" w:themeColor="text1"/>
        </w:rPr>
      </w:pPr>
      <w:r w:rsidRPr="00C175FC">
        <w:rPr>
          <w:b/>
          <w:color w:val="000000" w:themeColor="text1"/>
        </w:rPr>
        <w:lastRenderedPageBreak/>
        <w:t>Приложения:</w:t>
      </w:r>
    </w:p>
    <w:p w:rsidR="007327F1" w:rsidRPr="00C175FC" w:rsidRDefault="007327F1" w:rsidP="007327F1">
      <w:pPr>
        <w:ind w:left="0" w:firstLine="567"/>
        <w:rPr>
          <w:b/>
          <w:color w:val="000000" w:themeColor="text1"/>
        </w:rPr>
      </w:pPr>
    </w:p>
    <w:p w:rsidR="007327F1" w:rsidRPr="00C175FC" w:rsidRDefault="007327F1" w:rsidP="007327F1">
      <w:pPr>
        <w:ind w:left="0" w:firstLine="567"/>
        <w:rPr>
          <w:b/>
          <w:color w:val="000000" w:themeColor="text1"/>
        </w:rPr>
      </w:pPr>
      <w:r w:rsidRPr="00C175FC">
        <w:rPr>
          <w:b/>
          <w:color w:val="000000" w:themeColor="text1"/>
        </w:rPr>
        <w:t>Приложение 1</w:t>
      </w:r>
    </w:p>
    <w:p w:rsidR="007327F1" w:rsidRPr="00C175FC" w:rsidRDefault="007327F1" w:rsidP="00290B0E">
      <w:pPr>
        <w:ind w:left="0"/>
        <w:rPr>
          <w:color w:val="000000" w:themeColor="text1"/>
        </w:rPr>
      </w:pPr>
      <w:r w:rsidRPr="00C175FC">
        <w:rPr>
          <w:color w:val="000000" w:themeColor="text1"/>
        </w:rPr>
        <w:t xml:space="preserve">Техническое задание на разработку проекта Генерального плана и Правил землепользования и застройки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612186" w:rsidRPr="00C175FC">
        <w:rPr>
          <w:color w:val="000000" w:themeColor="text1"/>
        </w:rPr>
        <w:t>ого</w:t>
      </w:r>
      <w:proofErr w:type="spellEnd"/>
      <w:r w:rsidR="00612186" w:rsidRPr="00C175FC">
        <w:rPr>
          <w:color w:val="000000" w:themeColor="text1"/>
        </w:rPr>
        <w:t xml:space="preserve"> </w:t>
      </w:r>
      <w:r w:rsidR="00290B0E" w:rsidRPr="00C175FC">
        <w:rPr>
          <w:color w:val="000000" w:themeColor="text1"/>
        </w:rPr>
        <w:t>сельского муниципального образования</w:t>
      </w:r>
      <w:r w:rsidR="00612186" w:rsidRPr="00C175FC">
        <w:rPr>
          <w:color w:val="000000" w:themeColor="text1"/>
        </w:rPr>
        <w:t xml:space="preserve"> Республики Калмыкия</w:t>
      </w:r>
      <w:r w:rsidRPr="00C175FC">
        <w:rPr>
          <w:color w:val="000000" w:themeColor="text1"/>
        </w:rPr>
        <w:t xml:space="preserve"> (Приложение № 1  к муниципальному контракту  от </w:t>
      </w:r>
      <w:r w:rsidR="00AC192D" w:rsidRPr="00C175FC">
        <w:rPr>
          <w:color w:val="000000" w:themeColor="text1"/>
        </w:rPr>
        <w:t>01</w:t>
      </w:r>
      <w:r w:rsidR="00612186" w:rsidRPr="00C175FC">
        <w:rPr>
          <w:color w:val="000000" w:themeColor="text1"/>
        </w:rPr>
        <w:t>.07</w:t>
      </w:r>
      <w:r w:rsidRPr="00C175FC">
        <w:rPr>
          <w:color w:val="000000" w:themeColor="text1"/>
        </w:rPr>
        <w:t>.2012 г.)</w:t>
      </w:r>
    </w:p>
    <w:p w:rsidR="007327F1" w:rsidRPr="00C175FC" w:rsidRDefault="007327F1" w:rsidP="007327F1">
      <w:pPr>
        <w:ind w:left="0" w:firstLine="567"/>
        <w:jc w:val="both"/>
        <w:rPr>
          <w:color w:val="000000" w:themeColor="text1"/>
        </w:rPr>
      </w:pPr>
      <w:r w:rsidRPr="00C175FC">
        <w:rPr>
          <w:color w:val="000000" w:themeColor="text1"/>
        </w:rPr>
        <w:t xml:space="preserve">(на  </w:t>
      </w:r>
      <w:r w:rsidR="00AC192D" w:rsidRPr="00C175FC">
        <w:rPr>
          <w:color w:val="000000" w:themeColor="text1"/>
        </w:rPr>
        <w:t>2</w:t>
      </w:r>
      <w:r w:rsidRPr="00C175FC">
        <w:rPr>
          <w:color w:val="000000" w:themeColor="text1"/>
        </w:rPr>
        <w:t xml:space="preserve"> </w:t>
      </w:r>
      <w:r w:rsidR="00AC192D" w:rsidRPr="00C175FC">
        <w:rPr>
          <w:color w:val="000000" w:themeColor="text1"/>
        </w:rPr>
        <w:t>листах</w:t>
      </w:r>
      <w:r w:rsidRPr="00C175FC">
        <w:rPr>
          <w:color w:val="000000" w:themeColor="text1"/>
        </w:rPr>
        <w:t>)</w:t>
      </w:r>
    </w:p>
    <w:p w:rsidR="007327F1" w:rsidRPr="00C175FC" w:rsidRDefault="007327F1" w:rsidP="007327F1">
      <w:pPr>
        <w:ind w:left="0" w:firstLine="567"/>
        <w:jc w:val="both"/>
        <w:rPr>
          <w:color w:val="000000" w:themeColor="text1"/>
        </w:rPr>
      </w:pPr>
    </w:p>
    <w:p w:rsidR="007327F1" w:rsidRPr="00C175FC" w:rsidRDefault="007327F1" w:rsidP="007327F1">
      <w:pPr>
        <w:ind w:left="0" w:firstLine="567"/>
        <w:jc w:val="both"/>
        <w:rPr>
          <w:b/>
          <w:color w:val="000000" w:themeColor="text1"/>
        </w:rPr>
      </w:pPr>
      <w:r w:rsidRPr="00C175FC">
        <w:rPr>
          <w:b/>
          <w:color w:val="000000" w:themeColor="text1"/>
        </w:rPr>
        <w:t>Приложения 2</w:t>
      </w:r>
    </w:p>
    <w:p w:rsidR="007327F1" w:rsidRPr="00C175FC" w:rsidRDefault="007327F1" w:rsidP="007327F1">
      <w:pPr>
        <w:ind w:left="0" w:firstLine="567"/>
        <w:jc w:val="both"/>
        <w:rPr>
          <w:color w:val="000000" w:themeColor="text1"/>
        </w:rPr>
      </w:pPr>
      <w:r w:rsidRPr="00C175FC">
        <w:rPr>
          <w:color w:val="000000" w:themeColor="text1"/>
        </w:rPr>
        <w:t>Перечень законодательных и нормативных документов и иных основных источников исходно-разрешительной информации</w:t>
      </w:r>
    </w:p>
    <w:p w:rsidR="007327F1" w:rsidRPr="00C175FC" w:rsidRDefault="007327F1" w:rsidP="007327F1">
      <w:pPr>
        <w:ind w:left="0" w:firstLine="567"/>
        <w:jc w:val="both"/>
        <w:rPr>
          <w:color w:val="000000" w:themeColor="text1"/>
        </w:rPr>
      </w:pPr>
      <w:r w:rsidRPr="00C175FC">
        <w:rPr>
          <w:color w:val="000000" w:themeColor="text1"/>
        </w:rPr>
        <w:t>(на  3 листах)</w:t>
      </w:r>
    </w:p>
    <w:p w:rsidR="007327F1" w:rsidRPr="00C175FC" w:rsidRDefault="007327F1" w:rsidP="007327F1">
      <w:pPr>
        <w:ind w:left="0" w:firstLine="567"/>
        <w:jc w:val="both"/>
        <w:rPr>
          <w:color w:val="000000" w:themeColor="text1"/>
        </w:rPr>
      </w:pPr>
    </w:p>
    <w:p w:rsidR="007327F1" w:rsidRPr="00C175FC" w:rsidRDefault="007327F1" w:rsidP="007327F1">
      <w:pPr>
        <w:ind w:left="0" w:firstLine="567"/>
        <w:jc w:val="both"/>
        <w:rPr>
          <w:b/>
          <w:color w:val="000000" w:themeColor="text1"/>
        </w:rPr>
      </w:pPr>
      <w:r w:rsidRPr="00C175FC">
        <w:rPr>
          <w:b/>
          <w:color w:val="000000" w:themeColor="text1"/>
        </w:rPr>
        <w:t>Приложение 3</w:t>
      </w:r>
    </w:p>
    <w:p w:rsidR="007327F1" w:rsidRPr="00C175FC" w:rsidRDefault="007327F1" w:rsidP="007327F1">
      <w:pPr>
        <w:ind w:left="0" w:firstLine="567"/>
        <w:jc w:val="both"/>
        <w:rPr>
          <w:color w:val="000000" w:themeColor="text1"/>
        </w:rPr>
      </w:pPr>
      <w:r w:rsidRPr="00C175FC">
        <w:rPr>
          <w:color w:val="000000" w:themeColor="text1"/>
        </w:rPr>
        <w:t>Перечень используемых сокращений</w:t>
      </w:r>
    </w:p>
    <w:p w:rsidR="007327F1" w:rsidRPr="00C175FC" w:rsidRDefault="007327F1" w:rsidP="007327F1">
      <w:pPr>
        <w:ind w:left="0" w:firstLine="567"/>
        <w:rPr>
          <w:color w:val="000000" w:themeColor="text1"/>
        </w:rPr>
      </w:pPr>
      <w:r w:rsidRPr="00C175FC">
        <w:rPr>
          <w:color w:val="000000" w:themeColor="text1"/>
        </w:rPr>
        <w:t>(на 3 листах)</w:t>
      </w:r>
    </w:p>
    <w:p w:rsidR="001528A8" w:rsidRPr="00C175FC" w:rsidRDefault="001528A8" w:rsidP="004102C1">
      <w:pPr>
        <w:spacing w:line="360" w:lineRule="auto"/>
        <w:ind w:left="0"/>
        <w:jc w:val="both"/>
        <w:rPr>
          <w:b/>
          <w:color w:val="000000" w:themeColor="text1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70111E" w:rsidRPr="00C175FC" w:rsidRDefault="0070111E" w:rsidP="004102C1">
      <w:pPr>
        <w:spacing w:line="360" w:lineRule="auto"/>
        <w:ind w:left="0"/>
        <w:jc w:val="both"/>
        <w:rPr>
          <w:b/>
          <w:color w:val="FF0000"/>
        </w:rPr>
      </w:pPr>
    </w:p>
    <w:p w:rsidR="00712909" w:rsidRPr="00C175FC" w:rsidRDefault="00712909" w:rsidP="004102C1">
      <w:pPr>
        <w:spacing w:line="360" w:lineRule="auto"/>
        <w:ind w:left="0"/>
        <w:jc w:val="both"/>
        <w:rPr>
          <w:b/>
          <w:color w:val="FF0000"/>
        </w:rPr>
      </w:pPr>
    </w:p>
    <w:p w:rsidR="001528A8" w:rsidRPr="00C175FC" w:rsidRDefault="001528A8" w:rsidP="00081297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C175FC">
        <w:rPr>
          <w:b/>
          <w:color w:val="000000" w:themeColor="text1"/>
        </w:rPr>
        <w:lastRenderedPageBreak/>
        <w:t>Введение.</w:t>
      </w:r>
    </w:p>
    <w:p w:rsidR="00712909" w:rsidRPr="00C175FC" w:rsidRDefault="00712909" w:rsidP="00C84E12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C175FC">
        <w:rPr>
          <w:color w:val="000000" w:themeColor="text1"/>
        </w:rPr>
        <w:t xml:space="preserve">Документ территориального планирования «Генеральный план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C175FC">
        <w:rPr>
          <w:color w:val="000000" w:themeColor="text1"/>
        </w:rPr>
        <w:t>ого</w:t>
      </w:r>
      <w:proofErr w:type="spellEnd"/>
      <w:r w:rsidRPr="00C175FC">
        <w:rPr>
          <w:color w:val="000000" w:themeColor="text1"/>
        </w:rPr>
        <w:t xml:space="preserve"> </w:t>
      </w:r>
      <w:r w:rsidR="00865D7D" w:rsidRPr="00C175FC">
        <w:rPr>
          <w:color w:val="000000" w:themeColor="text1"/>
        </w:rPr>
        <w:t xml:space="preserve">сельского муниципального образования </w:t>
      </w:r>
      <w:r w:rsidRPr="00C175FC">
        <w:rPr>
          <w:color w:val="000000" w:themeColor="text1"/>
        </w:rPr>
        <w:t>Республики Калмыкия» разработан в 2012 году ООО «Геодезия и межевание» (150002 Россия, г. Ярославль, Комсомольская пл., д. 7) на основании муниципального контракта</w:t>
      </w:r>
      <w:r w:rsidR="00865D7D" w:rsidRPr="00C175FC">
        <w:rPr>
          <w:color w:val="000000" w:themeColor="text1"/>
        </w:rPr>
        <w:t xml:space="preserve"> №</w:t>
      </w:r>
      <w:r w:rsidRPr="00C175FC">
        <w:rPr>
          <w:color w:val="000000" w:themeColor="text1"/>
        </w:rPr>
        <w:t xml:space="preserve"> от </w:t>
      </w:r>
      <w:r w:rsidR="00B478F2" w:rsidRPr="00C175FC">
        <w:rPr>
          <w:color w:val="000000" w:themeColor="text1"/>
        </w:rPr>
        <w:t>01</w:t>
      </w:r>
      <w:r w:rsidRPr="00C175FC">
        <w:rPr>
          <w:color w:val="000000" w:themeColor="text1"/>
        </w:rPr>
        <w:t>.0</w:t>
      </w:r>
      <w:r w:rsidR="00865D7D" w:rsidRPr="00C175FC">
        <w:rPr>
          <w:color w:val="000000" w:themeColor="text1"/>
        </w:rPr>
        <w:t>7</w:t>
      </w:r>
      <w:r w:rsidRPr="00C175FC">
        <w:rPr>
          <w:color w:val="000000" w:themeColor="text1"/>
        </w:rPr>
        <w:t xml:space="preserve">.2012 г. с Администрацией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865D7D" w:rsidRPr="00C175FC">
        <w:rPr>
          <w:color w:val="000000" w:themeColor="text1"/>
        </w:rPr>
        <w:t>ого</w:t>
      </w:r>
      <w:proofErr w:type="spellEnd"/>
      <w:r w:rsidR="00865D7D" w:rsidRPr="00C175FC">
        <w:rPr>
          <w:color w:val="000000" w:themeColor="text1"/>
        </w:rPr>
        <w:t xml:space="preserve"> сельского муниципального образования </w:t>
      </w:r>
      <w:r w:rsidR="00E713CA" w:rsidRPr="00C175FC">
        <w:rPr>
          <w:color w:val="000000" w:themeColor="text1"/>
        </w:rPr>
        <w:t>Ре</w:t>
      </w:r>
      <w:r w:rsidR="00865D7D" w:rsidRPr="00C175FC">
        <w:rPr>
          <w:color w:val="000000" w:themeColor="text1"/>
        </w:rPr>
        <w:t>спублики</w:t>
      </w:r>
      <w:r w:rsidR="00E713CA" w:rsidRPr="00C175FC">
        <w:rPr>
          <w:color w:val="000000" w:themeColor="text1"/>
        </w:rPr>
        <w:t xml:space="preserve"> Калмыкия</w:t>
      </w:r>
      <w:r w:rsidR="002A1E4E" w:rsidRPr="00C175FC">
        <w:rPr>
          <w:color w:val="000000" w:themeColor="text1"/>
        </w:rPr>
        <w:t xml:space="preserve"> (РК, </w:t>
      </w:r>
      <w:proofErr w:type="spellStart"/>
      <w:r w:rsidR="000B055B" w:rsidRPr="00C175FC">
        <w:rPr>
          <w:color w:val="000000" w:themeColor="text1"/>
        </w:rPr>
        <w:t>Сарпинск</w:t>
      </w:r>
      <w:r w:rsidR="002A1E4E" w:rsidRPr="00C175FC">
        <w:rPr>
          <w:color w:val="000000" w:themeColor="text1"/>
        </w:rPr>
        <w:t>ий</w:t>
      </w:r>
      <w:proofErr w:type="spellEnd"/>
      <w:r w:rsidR="002A1E4E" w:rsidRPr="00C175FC">
        <w:rPr>
          <w:color w:val="000000" w:themeColor="text1"/>
        </w:rPr>
        <w:t xml:space="preserve"> район,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="00C175FC" w:rsidRPr="00C175FC">
        <w:rPr>
          <w:color w:val="000000" w:themeColor="text1"/>
        </w:rPr>
        <w:t xml:space="preserve">, </w:t>
      </w:r>
      <w:r w:rsidR="00045B59">
        <w:rPr>
          <w:color w:val="000000" w:themeColor="text1"/>
        </w:rPr>
        <w:t>ул. Школьная, д. 4</w:t>
      </w:r>
      <w:r w:rsidR="002A1E4E" w:rsidRPr="00C175FC">
        <w:rPr>
          <w:color w:val="000000" w:themeColor="text1"/>
        </w:rPr>
        <w:t>)</w:t>
      </w:r>
      <w:r w:rsidR="00865D7D" w:rsidRPr="00C175FC">
        <w:rPr>
          <w:color w:val="000000" w:themeColor="text1"/>
        </w:rPr>
        <w:t>.</w:t>
      </w:r>
      <w:proofErr w:type="gramEnd"/>
    </w:p>
    <w:p w:rsidR="00712909" w:rsidRPr="00C175FC" w:rsidRDefault="00712909" w:rsidP="00C84E12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C175FC">
        <w:rPr>
          <w:rStyle w:val="a9"/>
          <w:rFonts w:ascii="Times New Roman" w:hAnsi="Times New Roman"/>
          <w:b/>
          <w:color w:val="000000" w:themeColor="text1"/>
          <w:sz w:val="24"/>
        </w:rPr>
        <w:t>Законодательной и методической основой</w:t>
      </w:r>
      <w:r w:rsidRPr="00C175FC">
        <w:rPr>
          <w:color w:val="000000" w:themeColor="text1"/>
        </w:rPr>
        <w:t xml:space="preserve"> для разработки Генерального плана </w:t>
      </w:r>
      <w:r w:rsidR="000B7299" w:rsidRPr="00C175FC">
        <w:rPr>
          <w:color w:val="000000" w:themeColor="text1"/>
        </w:rPr>
        <w:t>(далее</w:t>
      </w:r>
      <w:r w:rsidR="005F32D9" w:rsidRPr="00C175FC">
        <w:rPr>
          <w:color w:val="000000" w:themeColor="text1"/>
        </w:rPr>
        <w:t xml:space="preserve"> </w:t>
      </w:r>
      <w:r w:rsidR="000B7299" w:rsidRPr="00C175FC">
        <w:rPr>
          <w:color w:val="000000" w:themeColor="text1"/>
        </w:rPr>
        <w:t xml:space="preserve">- Генплана)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0B7299" w:rsidRPr="00C175FC">
        <w:rPr>
          <w:color w:val="000000" w:themeColor="text1"/>
        </w:rPr>
        <w:t>ого</w:t>
      </w:r>
      <w:proofErr w:type="spellEnd"/>
      <w:r w:rsidR="000B7299" w:rsidRPr="00C175FC">
        <w:rPr>
          <w:color w:val="000000" w:themeColor="text1"/>
        </w:rPr>
        <w:t xml:space="preserve"> сельского муниципального образования (далее –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0B7299" w:rsidRPr="00C175FC">
        <w:rPr>
          <w:color w:val="000000" w:themeColor="text1"/>
        </w:rPr>
        <w:t>ое</w:t>
      </w:r>
      <w:proofErr w:type="spellEnd"/>
      <w:r w:rsidR="000B7299" w:rsidRPr="00C175FC">
        <w:rPr>
          <w:color w:val="000000" w:themeColor="text1"/>
        </w:rPr>
        <w:t xml:space="preserve"> СМО или СМО)</w:t>
      </w:r>
      <w:r w:rsidR="005F32D9" w:rsidRPr="00C175FC">
        <w:rPr>
          <w:color w:val="000000" w:themeColor="text1"/>
        </w:rPr>
        <w:t xml:space="preserve"> Республики</w:t>
      </w:r>
      <w:r w:rsidR="000B7299" w:rsidRPr="00C175FC">
        <w:rPr>
          <w:color w:val="000000" w:themeColor="text1"/>
        </w:rPr>
        <w:t xml:space="preserve"> </w:t>
      </w:r>
      <w:r w:rsidR="005F32D9" w:rsidRPr="00C175FC">
        <w:rPr>
          <w:color w:val="000000" w:themeColor="text1"/>
        </w:rPr>
        <w:t xml:space="preserve">Калмыкия (далее – РК) </w:t>
      </w:r>
      <w:r w:rsidRPr="00C175FC">
        <w:rPr>
          <w:rStyle w:val="a9"/>
          <w:rFonts w:ascii="Times New Roman" w:hAnsi="Times New Roman"/>
          <w:color w:val="000000" w:themeColor="text1"/>
          <w:sz w:val="24"/>
        </w:rPr>
        <w:t xml:space="preserve">является </w:t>
      </w:r>
      <w:r w:rsidRPr="00C175FC">
        <w:rPr>
          <w:rStyle w:val="a9"/>
          <w:rFonts w:ascii="Times New Roman" w:hAnsi="Times New Roman"/>
          <w:b/>
          <w:color w:val="000000" w:themeColor="text1"/>
          <w:sz w:val="24"/>
        </w:rPr>
        <w:t>Градостроительный кодекс Российской Федерации</w:t>
      </w:r>
      <w:r w:rsidRPr="00C175FC">
        <w:rPr>
          <w:color w:val="000000" w:themeColor="text1"/>
        </w:rPr>
        <w:t xml:space="preserve"> (далее – ГК РФ), определяющий, что градостроительная деятельность должна осуществляться с учётом интереса граждан, общественных и государственных интересов, а также национальных, историко-культурных и природоохранных интересов.</w:t>
      </w:r>
      <w:proofErr w:type="gramEnd"/>
    </w:p>
    <w:p w:rsidR="00712909" w:rsidRPr="00C175FC" w:rsidRDefault="00712909" w:rsidP="00C84E12">
      <w:pPr>
        <w:spacing w:line="360" w:lineRule="auto"/>
        <w:ind w:left="0" w:firstLine="567"/>
        <w:jc w:val="both"/>
        <w:rPr>
          <w:color w:val="000000" w:themeColor="text1"/>
        </w:rPr>
      </w:pPr>
      <w:r w:rsidRPr="00C175FC">
        <w:rPr>
          <w:color w:val="000000" w:themeColor="text1"/>
        </w:rPr>
        <w:t xml:space="preserve">Содержание Генплана определено статьей 23 ГК РФ и «Техническим заданием на разработку Генерального плана и Правил землепользования и застройки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0B7299" w:rsidRPr="00C175FC">
        <w:rPr>
          <w:color w:val="000000" w:themeColor="text1"/>
        </w:rPr>
        <w:t>ого</w:t>
      </w:r>
      <w:proofErr w:type="spellEnd"/>
      <w:r w:rsidR="000B7299" w:rsidRPr="00C175FC">
        <w:rPr>
          <w:color w:val="000000" w:themeColor="text1"/>
        </w:rPr>
        <w:t xml:space="preserve"> сельского муниципального образования Республика Калмыкия</w:t>
      </w:r>
      <w:r w:rsidRPr="00C175FC">
        <w:rPr>
          <w:color w:val="000000" w:themeColor="text1"/>
        </w:rPr>
        <w:t xml:space="preserve">» (приложение № 1 к муниципальному контракту </w:t>
      </w:r>
      <w:r w:rsidR="009B0340" w:rsidRPr="00C175FC">
        <w:rPr>
          <w:color w:val="000000" w:themeColor="text1"/>
        </w:rPr>
        <w:t>01</w:t>
      </w:r>
      <w:r w:rsidRPr="00C175FC">
        <w:rPr>
          <w:color w:val="000000" w:themeColor="text1"/>
        </w:rPr>
        <w:t>.</w:t>
      </w:r>
      <w:r w:rsidR="001321C2" w:rsidRPr="00C175FC">
        <w:rPr>
          <w:color w:val="000000" w:themeColor="text1"/>
        </w:rPr>
        <w:t>07</w:t>
      </w:r>
      <w:r w:rsidRPr="00C175FC">
        <w:rPr>
          <w:color w:val="000000" w:themeColor="text1"/>
        </w:rPr>
        <w:t>.2012 г.).</w:t>
      </w:r>
    </w:p>
    <w:p w:rsidR="00712909" w:rsidRPr="00C175FC" w:rsidRDefault="00712909" w:rsidP="00C84E12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C175FC">
        <w:rPr>
          <w:color w:val="000000" w:themeColor="text1"/>
        </w:rPr>
        <w:t xml:space="preserve">В составе Генплана выделены следующие </w:t>
      </w:r>
      <w:r w:rsidRPr="00C175FC">
        <w:rPr>
          <w:rStyle w:val="a9"/>
          <w:rFonts w:ascii="Times New Roman" w:hAnsi="Times New Roman"/>
          <w:b/>
          <w:color w:val="000000" w:themeColor="text1"/>
          <w:sz w:val="24"/>
        </w:rPr>
        <w:t>временные сроки</w:t>
      </w:r>
      <w:r w:rsidRPr="00C175FC">
        <w:rPr>
          <w:b/>
          <w:color w:val="000000" w:themeColor="text1"/>
        </w:rPr>
        <w:t xml:space="preserve"> </w:t>
      </w:r>
      <w:r w:rsidRPr="00C175FC">
        <w:rPr>
          <w:color w:val="000000" w:themeColor="text1"/>
        </w:rPr>
        <w:t xml:space="preserve">и, соответственно, разработаны мероприятия по территориальному планированию сельского поселения с разбивкой по последовательности их выполнения: </w:t>
      </w:r>
      <w:r w:rsidRPr="00C175FC">
        <w:rPr>
          <w:b/>
          <w:color w:val="000000" w:themeColor="text1"/>
        </w:rPr>
        <w:t>первая очередь – 2017 г.; расчётный срок (перспектива) - 2032 г.</w:t>
      </w:r>
    </w:p>
    <w:p w:rsidR="00712909" w:rsidRPr="00C175FC" w:rsidRDefault="00712909" w:rsidP="00C84E12">
      <w:pPr>
        <w:spacing w:line="360" w:lineRule="auto"/>
        <w:ind w:left="0" w:firstLine="567"/>
        <w:jc w:val="both"/>
        <w:rPr>
          <w:color w:val="000000" w:themeColor="text1"/>
        </w:rPr>
      </w:pPr>
      <w:r w:rsidRPr="00C175FC">
        <w:rPr>
          <w:color w:val="000000" w:themeColor="text1"/>
        </w:rPr>
        <w:t xml:space="preserve">Согласно статье 9 (пункт 11) ГК РФ, генеральные планы поселений утверждаются на срок </w:t>
      </w:r>
      <w:r w:rsidRPr="00C175FC">
        <w:rPr>
          <w:rStyle w:val="a9"/>
          <w:rFonts w:ascii="Times New Roman" w:hAnsi="Times New Roman"/>
          <w:b/>
          <w:color w:val="000000" w:themeColor="text1"/>
          <w:sz w:val="24"/>
        </w:rPr>
        <w:t>не менее чем 20 лет</w:t>
      </w:r>
      <w:r w:rsidRPr="00C175FC">
        <w:rPr>
          <w:b/>
          <w:color w:val="000000" w:themeColor="text1"/>
        </w:rPr>
        <w:t>.</w:t>
      </w:r>
    </w:p>
    <w:p w:rsidR="00712909" w:rsidRPr="00C175FC" w:rsidRDefault="00712909" w:rsidP="00C84E12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C175FC">
        <w:rPr>
          <w:color w:val="000000" w:themeColor="text1"/>
        </w:rPr>
        <w:t xml:space="preserve">Документация Генплана представлена </w:t>
      </w:r>
      <w:r w:rsidRPr="00C175FC">
        <w:rPr>
          <w:rStyle w:val="a9"/>
          <w:rFonts w:ascii="Times New Roman" w:hAnsi="Times New Roman"/>
          <w:b/>
          <w:color w:val="000000" w:themeColor="text1"/>
          <w:sz w:val="24"/>
        </w:rPr>
        <w:t>утверждаемыми материалами</w:t>
      </w:r>
      <w:r w:rsidRPr="00C175FC">
        <w:rPr>
          <w:b/>
          <w:color w:val="000000" w:themeColor="text1"/>
        </w:rPr>
        <w:t xml:space="preserve"> – «Положения о территориальном планировании» и </w:t>
      </w:r>
      <w:r w:rsidRPr="00C175FC">
        <w:rPr>
          <w:rStyle w:val="a9"/>
          <w:rFonts w:ascii="Times New Roman" w:hAnsi="Times New Roman"/>
          <w:b/>
          <w:color w:val="000000" w:themeColor="text1"/>
          <w:sz w:val="24"/>
        </w:rPr>
        <w:t>материалами по обоснованию</w:t>
      </w:r>
      <w:r w:rsidRPr="00C175FC">
        <w:rPr>
          <w:b/>
          <w:color w:val="000000" w:themeColor="text1"/>
        </w:rPr>
        <w:t xml:space="preserve"> Генплана, соответственно, в текстовой (пояснительная записка) и графической (карты) форме и в электронном виде.</w:t>
      </w:r>
    </w:p>
    <w:p w:rsidR="00712909" w:rsidRPr="00C175FC" w:rsidRDefault="00712909" w:rsidP="00C84E12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C175FC">
        <w:rPr>
          <w:color w:val="000000" w:themeColor="text1"/>
        </w:rPr>
        <w:t xml:space="preserve">Генплан вместе с планами социально-экономического развития </w:t>
      </w:r>
      <w:proofErr w:type="spellStart"/>
      <w:r w:rsidR="000B055B" w:rsidRPr="00C175FC">
        <w:rPr>
          <w:color w:val="000000" w:themeColor="text1"/>
        </w:rPr>
        <w:t>Сарпинск</w:t>
      </w:r>
      <w:r w:rsidR="006B4E0F" w:rsidRPr="00C175FC">
        <w:rPr>
          <w:color w:val="000000" w:themeColor="text1"/>
        </w:rPr>
        <w:t>ого</w:t>
      </w:r>
      <w:proofErr w:type="spellEnd"/>
      <w:r w:rsidR="006B4E0F" w:rsidRPr="00C175FC">
        <w:rPr>
          <w:color w:val="000000" w:themeColor="text1"/>
        </w:rPr>
        <w:t xml:space="preserve"> районного муниципального образования (далее – </w:t>
      </w:r>
      <w:proofErr w:type="spellStart"/>
      <w:r w:rsidR="000B055B" w:rsidRPr="00C175FC">
        <w:rPr>
          <w:color w:val="000000" w:themeColor="text1"/>
        </w:rPr>
        <w:t>Сарпинск</w:t>
      </w:r>
      <w:r w:rsidR="006B4E0F" w:rsidRPr="00C175FC">
        <w:rPr>
          <w:color w:val="000000" w:themeColor="text1"/>
        </w:rPr>
        <w:t>ое</w:t>
      </w:r>
      <w:proofErr w:type="spellEnd"/>
      <w:r w:rsidR="006B4E0F" w:rsidRPr="00C175FC">
        <w:rPr>
          <w:color w:val="000000" w:themeColor="text1"/>
        </w:rPr>
        <w:t xml:space="preserve"> РМО или РМО)</w:t>
      </w:r>
      <w:r w:rsidRPr="00C175FC">
        <w:rPr>
          <w:color w:val="000000" w:themeColor="text1"/>
        </w:rPr>
        <w:t xml:space="preserve"> 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6B4E0F" w:rsidRPr="00C175FC">
        <w:rPr>
          <w:color w:val="000000" w:themeColor="text1"/>
        </w:rPr>
        <w:t>ого</w:t>
      </w:r>
      <w:proofErr w:type="spellEnd"/>
      <w:r w:rsidR="006B4E0F" w:rsidRPr="00C175FC">
        <w:rPr>
          <w:color w:val="000000" w:themeColor="text1"/>
        </w:rPr>
        <w:t xml:space="preserve"> СМО </w:t>
      </w:r>
      <w:r w:rsidRPr="00C175FC">
        <w:rPr>
          <w:color w:val="000000" w:themeColor="text1"/>
        </w:rPr>
        <w:t xml:space="preserve">входит в единый программный блок по обеспечению устойчивого развития территории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24286C" w:rsidRPr="00C175FC">
        <w:rPr>
          <w:color w:val="000000" w:themeColor="text1"/>
        </w:rPr>
        <w:t>ого</w:t>
      </w:r>
      <w:proofErr w:type="spellEnd"/>
      <w:r w:rsidR="0024286C" w:rsidRPr="00C175FC">
        <w:rPr>
          <w:color w:val="000000" w:themeColor="text1"/>
        </w:rPr>
        <w:t xml:space="preserve"> СМО</w:t>
      </w:r>
      <w:r w:rsidRPr="00C175FC">
        <w:rPr>
          <w:color w:val="000000" w:themeColor="text1"/>
        </w:rPr>
        <w:t xml:space="preserve">, занимает в этом блоке свою правовую нишу (является </w:t>
      </w:r>
      <w:r w:rsidRPr="00C175FC">
        <w:rPr>
          <w:rStyle w:val="a9"/>
          <w:rFonts w:ascii="Times New Roman" w:hAnsi="Times New Roman"/>
          <w:b/>
          <w:color w:val="000000" w:themeColor="text1"/>
          <w:sz w:val="24"/>
        </w:rPr>
        <w:t>нормативно-правовым актом</w:t>
      </w:r>
      <w:r w:rsidRPr="00C175FC">
        <w:rPr>
          <w:color w:val="000000" w:themeColor="text1"/>
        </w:rPr>
        <w:t xml:space="preserve">) и призван указывать и регламентировать все </w:t>
      </w:r>
      <w:r w:rsidRPr="00C175FC">
        <w:rPr>
          <w:color w:val="000000" w:themeColor="text1"/>
        </w:rPr>
        <w:lastRenderedPageBreak/>
        <w:t>вопросы градостроительной деятельности, связанные с использованием территории сельского поселения.</w:t>
      </w:r>
      <w:proofErr w:type="gramEnd"/>
    </w:p>
    <w:p w:rsidR="00712909" w:rsidRPr="00C175FC" w:rsidRDefault="00712909" w:rsidP="00C84E12">
      <w:pPr>
        <w:spacing w:line="360" w:lineRule="auto"/>
        <w:ind w:left="0" w:firstLine="567"/>
        <w:jc w:val="both"/>
        <w:rPr>
          <w:color w:val="000000" w:themeColor="text1"/>
        </w:rPr>
      </w:pPr>
      <w:r w:rsidRPr="00C175FC">
        <w:rPr>
          <w:color w:val="000000" w:themeColor="text1"/>
        </w:rPr>
        <w:t xml:space="preserve">Генплан действует на территории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5966DA" w:rsidRPr="00C175FC">
        <w:rPr>
          <w:color w:val="000000" w:themeColor="text1"/>
        </w:rPr>
        <w:t>ого</w:t>
      </w:r>
      <w:proofErr w:type="spellEnd"/>
      <w:r w:rsidR="005966DA" w:rsidRPr="00C175FC">
        <w:rPr>
          <w:color w:val="000000" w:themeColor="text1"/>
        </w:rPr>
        <w:t xml:space="preserve"> СМО </w:t>
      </w:r>
      <w:r w:rsidRPr="00C175FC">
        <w:rPr>
          <w:color w:val="000000" w:themeColor="text1"/>
        </w:rPr>
        <w:t>в пределах его административных границ. Положения Генплана по территориальному планированию сельского поселения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</w:t>
      </w:r>
    </w:p>
    <w:p w:rsidR="00712909" w:rsidRPr="00C175FC" w:rsidRDefault="00712909" w:rsidP="00C84E12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C175FC">
        <w:rPr>
          <w:color w:val="000000" w:themeColor="text1"/>
        </w:rPr>
        <w:t xml:space="preserve">В числе базовой нормативно-правовой и градостроительной документации для принятия решений территориальному планированию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3C0D4D" w:rsidRPr="00C175FC">
        <w:rPr>
          <w:color w:val="000000" w:themeColor="text1"/>
        </w:rPr>
        <w:t>ого</w:t>
      </w:r>
      <w:proofErr w:type="spellEnd"/>
      <w:r w:rsidR="003C0D4D" w:rsidRPr="00C175FC">
        <w:rPr>
          <w:color w:val="000000" w:themeColor="text1"/>
        </w:rPr>
        <w:t xml:space="preserve"> СМО </w:t>
      </w:r>
      <w:r w:rsidRPr="00C175FC">
        <w:rPr>
          <w:color w:val="000000" w:themeColor="text1"/>
        </w:rPr>
        <w:t>использованы:</w:t>
      </w:r>
      <w:proofErr w:type="gramEnd"/>
    </w:p>
    <w:p w:rsidR="009D3958" w:rsidRPr="00C175FC" w:rsidRDefault="009D3958" w:rsidP="00200B0B">
      <w:pPr>
        <w:pStyle w:val="a"/>
        <w:numPr>
          <w:ilvl w:val="0"/>
          <w:numId w:val="5"/>
        </w:numPr>
        <w:ind w:left="1701" w:firstLine="0"/>
        <w:jc w:val="both"/>
        <w:rPr>
          <w:color w:val="000000" w:themeColor="text1"/>
        </w:rPr>
      </w:pPr>
      <w:r w:rsidRPr="00C175FC">
        <w:rPr>
          <w:color w:val="000000" w:themeColor="text1"/>
        </w:rPr>
        <w:t xml:space="preserve">Свод правил СП 42.13330.2011 «Градостроительство. Планировка и застройка городских и сельских поселений. Актуализированная редакция </w:t>
      </w:r>
      <w:proofErr w:type="spellStart"/>
      <w:r w:rsidRPr="00C175FC">
        <w:rPr>
          <w:color w:val="000000" w:themeColor="text1"/>
        </w:rPr>
        <w:t>СНиП</w:t>
      </w:r>
      <w:proofErr w:type="spellEnd"/>
      <w:r w:rsidRPr="00C175FC">
        <w:rPr>
          <w:color w:val="000000" w:themeColor="text1"/>
        </w:rPr>
        <w:t xml:space="preserve"> 2.07.01-89*»;</w:t>
      </w:r>
    </w:p>
    <w:p w:rsidR="00712909" w:rsidRPr="00C175FC" w:rsidRDefault="002E5273" w:rsidP="00200B0B">
      <w:pPr>
        <w:pStyle w:val="a"/>
        <w:numPr>
          <w:ilvl w:val="0"/>
          <w:numId w:val="5"/>
        </w:numPr>
        <w:ind w:left="1701" w:firstLine="0"/>
        <w:jc w:val="both"/>
        <w:rPr>
          <w:color w:val="000000" w:themeColor="text1"/>
        </w:rPr>
      </w:pPr>
      <w:r w:rsidRPr="00C175FC">
        <w:rPr>
          <w:color w:val="000000" w:themeColor="text1"/>
        </w:rPr>
        <w:t>Закон РК от 26.12.2006 г. № 331-</w:t>
      </w:r>
      <w:r w:rsidRPr="00C175FC">
        <w:rPr>
          <w:color w:val="000000" w:themeColor="text1"/>
          <w:lang w:val="en-US"/>
        </w:rPr>
        <w:t>III</w:t>
      </w:r>
      <w:r w:rsidRPr="00C175FC">
        <w:rPr>
          <w:color w:val="000000" w:themeColor="text1"/>
        </w:rPr>
        <w:t>-З «О градостроительной деятельности в Республике Калмыкия»</w:t>
      </w:r>
      <w:r w:rsidR="00712909" w:rsidRPr="00C175FC">
        <w:rPr>
          <w:color w:val="000000" w:themeColor="text1"/>
        </w:rPr>
        <w:t>;</w:t>
      </w:r>
    </w:p>
    <w:p w:rsidR="009D3958" w:rsidRPr="00C175FC" w:rsidRDefault="009D3958" w:rsidP="00200B0B">
      <w:pPr>
        <w:pStyle w:val="a"/>
        <w:numPr>
          <w:ilvl w:val="0"/>
          <w:numId w:val="5"/>
        </w:numPr>
        <w:ind w:left="1701" w:firstLine="0"/>
        <w:jc w:val="both"/>
        <w:rPr>
          <w:color w:val="000000" w:themeColor="text1"/>
        </w:rPr>
      </w:pPr>
      <w:r w:rsidRPr="00C175FC">
        <w:rPr>
          <w:color w:val="000000" w:themeColor="text1"/>
        </w:rPr>
        <w:t xml:space="preserve">«Схема территориального планирования Республики Калмыкия» (НКП (ООО) «Южно-Российский градостроительный центр», </w:t>
      </w:r>
      <w:proofErr w:type="gramStart"/>
      <w:r w:rsidRPr="00C175FC">
        <w:rPr>
          <w:color w:val="000000" w:themeColor="text1"/>
        </w:rPr>
        <w:t>г</w:t>
      </w:r>
      <w:proofErr w:type="gramEnd"/>
      <w:r w:rsidRPr="00C175FC">
        <w:rPr>
          <w:color w:val="000000" w:themeColor="text1"/>
        </w:rPr>
        <w:t>. Ростов-на-Дону, 2007 – 2008 гг.);</w:t>
      </w:r>
    </w:p>
    <w:p w:rsidR="009D3958" w:rsidRPr="00C175FC" w:rsidRDefault="009D3958" w:rsidP="00200B0B">
      <w:pPr>
        <w:pStyle w:val="a"/>
        <w:numPr>
          <w:ilvl w:val="0"/>
          <w:numId w:val="5"/>
        </w:numPr>
        <w:ind w:left="1701" w:firstLine="0"/>
        <w:jc w:val="both"/>
        <w:rPr>
          <w:color w:val="000000" w:themeColor="text1"/>
        </w:rPr>
      </w:pPr>
      <w:r w:rsidRPr="00C175FC">
        <w:rPr>
          <w:color w:val="000000" w:themeColor="text1"/>
        </w:rPr>
        <w:t xml:space="preserve">«Схема территориального планирования </w:t>
      </w:r>
      <w:proofErr w:type="spellStart"/>
      <w:r w:rsidR="000B055B" w:rsidRPr="00C175FC">
        <w:rPr>
          <w:color w:val="000000" w:themeColor="text1"/>
        </w:rPr>
        <w:t>Сарпинск</w:t>
      </w:r>
      <w:r w:rsidRPr="00C175FC">
        <w:rPr>
          <w:color w:val="000000" w:themeColor="text1"/>
        </w:rPr>
        <w:t>ого</w:t>
      </w:r>
      <w:proofErr w:type="spellEnd"/>
      <w:r w:rsidRPr="00C175FC">
        <w:rPr>
          <w:color w:val="000000" w:themeColor="text1"/>
        </w:rPr>
        <w:t xml:space="preserve"> РМО Республики Калмыкия» (ООО «Геодезия и межевание», </w:t>
      </w:r>
      <w:proofErr w:type="gramStart"/>
      <w:r w:rsidRPr="00C175FC">
        <w:rPr>
          <w:color w:val="000000" w:themeColor="text1"/>
        </w:rPr>
        <w:t>г</w:t>
      </w:r>
      <w:proofErr w:type="gramEnd"/>
      <w:r w:rsidRPr="00C175FC">
        <w:rPr>
          <w:color w:val="000000" w:themeColor="text1"/>
        </w:rPr>
        <w:t>. Ярославль, 2012 г.)</w:t>
      </w:r>
      <w:r w:rsidR="00054E84" w:rsidRPr="00C175FC">
        <w:rPr>
          <w:color w:val="000000" w:themeColor="text1"/>
        </w:rPr>
        <w:t>;</w:t>
      </w:r>
    </w:p>
    <w:p w:rsidR="00054E84" w:rsidRPr="00C175FC" w:rsidRDefault="00054E84" w:rsidP="00200B0B">
      <w:pPr>
        <w:pStyle w:val="a"/>
        <w:numPr>
          <w:ilvl w:val="0"/>
          <w:numId w:val="5"/>
        </w:numPr>
        <w:ind w:left="1701" w:firstLine="0"/>
        <w:jc w:val="both"/>
        <w:rPr>
          <w:color w:val="000000" w:themeColor="text1"/>
        </w:rPr>
      </w:pPr>
      <w:r w:rsidRPr="00C175FC">
        <w:rPr>
          <w:color w:val="000000" w:themeColor="text1"/>
        </w:rPr>
        <w:t xml:space="preserve">Прогноз социально-экономического развития </w:t>
      </w:r>
      <w:proofErr w:type="spellStart"/>
      <w:r w:rsidR="000B055B" w:rsidRPr="00C175FC">
        <w:rPr>
          <w:color w:val="000000" w:themeColor="text1"/>
        </w:rPr>
        <w:t>Сарпинск</w:t>
      </w:r>
      <w:r w:rsidRPr="00C175FC">
        <w:rPr>
          <w:color w:val="000000" w:themeColor="text1"/>
        </w:rPr>
        <w:t>ого</w:t>
      </w:r>
      <w:proofErr w:type="spellEnd"/>
      <w:r w:rsidRPr="00C175FC">
        <w:rPr>
          <w:color w:val="000000" w:themeColor="text1"/>
        </w:rPr>
        <w:t xml:space="preserve"> РМО на 2012-2014 гг.</w:t>
      </w:r>
    </w:p>
    <w:p w:rsidR="00712909" w:rsidRPr="00C175FC" w:rsidRDefault="00712909" w:rsidP="00C84E12">
      <w:pPr>
        <w:spacing w:line="360" w:lineRule="auto"/>
        <w:ind w:left="0" w:firstLine="567"/>
        <w:jc w:val="both"/>
        <w:rPr>
          <w:color w:val="000000" w:themeColor="text1"/>
        </w:rPr>
      </w:pPr>
      <w:r w:rsidRPr="00C175FC">
        <w:rPr>
          <w:color w:val="000000" w:themeColor="text1"/>
        </w:rPr>
        <w:t>Работа выполняется в соответствии с требованиями Градостроительного, Земельного, Лесного, Водного кодексов Российской Федерации, Федерального закона «Об общих принципах организации местного самоуправления в Российской Федерации» от 06.10.2003 г. № 131-ФЗ, других законодательных актов и нормативно-правовых документов РФ</w:t>
      </w:r>
      <w:r w:rsidR="00996316" w:rsidRPr="00C175FC">
        <w:rPr>
          <w:color w:val="000000" w:themeColor="text1"/>
        </w:rPr>
        <w:t>, Республики Калмыкия</w:t>
      </w:r>
      <w:r w:rsidRPr="00C175FC">
        <w:rPr>
          <w:color w:val="000000" w:themeColor="text1"/>
        </w:rPr>
        <w:t xml:space="preserve"> и </w:t>
      </w:r>
      <w:proofErr w:type="spellStart"/>
      <w:r w:rsidR="000B055B" w:rsidRPr="00C175FC">
        <w:rPr>
          <w:color w:val="000000" w:themeColor="text1"/>
        </w:rPr>
        <w:t>Сарпинск</w:t>
      </w:r>
      <w:r w:rsidR="00996316" w:rsidRPr="00C175FC">
        <w:rPr>
          <w:color w:val="000000" w:themeColor="text1"/>
        </w:rPr>
        <w:t>ого</w:t>
      </w:r>
      <w:proofErr w:type="spellEnd"/>
      <w:r w:rsidR="00996316" w:rsidRPr="00C175FC">
        <w:rPr>
          <w:color w:val="000000" w:themeColor="text1"/>
        </w:rPr>
        <w:t xml:space="preserve"> РМО</w:t>
      </w:r>
      <w:r w:rsidRPr="00C175FC">
        <w:rPr>
          <w:color w:val="000000" w:themeColor="text1"/>
        </w:rPr>
        <w:t>.</w:t>
      </w:r>
    </w:p>
    <w:p w:rsidR="001528A8" w:rsidRPr="00C175FC" w:rsidRDefault="00712909" w:rsidP="00C84E12">
      <w:pPr>
        <w:spacing w:line="360" w:lineRule="auto"/>
        <w:ind w:left="0" w:firstLine="567"/>
        <w:jc w:val="both"/>
        <w:rPr>
          <w:color w:val="000000" w:themeColor="text1"/>
        </w:rPr>
      </w:pPr>
      <w:r w:rsidRPr="00C175FC">
        <w:rPr>
          <w:color w:val="000000" w:themeColor="text1"/>
        </w:rPr>
        <w:t xml:space="preserve">Подготовка, согласование и утверждение Генплана </w:t>
      </w:r>
      <w:r w:rsidR="00CC1035" w:rsidRPr="00C175FC">
        <w:rPr>
          <w:color w:val="000000" w:themeColor="text1"/>
        </w:rPr>
        <w:t>СМО</w:t>
      </w:r>
      <w:r w:rsidRPr="00C175FC">
        <w:rPr>
          <w:color w:val="000000" w:themeColor="text1"/>
        </w:rPr>
        <w:t xml:space="preserve"> должны соответствовать положениям статей 24 и 25 ГК РФ и Уставу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CC1035" w:rsidRPr="00C175FC">
        <w:rPr>
          <w:color w:val="000000" w:themeColor="text1"/>
        </w:rPr>
        <w:t>ого</w:t>
      </w:r>
      <w:proofErr w:type="spellEnd"/>
      <w:r w:rsidR="00CC1035" w:rsidRPr="00C175FC">
        <w:rPr>
          <w:color w:val="000000" w:themeColor="text1"/>
        </w:rPr>
        <w:t xml:space="preserve"> СМО.</w:t>
      </w:r>
    </w:p>
    <w:p w:rsidR="00E21168" w:rsidRPr="00C175FC" w:rsidRDefault="00E21168" w:rsidP="00081297">
      <w:pPr>
        <w:spacing w:line="360" w:lineRule="auto"/>
        <w:ind w:left="0"/>
        <w:rPr>
          <w:color w:val="000000" w:themeColor="text1"/>
        </w:rPr>
      </w:pPr>
    </w:p>
    <w:p w:rsidR="00CC1035" w:rsidRPr="00C175FC" w:rsidRDefault="00CC1035" w:rsidP="00C805F5">
      <w:pPr>
        <w:spacing w:line="360" w:lineRule="auto"/>
        <w:ind w:left="0"/>
        <w:jc w:val="both"/>
        <w:rPr>
          <w:b/>
          <w:color w:val="FF0000"/>
        </w:rPr>
      </w:pPr>
    </w:p>
    <w:p w:rsidR="004168A1" w:rsidRPr="00C175FC" w:rsidRDefault="004168A1" w:rsidP="00C805F5">
      <w:pPr>
        <w:spacing w:line="360" w:lineRule="auto"/>
        <w:ind w:left="0"/>
        <w:jc w:val="both"/>
        <w:rPr>
          <w:b/>
          <w:color w:val="FF0000"/>
        </w:rPr>
      </w:pPr>
    </w:p>
    <w:p w:rsidR="00CC1035" w:rsidRPr="00C175FC" w:rsidRDefault="00CC1035" w:rsidP="00C805F5">
      <w:pPr>
        <w:spacing w:line="360" w:lineRule="auto"/>
        <w:ind w:left="0"/>
        <w:jc w:val="both"/>
        <w:rPr>
          <w:b/>
          <w:color w:val="FF0000"/>
        </w:rPr>
      </w:pPr>
    </w:p>
    <w:p w:rsidR="001528A8" w:rsidRPr="00C175FC" w:rsidRDefault="001528A8" w:rsidP="00C805F5">
      <w:pPr>
        <w:spacing w:line="360" w:lineRule="auto"/>
        <w:ind w:left="0"/>
        <w:jc w:val="both"/>
        <w:rPr>
          <w:b/>
          <w:color w:val="000000" w:themeColor="text1"/>
        </w:rPr>
      </w:pPr>
      <w:r w:rsidRPr="00C175FC">
        <w:rPr>
          <w:b/>
          <w:color w:val="000000" w:themeColor="text1"/>
        </w:rPr>
        <w:lastRenderedPageBreak/>
        <w:t>Состав авторского коллектива и ответственных исполнителей:</w:t>
      </w:r>
    </w:p>
    <w:p w:rsidR="001528A8" w:rsidRPr="00C175FC" w:rsidRDefault="001528A8" w:rsidP="00C805F5">
      <w:pPr>
        <w:spacing w:line="360" w:lineRule="auto"/>
        <w:ind w:left="0"/>
        <w:jc w:val="both"/>
        <w:rPr>
          <w:b/>
          <w:color w:val="000000" w:themeColor="text1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774C59" w:rsidRPr="00C175FC" w:rsidTr="00774C59">
        <w:tc>
          <w:tcPr>
            <w:tcW w:w="4785" w:type="dxa"/>
          </w:tcPr>
          <w:p w:rsidR="00774C59" w:rsidRPr="00C175FC" w:rsidRDefault="00774C59" w:rsidP="00337C01">
            <w:pPr>
              <w:ind w:left="0"/>
              <w:jc w:val="both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Руководитель темы,</w:t>
            </w:r>
          </w:p>
          <w:p w:rsidR="00774C59" w:rsidRPr="00C175FC" w:rsidRDefault="00774C59" w:rsidP="00337C01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главный архитектор проекта (ГАП)</w:t>
            </w:r>
          </w:p>
        </w:tc>
        <w:tc>
          <w:tcPr>
            <w:tcW w:w="4786" w:type="dxa"/>
          </w:tcPr>
          <w:p w:rsidR="00774C59" w:rsidRPr="00C175FC" w:rsidRDefault="00774C59" w:rsidP="00337C01">
            <w:pPr>
              <w:ind w:left="0"/>
              <w:jc w:val="right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                                  </w:t>
            </w:r>
          </w:p>
          <w:p w:rsidR="00774C59" w:rsidRPr="00C175FC" w:rsidRDefault="00774C59" w:rsidP="00337C01">
            <w:pPr>
              <w:ind w:left="0"/>
              <w:jc w:val="right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                   В. В. Богородицкий</w:t>
            </w:r>
          </w:p>
        </w:tc>
      </w:tr>
      <w:tr w:rsidR="00774C59" w:rsidRPr="00C175FC" w:rsidTr="00774C59">
        <w:tc>
          <w:tcPr>
            <w:tcW w:w="4785" w:type="dxa"/>
          </w:tcPr>
          <w:p w:rsidR="00774C59" w:rsidRPr="00C175FC" w:rsidRDefault="00774C59" w:rsidP="00337C01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Главный инженер проекта (ГИП)                                                           </w:t>
            </w:r>
          </w:p>
        </w:tc>
        <w:tc>
          <w:tcPr>
            <w:tcW w:w="4786" w:type="dxa"/>
          </w:tcPr>
          <w:p w:rsidR="00774C59" w:rsidRPr="00C175FC" w:rsidRDefault="00774C59" w:rsidP="00337C01">
            <w:pPr>
              <w:ind w:left="0"/>
              <w:jc w:val="right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                          А. В. Бурлаков</w:t>
            </w:r>
          </w:p>
        </w:tc>
      </w:tr>
      <w:tr w:rsidR="00774C59" w:rsidRPr="00C175FC" w:rsidTr="00774C59">
        <w:tc>
          <w:tcPr>
            <w:tcW w:w="4785" w:type="dxa"/>
          </w:tcPr>
          <w:p w:rsidR="00774C59" w:rsidRPr="00C175FC" w:rsidRDefault="00774C59" w:rsidP="00337C01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Ведущий архитектор</w:t>
            </w:r>
          </w:p>
        </w:tc>
        <w:tc>
          <w:tcPr>
            <w:tcW w:w="4786" w:type="dxa"/>
          </w:tcPr>
          <w:p w:rsidR="00774C59" w:rsidRPr="00C175FC" w:rsidRDefault="00774C59" w:rsidP="00337C01">
            <w:pPr>
              <w:ind w:left="0"/>
              <w:jc w:val="right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                        Р. Н. Шатров</w:t>
            </w:r>
          </w:p>
        </w:tc>
      </w:tr>
      <w:tr w:rsidR="00774C59" w:rsidRPr="00C175FC" w:rsidTr="00774C59">
        <w:tc>
          <w:tcPr>
            <w:tcW w:w="4785" w:type="dxa"/>
          </w:tcPr>
          <w:p w:rsidR="00774C59" w:rsidRPr="00C175FC" w:rsidRDefault="00774C59" w:rsidP="00337C01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Архитектор   </w:t>
            </w:r>
          </w:p>
        </w:tc>
        <w:tc>
          <w:tcPr>
            <w:tcW w:w="4786" w:type="dxa"/>
          </w:tcPr>
          <w:p w:rsidR="00774C59" w:rsidRPr="00C175FC" w:rsidRDefault="00774C59" w:rsidP="00337C01">
            <w:pPr>
              <w:ind w:left="0"/>
              <w:jc w:val="right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                         Т. С. </w:t>
            </w:r>
            <w:proofErr w:type="spellStart"/>
            <w:r w:rsidRPr="00C175FC">
              <w:rPr>
                <w:color w:val="000000" w:themeColor="text1"/>
              </w:rPr>
              <w:t>Жилкина</w:t>
            </w:r>
            <w:proofErr w:type="spellEnd"/>
          </w:p>
        </w:tc>
      </w:tr>
      <w:tr w:rsidR="00774C59" w:rsidRPr="00C175FC" w:rsidTr="00774C59">
        <w:tc>
          <w:tcPr>
            <w:tcW w:w="4785" w:type="dxa"/>
          </w:tcPr>
          <w:p w:rsidR="00774C59" w:rsidRPr="00C175FC" w:rsidRDefault="00774C59" w:rsidP="00337C01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Ведущий специалист по инженерно-транспортной инфраструктуре</w:t>
            </w:r>
          </w:p>
        </w:tc>
        <w:tc>
          <w:tcPr>
            <w:tcW w:w="4786" w:type="dxa"/>
          </w:tcPr>
          <w:p w:rsidR="00774C59" w:rsidRPr="00C175FC" w:rsidRDefault="00774C59" w:rsidP="00337C01">
            <w:pPr>
              <w:ind w:left="0"/>
              <w:jc w:val="right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                         А. В. Бурлаков</w:t>
            </w:r>
          </w:p>
        </w:tc>
      </w:tr>
      <w:tr w:rsidR="00774C59" w:rsidRPr="00C175FC" w:rsidTr="00774C59">
        <w:tc>
          <w:tcPr>
            <w:tcW w:w="4785" w:type="dxa"/>
          </w:tcPr>
          <w:p w:rsidR="00774C59" w:rsidRPr="00C175FC" w:rsidRDefault="00774C59" w:rsidP="00337C01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Инженер-эколог</w:t>
            </w:r>
          </w:p>
        </w:tc>
        <w:tc>
          <w:tcPr>
            <w:tcW w:w="4786" w:type="dxa"/>
          </w:tcPr>
          <w:p w:rsidR="00774C59" w:rsidRPr="00C175FC" w:rsidRDefault="00774C59" w:rsidP="00337C01">
            <w:pPr>
              <w:ind w:left="0"/>
              <w:jc w:val="right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                          С. Г. Рыльская</w:t>
            </w:r>
          </w:p>
        </w:tc>
      </w:tr>
      <w:tr w:rsidR="00774C59" w:rsidRPr="00C175FC" w:rsidTr="00774C59">
        <w:tc>
          <w:tcPr>
            <w:tcW w:w="4785" w:type="dxa"/>
          </w:tcPr>
          <w:p w:rsidR="00774C59" w:rsidRPr="00C175FC" w:rsidRDefault="00774C59" w:rsidP="00337C01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Техник-архитектор</w:t>
            </w:r>
          </w:p>
        </w:tc>
        <w:tc>
          <w:tcPr>
            <w:tcW w:w="4786" w:type="dxa"/>
          </w:tcPr>
          <w:p w:rsidR="00774C59" w:rsidRPr="00C175FC" w:rsidRDefault="00774C59" w:rsidP="00337C01">
            <w:pPr>
              <w:ind w:left="0"/>
              <w:jc w:val="right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 xml:space="preserve">                         Д.В. Дерябин</w:t>
            </w:r>
          </w:p>
        </w:tc>
      </w:tr>
      <w:tr w:rsidR="009B0340" w:rsidRPr="00C175FC" w:rsidTr="00774C59">
        <w:tc>
          <w:tcPr>
            <w:tcW w:w="4785" w:type="dxa"/>
          </w:tcPr>
          <w:p w:rsidR="009B0340" w:rsidRPr="00C175FC" w:rsidRDefault="009B0340" w:rsidP="00337C01">
            <w:pPr>
              <w:ind w:left="0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Техник-архитектор</w:t>
            </w:r>
          </w:p>
        </w:tc>
        <w:tc>
          <w:tcPr>
            <w:tcW w:w="4786" w:type="dxa"/>
          </w:tcPr>
          <w:p w:rsidR="009B0340" w:rsidRPr="00C175FC" w:rsidRDefault="009B0340" w:rsidP="00337C01">
            <w:pPr>
              <w:ind w:left="0"/>
              <w:jc w:val="right"/>
              <w:rPr>
                <w:color w:val="000000" w:themeColor="text1"/>
              </w:rPr>
            </w:pPr>
            <w:r w:rsidRPr="00C175FC">
              <w:rPr>
                <w:color w:val="000000" w:themeColor="text1"/>
              </w:rPr>
              <w:t>Р.В. Сахаров</w:t>
            </w:r>
          </w:p>
        </w:tc>
      </w:tr>
    </w:tbl>
    <w:p w:rsidR="001528A8" w:rsidRPr="00C175FC" w:rsidRDefault="001528A8" w:rsidP="00963EC9">
      <w:pPr>
        <w:ind w:left="0"/>
        <w:rPr>
          <w:color w:val="000000" w:themeColor="text1"/>
        </w:rPr>
      </w:pPr>
    </w:p>
    <w:p w:rsidR="00F544EA" w:rsidRPr="00C175FC" w:rsidRDefault="00F544EA" w:rsidP="00F544EA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C175FC">
        <w:rPr>
          <w:b/>
          <w:color w:val="000000" w:themeColor="text1"/>
        </w:rPr>
        <w:t>Справка главного архитектора проекта.</w:t>
      </w:r>
    </w:p>
    <w:p w:rsidR="00F544EA" w:rsidRPr="00C175FC" w:rsidRDefault="00F544EA" w:rsidP="00F544EA">
      <w:pPr>
        <w:spacing w:line="360" w:lineRule="auto"/>
        <w:ind w:left="0" w:firstLine="567"/>
        <w:jc w:val="both"/>
        <w:rPr>
          <w:color w:val="000000" w:themeColor="text1"/>
        </w:rPr>
      </w:pPr>
      <w:r w:rsidRPr="00C175FC">
        <w:rPr>
          <w:color w:val="000000" w:themeColor="text1"/>
        </w:rPr>
        <w:t>Настоящий проект разработан в соответствии с действующими нормами, правилами и стандартами Российской Федерации.</w:t>
      </w:r>
    </w:p>
    <w:p w:rsidR="00F544EA" w:rsidRPr="00C175FC" w:rsidRDefault="00F544EA" w:rsidP="00F544EA">
      <w:pPr>
        <w:spacing w:line="360" w:lineRule="auto"/>
        <w:ind w:left="0" w:firstLine="567"/>
        <w:rPr>
          <w:color w:val="000000" w:themeColor="text1"/>
        </w:rPr>
      </w:pPr>
    </w:p>
    <w:p w:rsidR="00F544EA" w:rsidRPr="00C175FC" w:rsidRDefault="00F544EA" w:rsidP="00F544EA">
      <w:pPr>
        <w:spacing w:line="360" w:lineRule="auto"/>
        <w:ind w:left="0" w:firstLine="567"/>
        <w:rPr>
          <w:color w:val="000000" w:themeColor="text1"/>
        </w:rPr>
      </w:pPr>
      <w:r w:rsidRPr="00C175FC">
        <w:rPr>
          <w:color w:val="000000" w:themeColor="text1"/>
        </w:rPr>
        <w:t>Руководитель темы,</w:t>
      </w:r>
    </w:p>
    <w:p w:rsidR="00F544EA" w:rsidRPr="00C175FC" w:rsidRDefault="00F544EA" w:rsidP="00F544EA">
      <w:pPr>
        <w:spacing w:line="360" w:lineRule="auto"/>
        <w:ind w:left="0" w:firstLine="567"/>
        <w:rPr>
          <w:color w:val="000000" w:themeColor="text1"/>
        </w:rPr>
      </w:pPr>
      <w:r w:rsidRPr="00C175FC">
        <w:rPr>
          <w:color w:val="000000" w:themeColor="text1"/>
          <w:sz w:val="22"/>
        </w:rPr>
        <w:t>г</w:t>
      </w:r>
      <w:r w:rsidRPr="00C175FC">
        <w:rPr>
          <w:color w:val="000000" w:themeColor="text1"/>
        </w:rPr>
        <w:t>лавный архитектор проекта (ГАП)                                                    В. В. Богородицкий</w:t>
      </w:r>
    </w:p>
    <w:p w:rsidR="00F544EA" w:rsidRPr="00C175FC" w:rsidRDefault="00F544EA" w:rsidP="00F544EA">
      <w:pPr>
        <w:spacing w:line="360" w:lineRule="auto"/>
        <w:ind w:left="0" w:firstLine="567"/>
        <w:rPr>
          <w:color w:val="000000" w:themeColor="text1"/>
        </w:rPr>
      </w:pPr>
    </w:p>
    <w:p w:rsidR="00337C01" w:rsidRPr="00C175FC" w:rsidRDefault="00337C01" w:rsidP="00F544EA">
      <w:pPr>
        <w:spacing w:line="360" w:lineRule="auto"/>
        <w:ind w:left="0" w:firstLine="567"/>
        <w:rPr>
          <w:color w:val="FF0000"/>
        </w:rPr>
      </w:pPr>
    </w:p>
    <w:p w:rsidR="003645C9" w:rsidRPr="00C175FC" w:rsidRDefault="003645C9" w:rsidP="00F544EA">
      <w:pPr>
        <w:spacing w:line="360" w:lineRule="auto"/>
        <w:ind w:left="0" w:firstLine="567"/>
        <w:rPr>
          <w:color w:val="FF0000"/>
        </w:rPr>
      </w:pPr>
    </w:p>
    <w:p w:rsidR="003645C9" w:rsidRPr="00C175FC" w:rsidRDefault="003645C9" w:rsidP="00F544EA">
      <w:pPr>
        <w:spacing w:line="360" w:lineRule="auto"/>
        <w:ind w:left="0" w:firstLine="567"/>
        <w:rPr>
          <w:color w:val="FF0000"/>
        </w:rPr>
      </w:pPr>
    </w:p>
    <w:p w:rsidR="003645C9" w:rsidRPr="00C175FC" w:rsidRDefault="003645C9" w:rsidP="00F544EA">
      <w:pPr>
        <w:spacing w:line="360" w:lineRule="auto"/>
        <w:ind w:left="0" w:firstLine="567"/>
        <w:rPr>
          <w:color w:val="FF0000"/>
        </w:rPr>
      </w:pPr>
    </w:p>
    <w:p w:rsidR="003645C9" w:rsidRPr="00C175FC" w:rsidRDefault="003645C9" w:rsidP="00F544EA">
      <w:pPr>
        <w:spacing w:line="360" w:lineRule="auto"/>
        <w:ind w:left="0" w:firstLine="567"/>
        <w:rPr>
          <w:color w:val="FF0000"/>
        </w:rPr>
      </w:pPr>
    </w:p>
    <w:p w:rsidR="003645C9" w:rsidRPr="00C175FC" w:rsidRDefault="003645C9" w:rsidP="00F544EA">
      <w:pPr>
        <w:spacing w:line="360" w:lineRule="auto"/>
        <w:ind w:left="0" w:firstLine="567"/>
        <w:rPr>
          <w:color w:val="FF0000"/>
        </w:rPr>
      </w:pPr>
    </w:p>
    <w:p w:rsidR="003645C9" w:rsidRPr="00C175FC" w:rsidRDefault="003645C9" w:rsidP="00F544EA">
      <w:pPr>
        <w:spacing w:line="360" w:lineRule="auto"/>
        <w:ind w:left="0" w:firstLine="567"/>
        <w:rPr>
          <w:color w:val="FF0000"/>
        </w:rPr>
      </w:pPr>
    </w:p>
    <w:p w:rsidR="003645C9" w:rsidRPr="00C175FC" w:rsidRDefault="003645C9" w:rsidP="00F544EA">
      <w:pPr>
        <w:spacing w:line="360" w:lineRule="auto"/>
        <w:ind w:left="0" w:firstLine="567"/>
        <w:rPr>
          <w:color w:val="FF0000"/>
        </w:rPr>
      </w:pPr>
    </w:p>
    <w:p w:rsidR="003645C9" w:rsidRPr="00C175FC" w:rsidRDefault="003645C9" w:rsidP="00F544EA">
      <w:pPr>
        <w:spacing w:line="360" w:lineRule="auto"/>
        <w:ind w:left="0" w:firstLine="567"/>
        <w:rPr>
          <w:color w:val="FF0000"/>
        </w:rPr>
      </w:pPr>
    </w:p>
    <w:p w:rsidR="00337C01" w:rsidRPr="00C175FC" w:rsidRDefault="00337C01" w:rsidP="00F544EA">
      <w:pPr>
        <w:spacing w:line="360" w:lineRule="auto"/>
        <w:ind w:left="0" w:firstLine="567"/>
        <w:rPr>
          <w:color w:val="FF0000"/>
        </w:rPr>
      </w:pPr>
    </w:p>
    <w:p w:rsidR="001528A8" w:rsidRPr="0056679E" w:rsidRDefault="00F544EA" w:rsidP="00200B0B">
      <w:pPr>
        <w:numPr>
          <w:ilvl w:val="0"/>
          <w:numId w:val="6"/>
        </w:numPr>
        <w:rPr>
          <w:b/>
          <w:color w:val="000000" w:themeColor="text1"/>
        </w:rPr>
      </w:pPr>
      <w:r w:rsidRPr="0056679E">
        <w:rPr>
          <w:b/>
          <w:color w:val="000000" w:themeColor="text1"/>
        </w:rPr>
        <w:lastRenderedPageBreak/>
        <w:t>Общие положения.</w:t>
      </w:r>
    </w:p>
    <w:p w:rsidR="00F544EA" w:rsidRPr="00C175FC" w:rsidRDefault="00F544EA" w:rsidP="00F544EA">
      <w:pPr>
        <w:ind w:firstLine="567"/>
        <w:rPr>
          <w:color w:val="FF0000"/>
        </w:rPr>
      </w:pPr>
    </w:p>
    <w:p w:rsidR="00045B59" w:rsidRDefault="00905345" w:rsidP="00045B59">
      <w:pPr>
        <w:spacing w:line="360" w:lineRule="auto"/>
        <w:ind w:left="0" w:firstLine="567"/>
        <w:jc w:val="both"/>
      </w:pP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Коробкинск</w:t>
      </w:r>
      <w:r w:rsidR="00045B59" w:rsidRPr="006267A4">
        <w:rPr>
          <w:b/>
          <w:color w:val="000000" w:themeColor="text1"/>
        </w:rPr>
        <w:t>ое</w:t>
      </w:r>
      <w:proofErr w:type="spellEnd"/>
      <w:r w:rsidR="00045B59" w:rsidRPr="006267A4">
        <w:rPr>
          <w:b/>
        </w:rPr>
        <w:t xml:space="preserve"> СМО</w:t>
      </w:r>
      <w:r w:rsidR="00045B59">
        <w:t xml:space="preserve"> расположено в северной части </w:t>
      </w:r>
      <w:proofErr w:type="spellStart"/>
      <w:r w:rsidR="00045B59">
        <w:t>Сарпинского</w:t>
      </w:r>
      <w:proofErr w:type="spellEnd"/>
      <w:r w:rsidR="00045B59">
        <w:t xml:space="preserve"> РМО на площади 15 530 га (4,2 % территории РМО).</w:t>
      </w:r>
    </w:p>
    <w:p w:rsidR="00045B59" w:rsidRDefault="00045B59" w:rsidP="00045B59">
      <w:pPr>
        <w:spacing w:line="360" w:lineRule="auto"/>
        <w:ind w:left="0" w:firstLine="567"/>
        <w:jc w:val="both"/>
      </w:pPr>
      <w:r>
        <w:t>Население СМО (на 01.01.2012 г.) составляет 328 чел. (0,33 тыс. чел.) или 2,5 % населения РМО.</w:t>
      </w:r>
    </w:p>
    <w:p w:rsidR="00045B59" w:rsidRDefault="00045B59" w:rsidP="00045B59">
      <w:pPr>
        <w:spacing w:line="360" w:lineRule="auto"/>
        <w:ind w:left="0" w:firstLine="567"/>
        <w:jc w:val="both"/>
      </w:pPr>
      <w:r>
        <w:t xml:space="preserve">Административным центром СМО является </w:t>
      </w:r>
      <w:r w:rsidR="00905345">
        <w:t xml:space="preserve">   п. </w:t>
      </w:r>
      <w:proofErr w:type="spellStart"/>
      <w:r w:rsidR="00905345">
        <w:t>Коробкин</w:t>
      </w:r>
      <w:proofErr w:type="spellEnd"/>
      <w:r>
        <w:t xml:space="preserve">, единственный населенный пункт в составе СМО, расположенный от центра РМО – с. </w:t>
      </w:r>
      <w:proofErr w:type="gramStart"/>
      <w:r>
        <w:t>Садовое</w:t>
      </w:r>
      <w:proofErr w:type="gramEnd"/>
      <w:r>
        <w:t xml:space="preserve"> на расстоянии 18 км. Одновременно, </w:t>
      </w:r>
      <w:r w:rsidR="00905345">
        <w:t xml:space="preserve">   п. </w:t>
      </w:r>
      <w:proofErr w:type="spellStart"/>
      <w:r w:rsidR="00905345">
        <w:t>Коробкин</w:t>
      </w:r>
      <w:proofErr w:type="spellEnd"/>
      <w:r>
        <w:t xml:space="preserve"> является главным опорным, организующим центром расселения СМО.</w:t>
      </w:r>
    </w:p>
    <w:p w:rsidR="00045B59" w:rsidRDefault="00045B59" w:rsidP="00045B59">
      <w:pPr>
        <w:spacing w:line="360" w:lineRule="auto"/>
        <w:ind w:left="0" w:firstLine="567"/>
        <w:jc w:val="both"/>
      </w:pPr>
      <w:r>
        <w:t>Плотность населения в СМО составляет 2,1 чел./км</w:t>
      </w:r>
      <w:proofErr w:type="gramStart"/>
      <w:r>
        <w:rPr>
          <w:vertAlign w:val="superscript"/>
        </w:rPr>
        <w:t>2</w:t>
      </w:r>
      <w:proofErr w:type="gramEnd"/>
      <w:r>
        <w:t xml:space="preserve"> (в РМО – 3,5 чел./км</w:t>
      </w:r>
      <w:r>
        <w:rPr>
          <w:vertAlign w:val="superscript"/>
        </w:rPr>
        <w:t>2</w:t>
      </w:r>
      <w:r>
        <w:t>).</w:t>
      </w:r>
    </w:p>
    <w:p w:rsidR="00045B59" w:rsidRDefault="00045B59" w:rsidP="00045B59">
      <w:pPr>
        <w:spacing w:line="360" w:lineRule="auto"/>
        <w:ind w:left="0" w:firstLine="567"/>
        <w:jc w:val="both"/>
      </w:pPr>
      <w:r>
        <w:t>Из общего количества населения – 0,33 тыс. чел., население моложе трудоспособного возраста составляет 0,05 тыс. чел., (15,2 %), в трудоспособном возрасте – 0,20 тыс. чел. (60,6 %), старше трудоспособного возраста – 0,08 тыс. чел. (24,2 %).</w:t>
      </w:r>
    </w:p>
    <w:p w:rsidR="00045B59" w:rsidRDefault="00045B59" w:rsidP="00045B59">
      <w:pPr>
        <w:spacing w:line="360" w:lineRule="auto"/>
        <w:ind w:left="0" w:firstLine="567"/>
        <w:jc w:val="both"/>
      </w:pPr>
      <w:r>
        <w:t>Отмечается естественная убыль -2 чел./год на 1000 жителей.</w:t>
      </w:r>
    </w:p>
    <w:p w:rsidR="00045B59" w:rsidRDefault="00045B59" w:rsidP="00045B59">
      <w:pPr>
        <w:spacing w:line="360" w:lineRule="auto"/>
        <w:ind w:left="0" w:firstLine="567"/>
        <w:jc w:val="both"/>
      </w:pPr>
      <w:r>
        <w:t>Соотношение мужчин и женщин составляет, соответственно, 50,9 % и 49,1 % (преобладает мужское население).</w:t>
      </w:r>
    </w:p>
    <w:p w:rsidR="00045B59" w:rsidRDefault="00045B59" w:rsidP="00045B59">
      <w:pPr>
        <w:spacing w:line="360" w:lineRule="auto"/>
        <w:ind w:left="0" w:firstLine="567"/>
        <w:jc w:val="both"/>
      </w:pPr>
      <w:r>
        <w:t>Национальный состав: калмыки – 43,3 %, русские – 46,9 %, другие национальности – 9,8 %.</w:t>
      </w:r>
    </w:p>
    <w:p w:rsidR="00045B59" w:rsidRDefault="00045B59" w:rsidP="00045B59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>
        <w:t xml:space="preserve">По территории СМО проходит автодорога регионального значения сообщением Садовое – </w:t>
      </w:r>
      <w:proofErr w:type="spellStart"/>
      <w:r>
        <w:t>Коробкин</w:t>
      </w:r>
      <w:proofErr w:type="spellEnd"/>
      <w:r>
        <w:t xml:space="preserve">, являющейся подъездом от автодороги </w:t>
      </w:r>
      <w:r>
        <w:rPr>
          <w:color w:val="000000" w:themeColor="text1"/>
        </w:rPr>
        <w:t>федерального значения М-6 «Каспий» (</w:t>
      </w:r>
      <w:r>
        <w:t>Волгоград - Элиста</w:t>
      </w:r>
      <w:r>
        <w:rPr>
          <w:color w:val="000000" w:themeColor="text1"/>
        </w:rPr>
        <w:t>).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Между</w:t>
      </w:r>
      <w:proofErr w:type="gramEnd"/>
      <w:r>
        <w:rPr>
          <w:color w:val="000000" w:themeColor="text1"/>
        </w:rPr>
        <w:t xml:space="preserve"> с. Садовое и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>
        <w:rPr>
          <w:color w:val="000000" w:themeColor="text1"/>
        </w:rPr>
        <w:t xml:space="preserve"> осуществляется регулярное автобусное сообщение.</w:t>
      </w:r>
    </w:p>
    <w:p w:rsidR="00045B59" w:rsidRDefault="00045B59" w:rsidP="00045B59">
      <w:p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Ведущим сельскохозяйственным предприятием в СМО является ООО «</w:t>
      </w:r>
      <w:proofErr w:type="spellStart"/>
      <w:r>
        <w:rPr>
          <w:color w:val="000000" w:themeColor="text1"/>
        </w:rPr>
        <w:t>Терра</w:t>
      </w:r>
      <w:proofErr w:type="spellEnd"/>
      <w:r>
        <w:rPr>
          <w:color w:val="000000" w:themeColor="text1"/>
        </w:rPr>
        <w:t xml:space="preserve">», специализирующийся на </w:t>
      </w:r>
      <w:r w:rsidR="00A11B96">
        <w:rPr>
          <w:color w:val="000000" w:themeColor="text1"/>
        </w:rPr>
        <w:t>растениеводстве</w:t>
      </w:r>
      <w:r>
        <w:rPr>
          <w:color w:val="000000" w:themeColor="text1"/>
        </w:rPr>
        <w:t xml:space="preserve"> (основной профиль) и </w:t>
      </w:r>
      <w:r w:rsidR="00A11B96">
        <w:rPr>
          <w:color w:val="000000" w:themeColor="text1"/>
        </w:rPr>
        <w:t>животноводстве</w:t>
      </w:r>
      <w:r>
        <w:rPr>
          <w:color w:val="000000" w:themeColor="text1"/>
        </w:rPr>
        <w:t>. Кроме того, хозяйственную деятельность (сельскохозяйственное производство) со специализацией на животноводстве (преимущественно) и растениеводстве в СМО ведут 3 КФХ.</w:t>
      </w:r>
    </w:p>
    <w:p w:rsidR="00045B59" w:rsidRPr="006267A4" w:rsidRDefault="00045B59" w:rsidP="00045B59">
      <w:pPr>
        <w:spacing w:line="360" w:lineRule="auto"/>
        <w:ind w:left="0" w:firstLine="567"/>
        <w:jc w:val="both"/>
        <w:rPr>
          <w:color w:val="000000" w:themeColor="text1"/>
        </w:rPr>
      </w:pPr>
      <w:r w:rsidRPr="006267A4">
        <w:rPr>
          <w:color w:val="000000" w:themeColor="text1"/>
        </w:rPr>
        <w:t xml:space="preserve">Земельный фонд на территории СМО (всего – </w:t>
      </w:r>
      <w:r w:rsidR="00941AB7" w:rsidRPr="006267A4">
        <w:rPr>
          <w:color w:val="000000" w:themeColor="text1"/>
        </w:rPr>
        <w:t>15 530</w:t>
      </w:r>
      <w:r w:rsidRPr="006267A4">
        <w:rPr>
          <w:color w:val="000000" w:themeColor="text1"/>
        </w:rPr>
        <w:t xml:space="preserve"> га) распределяется следующим образом:</w:t>
      </w:r>
    </w:p>
    <w:p w:rsidR="00045B59" w:rsidRPr="006267A4" w:rsidRDefault="00045B59" w:rsidP="00200B0B">
      <w:pPr>
        <w:pStyle w:val="ab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6267A4">
        <w:rPr>
          <w:color w:val="000000" w:themeColor="text1"/>
        </w:rPr>
        <w:t xml:space="preserve">земли сельскохозяйственного назначения – </w:t>
      </w:r>
      <w:r w:rsidR="00941AB7" w:rsidRPr="006267A4">
        <w:rPr>
          <w:color w:val="000000" w:themeColor="text1"/>
        </w:rPr>
        <w:t>14 708</w:t>
      </w:r>
      <w:r w:rsidRPr="006267A4">
        <w:rPr>
          <w:color w:val="000000" w:themeColor="text1"/>
        </w:rPr>
        <w:t xml:space="preserve"> га/</w:t>
      </w:r>
      <w:r w:rsidR="00941AB7" w:rsidRPr="006267A4">
        <w:rPr>
          <w:color w:val="000000" w:themeColor="text1"/>
        </w:rPr>
        <w:t>94,7</w:t>
      </w:r>
      <w:r w:rsidRPr="006267A4">
        <w:rPr>
          <w:color w:val="000000" w:themeColor="text1"/>
        </w:rPr>
        <w:t xml:space="preserve"> %;</w:t>
      </w:r>
    </w:p>
    <w:p w:rsidR="00045B59" w:rsidRPr="006267A4" w:rsidRDefault="00045B59" w:rsidP="00200B0B">
      <w:pPr>
        <w:pStyle w:val="ab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6267A4">
        <w:rPr>
          <w:color w:val="000000" w:themeColor="text1"/>
        </w:rPr>
        <w:t xml:space="preserve">земли населенных пунктов – </w:t>
      </w:r>
      <w:r w:rsidR="00941AB7" w:rsidRPr="006267A4">
        <w:rPr>
          <w:color w:val="000000" w:themeColor="text1"/>
        </w:rPr>
        <w:t>83</w:t>
      </w:r>
      <w:r w:rsidRPr="006267A4">
        <w:rPr>
          <w:color w:val="000000" w:themeColor="text1"/>
        </w:rPr>
        <w:t xml:space="preserve"> га/0,</w:t>
      </w:r>
      <w:r w:rsidR="00941AB7" w:rsidRPr="006267A4">
        <w:rPr>
          <w:color w:val="000000" w:themeColor="text1"/>
        </w:rPr>
        <w:t>53</w:t>
      </w:r>
      <w:r w:rsidRPr="006267A4">
        <w:rPr>
          <w:color w:val="000000" w:themeColor="text1"/>
        </w:rPr>
        <w:t xml:space="preserve">  %;</w:t>
      </w:r>
    </w:p>
    <w:p w:rsidR="00045B59" w:rsidRPr="006267A4" w:rsidRDefault="00045B59" w:rsidP="00200B0B">
      <w:pPr>
        <w:pStyle w:val="ab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6267A4">
        <w:rPr>
          <w:color w:val="000000" w:themeColor="text1"/>
        </w:rPr>
        <w:lastRenderedPageBreak/>
        <w:t xml:space="preserve">земли промышленности, транспорта и др. – </w:t>
      </w:r>
      <w:r w:rsidR="00941AB7" w:rsidRPr="006267A4">
        <w:rPr>
          <w:color w:val="000000" w:themeColor="text1"/>
        </w:rPr>
        <w:t>8 га/0,05</w:t>
      </w:r>
      <w:r w:rsidRPr="006267A4">
        <w:rPr>
          <w:color w:val="000000" w:themeColor="text1"/>
        </w:rPr>
        <w:t xml:space="preserve"> %;</w:t>
      </w:r>
    </w:p>
    <w:p w:rsidR="00045B59" w:rsidRPr="006267A4" w:rsidRDefault="00045B59" w:rsidP="00200B0B">
      <w:pPr>
        <w:pStyle w:val="ab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6267A4">
        <w:rPr>
          <w:color w:val="000000" w:themeColor="text1"/>
        </w:rPr>
        <w:t>земли особо охраняемых природных территорий и объектов (рекреация) – 0 га/0 %;</w:t>
      </w:r>
    </w:p>
    <w:p w:rsidR="00045B59" w:rsidRPr="006267A4" w:rsidRDefault="00045B59" w:rsidP="00200B0B">
      <w:pPr>
        <w:pStyle w:val="ab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6267A4">
        <w:rPr>
          <w:color w:val="000000" w:themeColor="text1"/>
        </w:rPr>
        <w:t>земли лесного фонда –</w:t>
      </w:r>
      <w:r w:rsidR="00941AB7" w:rsidRPr="006267A4">
        <w:rPr>
          <w:color w:val="000000" w:themeColor="text1"/>
        </w:rPr>
        <w:t>0 га/</w:t>
      </w:r>
      <w:r w:rsidRPr="006267A4">
        <w:rPr>
          <w:color w:val="000000" w:themeColor="text1"/>
        </w:rPr>
        <w:t>0 %;</w:t>
      </w:r>
    </w:p>
    <w:p w:rsidR="00045B59" w:rsidRPr="006267A4" w:rsidRDefault="00045B59" w:rsidP="00200B0B">
      <w:pPr>
        <w:pStyle w:val="ab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6267A4">
        <w:rPr>
          <w:color w:val="000000" w:themeColor="text1"/>
        </w:rPr>
        <w:t>земли водного фонда – 0  га/0 %;</w:t>
      </w:r>
    </w:p>
    <w:p w:rsidR="00045B59" w:rsidRPr="006267A4" w:rsidRDefault="00045B59" w:rsidP="00200B0B">
      <w:pPr>
        <w:pStyle w:val="ab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6267A4">
        <w:rPr>
          <w:color w:val="000000" w:themeColor="text1"/>
        </w:rPr>
        <w:t xml:space="preserve">земли запаса – </w:t>
      </w:r>
      <w:r w:rsidR="00941AB7" w:rsidRPr="006267A4">
        <w:rPr>
          <w:color w:val="000000" w:themeColor="text1"/>
        </w:rPr>
        <w:t>731 га/4,7</w:t>
      </w:r>
      <w:r w:rsidRPr="006267A4">
        <w:rPr>
          <w:color w:val="000000" w:themeColor="text1"/>
        </w:rPr>
        <w:t xml:space="preserve"> %.</w:t>
      </w:r>
    </w:p>
    <w:p w:rsidR="00045B59" w:rsidRDefault="00045B59" w:rsidP="00045B59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045B59" w:rsidRDefault="00045B59" w:rsidP="00045B59">
      <w:p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Застройка поселка </w:t>
      </w:r>
      <w:proofErr w:type="spellStart"/>
      <w:r>
        <w:rPr>
          <w:color w:val="000000" w:themeColor="text1"/>
        </w:rPr>
        <w:t>Коробкин</w:t>
      </w:r>
      <w:proofErr w:type="spellEnd"/>
      <w:r>
        <w:rPr>
          <w:color w:val="000000" w:themeColor="text1"/>
        </w:rPr>
        <w:t xml:space="preserve"> обеспечена природным (сетевым) газом.</w:t>
      </w:r>
    </w:p>
    <w:p w:rsidR="00045B59" w:rsidRDefault="00045B59" w:rsidP="00045B59">
      <w:p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Жилищный фонд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>
        <w:rPr>
          <w:color w:val="000000" w:themeColor="text1"/>
        </w:rPr>
        <w:t>ого</w:t>
      </w:r>
      <w:proofErr w:type="spellEnd"/>
      <w:r>
        <w:rPr>
          <w:color w:val="000000" w:themeColor="text1"/>
        </w:rPr>
        <w:t xml:space="preserve"> СМО составляет 4,93 тыс. м</w:t>
      </w:r>
      <w:proofErr w:type="gramStart"/>
      <w:r>
        <w:rPr>
          <w:color w:val="000000" w:themeColor="text1"/>
          <w:vertAlign w:val="superscript"/>
        </w:rPr>
        <w:t>2</w:t>
      </w:r>
      <w:proofErr w:type="gramEnd"/>
      <w:r>
        <w:rPr>
          <w:color w:val="000000" w:themeColor="text1"/>
        </w:rPr>
        <w:t>; жилищная обеспеченность – 14,9 м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/чел.</w:t>
      </w:r>
    </w:p>
    <w:p w:rsidR="00045B59" w:rsidRDefault="00045B59" w:rsidP="00045B59">
      <w:p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Все объекты культурно-бытового обслуживания населения расположены в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>
        <w:rPr>
          <w:color w:val="000000" w:themeColor="text1"/>
        </w:rPr>
        <w:t>:</w:t>
      </w:r>
    </w:p>
    <w:p w:rsidR="00045B59" w:rsidRDefault="00045B59" w:rsidP="00745BC1">
      <w:pPr>
        <w:pStyle w:val="ab"/>
        <w:numPr>
          <w:ilvl w:val="0"/>
          <w:numId w:val="45"/>
        </w:numPr>
        <w:spacing w:line="360" w:lineRule="auto"/>
        <w:jc w:val="both"/>
        <w:rPr>
          <w:color w:val="000000" w:themeColor="text1"/>
        </w:rPr>
      </w:pPr>
      <w:r w:rsidRPr="00686CA3">
        <w:rPr>
          <w:b/>
          <w:color w:val="000000" w:themeColor="text1"/>
        </w:rPr>
        <w:t>образование:</w:t>
      </w:r>
      <w:r>
        <w:rPr>
          <w:color w:val="000000" w:themeColor="text1"/>
        </w:rPr>
        <w:t xml:space="preserve"> МОУ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>
        <w:rPr>
          <w:color w:val="000000" w:themeColor="text1"/>
        </w:rPr>
        <w:t>ая</w:t>
      </w:r>
      <w:proofErr w:type="spellEnd"/>
      <w:r>
        <w:rPr>
          <w:color w:val="000000" w:themeColor="text1"/>
        </w:rPr>
        <w:t xml:space="preserve"> средняя школа на 70 мест (24 учащихся); ДОУ отсутствуют;</w:t>
      </w:r>
    </w:p>
    <w:p w:rsidR="00045B59" w:rsidRDefault="00045B59" w:rsidP="00745BC1">
      <w:pPr>
        <w:pStyle w:val="ab"/>
        <w:numPr>
          <w:ilvl w:val="0"/>
          <w:numId w:val="45"/>
        </w:numPr>
        <w:spacing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здравоохранение: </w:t>
      </w:r>
      <w:r>
        <w:rPr>
          <w:color w:val="000000" w:themeColor="text1"/>
        </w:rPr>
        <w:t>АПУ и  больницы отсутствуют;</w:t>
      </w:r>
    </w:p>
    <w:p w:rsidR="00045B59" w:rsidRDefault="00045B59" w:rsidP="00745BC1">
      <w:pPr>
        <w:pStyle w:val="ab"/>
        <w:numPr>
          <w:ilvl w:val="0"/>
          <w:numId w:val="45"/>
        </w:numPr>
        <w:spacing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культура:</w:t>
      </w:r>
      <w:r>
        <w:rPr>
          <w:color w:val="000000" w:themeColor="text1"/>
        </w:rPr>
        <w:t xml:space="preserve"> МУК «Социально-культурный центр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>
        <w:rPr>
          <w:color w:val="000000" w:themeColor="text1"/>
        </w:rPr>
        <w:t>ого</w:t>
      </w:r>
      <w:proofErr w:type="spellEnd"/>
      <w:r>
        <w:rPr>
          <w:color w:val="000000" w:themeColor="text1"/>
        </w:rPr>
        <w:t xml:space="preserve"> СМО» (зал на 100 мест); библиотека.</w:t>
      </w:r>
    </w:p>
    <w:p w:rsidR="004168A1" w:rsidRDefault="004168A1" w:rsidP="00452C50">
      <w:pPr>
        <w:spacing w:line="360" w:lineRule="auto"/>
        <w:ind w:left="0" w:firstLine="567"/>
        <w:jc w:val="both"/>
        <w:rPr>
          <w:color w:val="FF0000"/>
        </w:rPr>
      </w:pPr>
    </w:p>
    <w:p w:rsidR="006267A4" w:rsidRPr="00045B59" w:rsidRDefault="006267A4" w:rsidP="00452C50">
      <w:pPr>
        <w:spacing w:line="360" w:lineRule="auto"/>
        <w:ind w:left="0" w:firstLine="567"/>
        <w:jc w:val="both"/>
        <w:rPr>
          <w:color w:val="FF0000"/>
        </w:rPr>
      </w:pPr>
    </w:p>
    <w:p w:rsidR="004168A1" w:rsidRPr="00045B59" w:rsidRDefault="004168A1" w:rsidP="00200B0B">
      <w:pPr>
        <w:numPr>
          <w:ilvl w:val="0"/>
          <w:numId w:val="6"/>
        </w:numPr>
        <w:spacing w:line="360" w:lineRule="auto"/>
        <w:ind w:left="0" w:firstLine="567"/>
        <w:rPr>
          <w:b/>
          <w:color w:val="000000" w:themeColor="text1"/>
        </w:rPr>
      </w:pPr>
      <w:r w:rsidRPr="00045B59">
        <w:rPr>
          <w:b/>
          <w:color w:val="000000" w:themeColor="text1"/>
        </w:rPr>
        <w:t xml:space="preserve">Цели и задачи территориального планирования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Pr="00045B59">
        <w:rPr>
          <w:b/>
          <w:color w:val="000000" w:themeColor="text1"/>
        </w:rPr>
        <w:t>ого</w:t>
      </w:r>
      <w:proofErr w:type="spellEnd"/>
      <w:r w:rsidRPr="00045B59">
        <w:rPr>
          <w:b/>
          <w:color w:val="000000" w:themeColor="text1"/>
        </w:rPr>
        <w:t xml:space="preserve"> сельского муниципального образования</w:t>
      </w:r>
    </w:p>
    <w:p w:rsidR="00452C50" w:rsidRPr="00045B59" w:rsidRDefault="00452C50" w:rsidP="000A2A91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4168A1" w:rsidRPr="00045B59" w:rsidRDefault="004168A1" w:rsidP="000A2A91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045B59">
        <w:rPr>
          <w:color w:val="000000" w:themeColor="text1"/>
        </w:rPr>
        <w:t>Территориальное планирование является видом градостроительной деятельности, задачей которого является определение назначения территории, исходя из совокупности социальных, экономических, экологических и других факторов, в целях устойчивого развития территории, развития инженерной, транспортной и социальной инфраструктур, обеспечения интересов граждан и их объединений Российской Федерации, субъектов Российской Федерации (Республики Калмыкия), муниципальных образований (</w:t>
      </w:r>
      <w:proofErr w:type="spellStart"/>
      <w:r w:rsidR="000B055B" w:rsidRPr="00045B59">
        <w:rPr>
          <w:color w:val="000000" w:themeColor="text1"/>
        </w:rPr>
        <w:t>Сарпинск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РМО, в целом, и сельских муниципальных образований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СМО, в частности).</w:t>
      </w:r>
      <w:proofErr w:type="gramEnd"/>
    </w:p>
    <w:p w:rsidR="004168A1" w:rsidRPr="00045B59" w:rsidRDefault="004168A1" w:rsidP="004168A1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lastRenderedPageBreak/>
        <w:t xml:space="preserve">В соответствии с определением, данном в Градостроительном кодексе РФ, устойчивое развитие территории – это обеспечение безопасности и благоприятных условий жизнедеятельности, ограничения негативного воздействия на окружающую среду, обеспечение охраны и рационального использования природных ресурсов. Генеральный план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СМО, как градостроительный документ, разрабатывается с целью обеспечения планирования развития территории и предназначения для реализации полномочий органов местного самоуправления. </w:t>
      </w:r>
      <w:r w:rsidRPr="00045B59">
        <w:rPr>
          <w:b/>
          <w:color w:val="000000" w:themeColor="text1"/>
        </w:rPr>
        <w:t>Основная цель</w:t>
      </w:r>
      <w:r w:rsidRPr="00045B59">
        <w:rPr>
          <w:color w:val="000000" w:themeColor="text1"/>
        </w:rPr>
        <w:t xml:space="preserve"> территориального планирования – обеспечение комфортных условий жизнедеятельности населения сельского муниципального образования.</w:t>
      </w:r>
    </w:p>
    <w:p w:rsidR="000A2A91" w:rsidRPr="00045B59" w:rsidRDefault="000A2A91" w:rsidP="004168A1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4168A1" w:rsidRPr="00045B59" w:rsidRDefault="004168A1" w:rsidP="004168A1">
      <w:pPr>
        <w:spacing w:line="360" w:lineRule="auto"/>
        <w:ind w:left="0" w:firstLine="567"/>
        <w:jc w:val="both"/>
        <w:rPr>
          <w:color w:val="FF0000"/>
        </w:rPr>
      </w:pPr>
    </w:p>
    <w:p w:rsidR="004168A1" w:rsidRPr="00045B59" w:rsidRDefault="004168A1" w:rsidP="004168A1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045B59">
        <w:rPr>
          <w:b/>
          <w:color w:val="000000" w:themeColor="text1"/>
        </w:rPr>
        <w:t xml:space="preserve">Задачами территориального планирования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Pr="00045B59">
        <w:rPr>
          <w:b/>
          <w:color w:val="000000" w:themeColor="text1"/>
        </w:rPr>
        <w:t>ого</w:t>
      </w:r>
      <w:proofErr w:type="spellEnd"/>
      <w:r w:rsidRPr="00045B59">
        <w:rPr>
          <w:b/>
          <w:color w:val="000000" w:themeColor="text1"/>
        </w:rPr>
        <w:t xml:space="preserve"> СМО являются:</w:t>
      </w:r>
    </w:p>
    <w:p w:rsidR="004168A1" w:rsidRPr="00045B59" w:rsidRDefault="004168A1" w:rsidP="00200B0B">
      <w:pPr>
        <w:pStyle w:val="ab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эффективное использование потенциала территории в целях сохранения сельскохозяйственного профиля экономики СМО, развития агропромышленного комплекса, инженерной и транспортной инфраструктуры, туризма, охраны природы;</w:t>
      </w:r>
    </w:p>
    <w:p w:rsidR="004168A1" w:rsidRPr="00045B59" w:rsidRDefault="004168A1" w:rsidP="00200B0B">
      <w:pPr>
        <w:pStyle w:val="ab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развитие и преобразование планировочной структуры и функционального зонирования в соответствии с прогнозируемыми направлениями развития экономики и приоритетными инвестиционными проектами Республики Калмыкия и </w:t>
      </w:r>
      <w:proofErr w:type="spellStart"/>
      <w:r w:rsidR="000B055B" w:rsidRPr="00045B59">
        <w:rPr>
          <w:color w:val="000000" w:themeColor="text1"/>
        </w:rPr>
        <w:t>Сарпинск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РМО;</w:t>
      </w:r>
    </w:p>
    <w:p w:rsidR="004168A1" w:rsidRPr="00045B59" w:rsidRDefault="004168A1" w:rsidP="00200B0B">
      <w:pPr>
        <w:pStyle w:val="ab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решение проблемы о</w:t>
      </w:r>
      <w:r w:rsidR="005A3044" w:rsidRPr="00045B59">
        <w:rPr>
          <w:color w:val="000000" w:themeColor="text1"/>
        </w:rPr>
        <w:t>беспечения вновь создаваемых в С</w:t>
      </w:r>
      <w:r w:rsidRPr="00045B59">
        <w:rPr>
          <w:color w:val="000000" w:themeColor="text1"/>
        </w:rPr>
        <w:t xml:space="preserve">МО рабочих мест по количеству и качеству трудовыми ресурсами; оптимизация численности населения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5A3044" w:rsidRPr="00045B59">
        <w:rPr>
          <w:color w:val="000000" w:themeColor="text1"/>
        </w:rPr>
        <w:t>ого</w:t>
      </w:r>
      <w:proofErr w:type="spellEnd"/>
      <w:r w:rsidR="005A3044" w:rsidRPr="00045B59">
        <w:rPr>
          <w:color w:val="000000" w:themeColor="text1"/>
        </w:rPr>
        <w:t xml:space="preserve"> СМО</w:t>
      </w:r>
      <w:r w:rsidRPr="00045B59">
        <w:rPr>
          <w:color w:val="000000" w:themeColor="text1"/>
        </w:rPr>
        <w:t>; постепенная стабилизация и последующий рост численности населения в соответствии с перспективами дальнейшего социально-экономического развития за счет сокращения естественной убыли населения и устойчивого миграционного притока;</w:t>
      </w:r>
    </w:p>
    <w:p w:rsidR="004168A1" w:rsidRPr="00045B59" w:rsidRDefault="004168A1" w:rsidP="00200B0B">
      <w:pPr>
        <w:pStyle w:val="ab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удовлетворение потребности населения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5A3044" w:rsidRPr="00045B59">
        <w:rPr>
          <w:color w:val="000000" w:themeColor="text1"/>
        </w:rPr>
        <w:t>ого</w:t>
      </w:r>
      <w:proofErr w:type="spellEnd"/>
      <w:r w:rsidR="005A3044" w:rsidRPr="00045B59">
        <w:rPr>
          <w:color w:val="000000" w:themeColor="text1"/>
        </w:rPr>
        <w:t xml:space="preserve"> СМО</w:t>
      </w:r>
      <w:r w:rsidRPr="00045B59">
        <w:rPr>
          <w:color w:val="000000" w:themeColor="text1"/>
        </w:rPr>
        <w:t xml:space="preserve"> в учреждениях социального и культурно-бытового обслуживания с учетом прогнозируемых характеристик социально-экономического развития;</w:t>
      </w:r>
    </w:p>
    <w:p w:rsidR="004168A1" w:rsidRPr="00045B59" w:rsidRDefault="004168A1" w:rsidP="00200B0B">
      <w:pPr>
        <w:pStyle w:val="ab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обеспечение</w:t>
      </w:r>
      <w:r w:rsidR="005A3044" w:rsidRPr="00045B59">
        <w:rPr>
          <w:color w:val="000000" w:themeColor="text1"/>
        </w:rPr>
        <w:t xml:space="preserve"> потребности жителей С</w:t>
      </w:r>
      <w:r w:rsidRPr="00045B59">
        <w:rPr>
          <w:color w:val="000000" w:themeColor="text1"/>
        </w:rPr>
        <w:t>МО в объектах нового жилищного строительства с учетом прогнозируемого роста жилищной обеспеченности;</w:t>
      </w:r>
    </w:p>
    <w:p w:rsidR="004168A1" w:rsidRPr="00045B59" w:rsidRDefault="004168A1" w:rsidP="00200B0B">
      <w:pPr>
        <w:pStyle w:val="ab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обеспечение размещения объектов капитального строительства, в соответствии с прогнозируемыми  параметрами развития экономики </w:t>
      </w:r>
      <w:proofErr w:type="spellStart"/>
      <w:r w:rsidR="000B055B" w:rsidRPr="00045B59">
        <w:rPr>
          <w:color w:val="000000" w:themeColor="text1"/>
        </w:rPr>
        <w:lastRenderedPageBreak/>
        <w:t>Сарпинск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РМО </w:t>
      </w:r>
      <w:r w:rsidR="005A3044" w:rsidRPr="00045B59">
        <w:rPr>
          <w:color w:val="000000" w:themeColor="text1"/>
        </w:rPr>
        <w:t xml:space="preserve">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5A3044" w:rsidRPr="00045B59">
        <w:rPr>
          <w:color w:val="000000" w:themeColor="text1"/>
        </w:rPr>
        <w:t>ого</w:t>
      </w:r>
      <w:proofErr w:type="spellEnd"/>
      <w:r w:rsidR="005A3044" w:rsidRPr="00045B59">
        <w:rPr>
          <w:color w:val="000000" w:themeColor="text1"/>
        </w:rPr>
        <w:t xml:space="preserve"> СМО </w:t>
      </w:r>
      <w:r w:rsidRPr="00045B59">
        <w:rPr>
          <w:color w:val="000000" w:themeColor="text1"/>
        </w:rPr>
        <w:t>на основе градостроительного освоения новых территорий, с учетом повышения эффективности использования ранее освоенных территорий;</w:t>
      </w:r>
    </w:p>
    <w:p w:rsidR="004168A1" w:rsidRPr="00045B59" w:rsidRDefault="004168A1" w:rsidP="00200B0B">
      <w:pPr>
        <w:pStyle w:val="ab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обеспечение сохранения объектов историко-</w:t>
      </w:r>
      <w:r w:rsidR="00F609E4">
        <w:rPr>
          <w:color w:val="000000" w:themeColor="text1"/>
        </w:rPr>
        <w:t xml:space="preserve">культурного наследия (памятники </w:t>
      </w:r>
      <w:r w:rsidRPr="00045B59">
        <w:rPr>
          <w:color w:val="000000" w:themeColor="text1"/>
        </w:rPr>
        <w:t>истории и др.), в том числе с учетом возможностей их использования в вопросах патриотического и эстетического воспитания и использования для туристических целей;</w:t>
      </w:r>
    </w:p>
    <w:p w:rsidR="004168A1" w:rsidRPr="00045B59" w:rsidRDefault="004168A1" w:rsidP="00200B0B">
      <w:pPr>
        <w:pStyle w:val="ab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обеспечение развития туризма (экскурсионно-познавательного, экологического, этнографического, охотничье-рыболовного и др. видов), формирование сети рекреационных учреждений и объектов физкультурно-оздоровительного назначения и спорта, обеспечивающих возможность отдыха населения и транзитных туристов на базе комплексного использования туристско-рекреационных ресурсов;</w:t>
      </w:r>
    </w:p>
    <w:p w:rsidR="004168A1" w:rsidRPr="00045B59" w:rsidRDefault="004168A1" w:rsidP="00200B0B">
      <w:pPr>
        <w:pStyle w:val="ab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усиление мер по охране окружающей среды, обеспечение порядка обращения с отходами производства и потребления (ТБО), вовлечение всех населенных пунктов в систему санитарной очистки.</w:t>
      </w:r>
    </w:p>
    <w:p w:rsidR="004168A1" w:rsidRPr="00045B59" w:rsidRDefault="004168A1" w:rsidP="004168A1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Для решения указанных выше задач в </w:t>
      </w:r>
      <w:r w:rsidR="00E239A4" w:rsidRPr="00045B59">
        <w:rPr>
          <w:color w:val="000000" w:themeColor="text1"/>
        </w:rPr>
        <w:t>Генплане</w:t>
      </w:r>
      <w:r w:rsidRPr="00045B59">
        <w:rPr>
          <w:color w:val="000000" w:themeColor="text1"/>
        </w:rPr>
        <w:t xml:space="preserve"> используется информация о состоянии территории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E239A4" w:rsidRPr="00045B59">
        <w:rPr>
          <w:color w:val="000000" w:themeColor="text1"/>
        </w:rPr>
        <w:t>ого</w:t>
      </w:r>
      <w:proofErr w:type="spellEnd"/>
      <w:r w:rsidR="00E239A4" w:rsidRPr="00045B59">
        <w:rPr>
          <w:color w:val="000000" w:themeColor="text1"/>
        </w:rPr>
        <w:t xml:space="preserve"> СМО</w:t>
      </w:r>
      <w:r w:rsidRPr="00045B59">
        <w:rPr>
          <w:color w:val="000000" w:themeColor="text1"/>
        </w:rPr>
        <w:t>, ограничениях по ее использованию, возможных направлениях ее развития, включая информацию, полученную из документов территориального пла</w:t>
      </w:r>
      <w:r w:rsidR="00760F76" w:rsidRPr="00045B59">
        <w:rPr>
          <w:color w:val="000000" w:themeColor="text1"/>
        </w:rPr>
        <w:t>нирования Российской Федерации,</w:t>
      </w:r>
      <w:r w:rsidRPr="00045B59">
        <w:rPr>
          <w:color w:val="000000" w:themeColor="text1"/>
        </w:rPr>
        <w:t xml:space="preserve"> Республики Калмыкия</w:t>
      </w:r>
      <w:r w:rsidR="00760F76" w:rsidRPr="00045B59">
        <w:rPr>
          <w:color w:val="000000" w:themeColor="text1"/>
        </w:rPr>
        <w:t xml:space="preserve"> и </w:t>
      </w:r>
      <w:proofErr w:type="spellStart"/>
      <w:r w:rsidR="000B055B" w:rsidRPr="00045B59">
        <w:rPr>
          <w:color w:val="000000" w:themeColor="text1"/>
        </w:rPr>
        <w:t>Сарпинск</w:t>
      </w:r>
      <w:r w:rsidR="00760F76" w:rsidRPr="00045B59">
        <w:rPr>
          <w:color w:val="000000" w:themeColor="text1"/>
        </w:rPr>
        <w:t>ого</w:t>
      </w:r>
      <w:proofErr w:type="spellEnd"/>
      <w:r w:rsidR="00760F76" w:rsidRPr="00045B59">
        <w:rPr>
          <w:color w:val="000000" w:themeColor="text1"/>
        </w:rPr>
        <w:t xml:space="preserve"> РМО.</w:t>
      </w:r>
    </w:p>
    <w:p w:rsidR="007B4C39" w:rsidRPr="00045B59" w:rsidRDefault="007B4C39" w:rsidP="009975AA">
      <w:pPr>
        <w:spacing w:line="360" w:lineRule="auto"/>
        <w:ind w:left="0"/>
        <w:jc w:val="both"/>
        <w:rPr>
          <w:color w:val="FF0000"/>
        </w:rPr>
      </w:pPr>
    </w:p>
    <w:tbl>
      <w:tblPr>
        <w:tblW w:w="0" w:type="auto"/>
        <w:tblInd w:w="-318" w:type="dxa"/>
        <w:tblCellMar>
          <w:top w:w="170" w:type="dxa"/>
          <w:bottom w:w="170" w:type="dxa"/>
        </w:tblCellMar>
        <w:tblLook w:val="04A0"/>
      </w:tblPr>
      <w:tblGrid>
        <w:gridCol w:w="1530"/>
        <w:gridCol w:w="172"/>
        <w:gridCol w:w="8186"/>
      </w:tblGrid>
      <w:tr w:rsidR="00DD0B18" w:rsidRPr="00045B59" w:rsidTr="00DD0B18">
        <w:tc>
          <w:tcPr>
            <w:tcW w:w="1530" w:type="dxa"/>
          </w:tcPr>
          <w:p w:rsidR="00DD0B18" w:rsidRPr="00045B59" w:rsidRDefault="00DD0B18" w:rsidP="007B4C39">
            <w:pPr>
              <w:pStyle w:val="10"/>
              <w:rPr>
                <w:color w:val="000000" w:themeColor="text1"/>
              </w:rPr>
            </w:pPr>
          </w:p>
        </w:tc>
        <w:tc>
          <w:tcPr>
            <w:tcW w:w="8359" w:type="dxa"/>
            <w:gridSpan w:val="2"/>
          </w:tcPr>
          <w:p w:rsidR="00DD0B18" w:rsidRPr="00045B59" w:rsidRDefault="00DD0B18" w:rsidP="007B4C39">
            <w:pPr>
              <w:pStyle w:val="1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Книга 1. Анализ и оценка современного состояния территории</w:t>
            </w:r>
          </w:p>
        </w:tc>
      </w:tr>
      <w:tr w:rsidR="00DD0B18" w:rsidRPr="00045B59" w:rsidTr="00DD0B18">
        <w:tc>
          <w:tcPr>
            <w:tcW w:w="1702" w:type="dxa"/>
            <w:gridSpan w:val="2"/>
          </w:tcPr>
          <w:p w:rsidR="00DD0B18" w:rsidRPr="00045B59" w:rsidRDefault="00DD0B18" w:rsidP="003B6A36">
            <w:pPr>
              <w:rPr>
                <w:b/>
                <w:color w:val="000000" w:themeColor="text1"/>
              </w:rPr>
            </w:pPr>
            <w:r w:rsidRPr="00045B59">
              <w:rPr>
                <w:b/>
                <w:color w:val="000000" w:themeColor="text1"/>
              </w:rPr>
              <w:t>3.</w:t>
            </w:r>
          </w:p>
        </w:tc>
        <w:tc>
          <w:tcPr>
            <w:tcW w:w="8187" w:type="dxa"/>
          </w:tcPr>
          <w:p w:rsidR="00DD0B18" w:rsidRPr="00045B59" w:rsidRDefault="00DD0B18" w:rsidP="003B6A36">
            <w:pPr>
              <w:rPr>
                <w:b/>
                <w:color w:val="000000" w:themeColor="text1"/>
              </w:rPr>
            </w:pPr>
            <w:r w:rsidRPr="00045B59">
              <w:rPr>
                <w:b/>
                <w:color w:val="000000" w:themeColor="text1"/>
              </w:rPr>
              <w:t>Анализ и оценка современного состояния территории</w:t>
            </w:r>
          </w:p>
          <w:p w:rsidR="00DD0B18" w:rsidRPr="00045B59" w:rsidRDefault="00905345" w:rsidP="00DD0B18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Коробкинск</w:t>
            </w:r>
            <w:r w:rsidR="00DD0B18" w:rsidRPr="00045B59">
              <w:rPr>
                <w:b/>
                <w:color w:val="000000" w:themeColor="text1"/>
              </w:rPr>
              <w:t>ого</w:t>
            </w:r>
            <w:proofErr w:type="spellEnd"/>
            <w:r w:rsidR="00DD0B18" w:rsidRPr="00045B59">
              <w:rPr>
                <w:b/>
                <w:color w:val="000000" w:themeColor="text1"/>
              </w:rPr>
              <w:t xml:space="preserve"> сельского муниципального образования</w:t>
            </w:r>
          </w:p>
        </w:tc>
      </w:tr>
      <w:tr w:rsidR="00DD0B18" w:rsidRPr="00045B59" w:rsidTr="00DD0B18">
        <w:tc>
          <w:tcPr>
            <w:tcW w:w="1530" w:type="dxa"/>
          </w:tcPr>
          <w:p w:rsidR="00DD0B18" w:rsidRPr="00045B59" w:rsidRDefault="00DD0B18" w:rsidP="00DD0B18">
            <w:pPr>
              <w:pStyle w:val="21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45B59">
              <w:rPr>
                <w:rFonts w:ascii="Times New Roman" w:hAnsi="Times New Roman"/>
                <w:b/>
                <w:color w:val="000000" w:themeColor="text1"/>
                <w:szCs w:val="24"/>
              </w:rPr>
              <w:t>3.1.</w:t>
            </w:r>
          </w:p>
        </w:tc>
        <w:tc>
          <w:tcPr>
            <w:tcW w:w="8359" w:type="dxa"/>
            <w:gridSpan w:val="2"/>
          </w:tcPr>
          <w:p w:rsidR="00DD0B18" w:rsidRPr="00045B59" w:rsidRDefault="00F65AF5" w:rsidP="00C003EC">
            <w:pPr>
              <w:pStyle w:val="21"/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45B5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Взаимосвязь стратегических направлений территориального планирования поселения со «Схемой территориального планирования </w:t>
            </w:r>
            <w:proofErr w:type="spellStart"/>
            <w:r w:rsidR="000B055B" w:rsidRPr="00045B59">
              <w:rPr>
                <w:rFonts w:ascii="Times New Roman" w:hAnsi="Times New Roman"/>
                <w:b/>
                <w:color w:val="000000" w:themeColor="text1"/>
                <w:szCs w:val="24"/>
              </w:rPr>
              <w:t>Сарпинск</w:t>
            </w:r>
            <w:r w:rsidRPr="00045B59">
              <w:rPr>
                <w:rFonts w:ascii="Times New Roman" w:hAnsi="Times New Roman"/>
                <w:b/>
                <w:color w:val="000000" w:themeColor="text1"/>
                <w:szCs w:val="24"/>
              </w:rPr>
              <w:t>ого</w:t>
            </w:r>
            <w:proofErr w:type="spellEnd"/>
            <w:r w:rsidRPr="00045B5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районного муниципального образования Республики Калмыкия»</w:t>
            </w:r>
          </w:p>
        </w:tc>
      </w:tr>
    </w:tbl>
    <w:p w:rsidR="00F65AF5" w:rsidRPr="00045B59" w:rsidRDefault="00F65AF5" w:rsidP="007B4C39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Положения о территориальном планировании </w:t>
      </w:r>
      <w:proofErr w:type="spellStart"/>
      <w:r w:rsidR="000B055B" w:rsidRPr="00045B59">
        <w:rPr>
          <w:color w:val="000000" w:themeColor="text1"/>
        </w:rPr>
        <w:t>Сарпинск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РМО в составе «Схемы территориального планирования </w:t>
      </w:r>
      <w:proofErr w:type="spellStart"/>
      <w:r w:rsidR="000B055B" w:rsidRPr="00045B59">
        <w:rPr>
          <w:color w:val="000000" w:themeColor="text1"/>
        </w:rPr>
        <w:t>Сарпинск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районного муниципального образования </w:t>
      </w:r>
      <w:r w:rsidRPr="00045B59">
        <w:rPr>
          <w:color w:val="000000" w:themeColor="text1"/>
        </w:rPr>
        <w:lastRenderedPageBreak/>
        <w:t xml:space="preserve">Республики Калмыкия», куда структурно, наряду с территориями пяти других поселений, входит территория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СМО, определяют основные перспективные направления социально-экономического развития и систему расселения </w:t>
      </w:r>
      <w:r w:rsidR="00B9420D" w:rsidRPr="00045B59">
        <w:rPr>
          <w:color w:val="000000" w:themeColor="text1"/>
        </w:rPr>
        <w:t>СМО</w:t>
      </w:r>
      <w:r w:rsidRPr="00045B59">
        <w:rPr>
          <w:color w:val="000000" w:themeColor="text1"/>
        </w:rPr>
        <w:t xml:space="preserve"> и формулируют мероприятия по территориальному планированию по следующим вопросам:</w:t>
      </w:r>
    </w:p>
    <w:p w:rsidR="00F65AF5" w:rsidRPr="00045B59" w:rsidRDefault="00F65AF5" w:rsidP="00200B0B">
      <w:pPr>
        <w:pStyle w:val="a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функционально-планировочная организация территории;</w:t>
      </w:r>
    </w:p>
    <w:p w:rsidR="00F65AF5" w:rsidRPr="00045B59" w:rsidRDefault="00F65AF5" w:rsidP="00200B0B">
      <w:pPr>
        <w:pStyle w:val="a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земельный фонд;</w:t>
      </w:r>
    </w:p>
    <w:p w:rsidR="00F65AF5" w:rsidRPr="00045B59" w:rsidRDefault="00F65AF5" w:rsidP="00200B0B">
      <w:pPr>
        <w:pStyle w:val="a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жилищное строительство;</w:t>
      </w:r>
    </w:p>
    <w:p w:rsidR="00F65AF5" w:rsidRPr="00045B59" w:rsidRDefault="00F65AF5" w:rsidP="00200B0B">
      <w:pPr>
        <w:pStyle w:val="a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система культурно-бытового и социального обслуживания населения;</w:t>
      </w:r>
    </w:p>
    <w:p w:rsidR="00F65AF5" w:rsidRPr="00045B59" w:rsidRDefault="00F65AF5" w:rsidP="00200B0B">
      <w:pPr>
        <w:pStyle w:val="a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транспортная инфраструктура;</w:t>
      </w:r>
    </w:p>
    <w:p w:rsidR="00F65AF5" w:rsidRPr="00045B59" w:rsidRDefault="00F65AF5" w:rsidP="00200B0B">
      <w:pPr>
        <w:pStyle w:val="a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инженерная инфраструктура;</w:t>
      </w:r>
    </w:p>
    <w:p w:rsidR="00B9420D" w:rsidRPr="00045B59" w:rsidRDefault="00B9420D" w:rsidP="00200B0B">
      <w:pPr>
        <w:pStyle w:val="a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рекреация и туризм;</w:t>
      </w:r>
    </w:p>
    <w:p w:rsidR="00B9420D" w:rsidRPr="00045B59" w:rsidRDefault="00B9420D" w:rsidP="00200B0B">
      <w:pPr>
        <w:pStyle w:val="a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оценка экологической ситуации;</w:t>
      </w:r>
    </w:p>
    <w:p w:rsidR="00B9420D" w:rsidRPr="00045B59" w:rsidRDefault="00B9420D" w:rsidP="00200B0B">
      <w:pPr>
        <w:pStyle w:val="a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отходы производства и санитарная очистка территории;</w:t>
      </w:r>
    </w:p>
    <w:p w:rsidR="002A6157" w:rsidRPr="00045B59" w:rsidRDefault="002A6157" w:rsidP="00200B0B">
      <w:pPr>
        <w:numPr>
          <w:ilvl w:val="0"/>
          <w:numId w:val="9"/>
        </w:numPr>
        <w:jc w:val="both"/>
        <w:rPr>
          <w:b/>
          <w:color w:val="000000" w:themeColor="text1"/>
        </w:rPr>
      </w:pPr>
      <w:r w:rsidRPr="00045B59">
        <w:rPr>
          <w:color w:val="000000" w:themeColor="text1"/>
        </w:rPr>
        <w:t>основные факторы риска возникновения чрезвычайных ситуаций природного и техногенного характера и обеспечение пожарной безопасности</w:t>
      </w:r>
      <w:r w:rsidR="000049C9" w:rsidRPr="00045B59">
        <w:rPr>
          <w:color w:val="000000" w:themeColor="text1"/>
        </w:rPr>
        <w:t>.</w:t>
      </w:r>
    </w:p>
    <w:p w:rsidR="000049C9" w:rsidRPr="00045B59" w:rsidRDefault="000049C9" w:rsidP="000049C9">
      <w:pPr>
        <w:pStyle w:val="ab"/>
        <w:spacing w:line="360" w:lineRule="auto"/>
        <w:ind w:left="1494"/>
        <w:jc w:val="both"/>
        <w:rPr>
          <w:color w:val="000000" w:themeColor="text1"/>
        </w:rPr>
      </w:pPr>
    </w:p>
    <w:p w:rsidR="000049C9" w:rsidRPr="00045B59" w:rsidRDefault="000049C9" w:rsidP="000049C9">
      <w:pPr>
        <w:pStyle w:val="ab"/>
        <w:spacing w:line="360" w:lineRule="auto"/>
        <w:ind w:left="1494"/>
        <w:jc w:val="both"/>
        <w:rPr>
          <w:color w:val="000000" w:themeColor="text1"/>
        </w:rPr>
      </w:pPr>
    </w:p>
    <w:p w:rsidR="00F65AF5" w:rsidRPr="00045B59" w:rsidRDefault="00F65AF5" w:rsidP="00F65AF5">
      <w:pPr>
        <w:spacing w:line="360" w:lineRule="auto"/>
        <w:ind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Проектные решения в «Схеме территориального планирования </w:t>
      </w:r>
      <w:proofErr w:type="spellStart"/>
      <w:r w:rsidR="000B055B" w:rsidRPr="00045B59">
        <w:rPr>
          <w:color w:val="000000" w:themeColor="text1"/>
        </w:rPr>
        <w:t>Сарпинск</w:t>
      </w:r>
      <w:r w:rsidR="000049C9" w:rsidRPr="00045B59">
        <w:rPr>
          <w:color w:val="000000" w:themeColor="text1"/>
        </w:rPr>
        <w:t>ого</w:t>
      </w:r>
      <w:proofErr w:type="spellEnd"/>
      <w:r w:rsidR="000049C9" w:rsidRPr="00045B59">
        <w:rPr>
          <w:color w:val="000000" w:themeColor="text1"/>
        </w:rPr>
        <w:t xml:space="preserve"> РМО</w:t>
      </w:r>
      <w:r w:rsidRPr="00045B59">
        <w:rPr>
          <w:color w:val="000000" w:themeColor="text1"/>
        </w:rPr>
        <w:t xml:space="preserve">» отражают следующие перспективы социально-экономического развития, системы расселения и мероприятия по территориальному планированию на территории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0049C9" w:rsidRPr="00045B59">
        <w:rPr>
          <w:color w:val="000000" w:themeColor="text1"/>
        </w:rPr>
        <w:t>ого</w:t>
      </w:r>
      <w:proofErr w:type="spellEnd"/>
      <w:r w:rsidR="000049C9" w:rsidRPr="00045B59">
        <w:rPr>
          <w:color w:val="000000" w:themeColor="text1"/>
        </w:rPr>
        <w:t xml:space="preserve"> СМО</w:t>
      </w:r>
      <w:r w:rsidRPr="00045B59">
        <w:rPr>
          <w:color w:val="000000" w:themeColor="text1"/>
        </w:rPr>
        <w:t>:</w:t>
      </w:r>
    </w:p>
    <w:p w:rsidR="00F65AF5" w:rsidRPr="00045B59" w:rsidRDefault="00F65AF5" w:rsidP="00200B0B">
      <w:pPr>
        <w:pStyle w:val="a"/>
        <w:numPr>
          <w:ilvl w:val="2"/>
          <w:numId w:val="10"/>
        </w:numPr>
        <w:spacing w:line="360" w:lineRule="auto"/>
        <w:ind w:left="1560" w:firstLine="0"/>
        <w:jc w:val="both"/>
        <w:rPr>
          <w:b/>
          <w:color w:val="000000" w:themeColor="text1"/>
        </w:rPr>
      </w:pPr>
      <w:r w:rsidRPr="00045B59">
        <w:rPr>
          <w:b/>
          <w:color w:val="000000" w:themeColor="text1"/>
        </w:rPr>
        <w:t xml:space="preserve">на территории </w:t>
      </w:r>
      <w:r w:rsidR="00287B24" w:rsidRPr="00045B59">
        <w:rPr>
          <w:b/>
          <w:color w:val="000000" w:themeColor="text1"/>
        </w:rPr>
        <w:t>СМО</w:t>
      </w:r>
      <w:r w:rsidRPr="00045B59">
        <w:rPr>
          <w:b/>
          <w:color w:val="000000" w:themeColor="text1"/>
        </w:rPr>
        <w:t xml:space="preserve"> в течение расчётного срока возможно развитие следующих направлений:</w:t>
      </w:r>
    </w:p>
    <w:p w:rsidR="0098311C" w:rsidRPr="00045B59" w:rsidRDefault="0098311C" w:rsidP="00200B0B">
      <w:pPr>
        <w:pStyle w:val="ab"/>
        <w:numPr>
          <w:ilvl w:val="0"/>
          <w:numId w:val="14"/>
        </w:numPr>
        <w:spacing w:line="360" w:lineRule="auto"/>
        <w:ind w:left="1985" w:firstLine="0"/>
        <w:jc w:val="both"/>
        <w:rPr>
          <w:color w:val="000000" w:themeColor="text1"/>
        </w:rPr>
      </w:pPr>
      <w:r w:rsidRPr="00045B59">
        <w:rPr>
          <w:b/>
          <w:color w:val="000000" w:themeColor="text1"/>
        </w:rPr>
        <w:t>устойчивое развитие специализированного мясного животноводства</w:t>
      </w:r>
      <w:r w:rsidRPr="00045B59">
        <w:rPr>
          <w:color w:val="000000" w:themeColor="text1"/>
        </w:rPr>
        <w:t xml:space="preserve"> (скотоводства) и увеличение производства высококачественной говядины; строительство (модернизацию) </w:t>
      </w:r>
      <w:r w:rsidRPr="00045B59">
        <w:rPr>
          <w:color w:val="000000" w:themeColor="text1"/>
        </w:rPr>
        <w:lastRenderedPageBreak/>
        <w:t>откормочных площадок КРС калмыцкой породы, развитие собственной кормовой базы;</w:t>
      </w:r>
    </w:p>
    <w:p w:rsidR="007D1C6A" w:rsidRPr="00045B59" w:rsidRDefault="007D1C6A" w:rsidP="00200B0B">
      <w:pPr>
        <w:numPr>
          <w:ilvl w:val="0"/>
          <w:numId w:val="15"/>
        </w:numPr>
        <w:spacing w:line="360" w:lineRule="auto"/>
        <w:ind w:left="1985" w:firstLine="0"/>
        <w:jc w:val="both"/>
        <w:rPr>
          <w:color w:val="000000" w:themeColor="text1"/>
        </w:rPr>
      </w:pPr>
      <w:r w:rsidRPr="00045B59">
        <w:rPr>
          <w:rStyle w:val="a9"/>
          <w:rFonts w:ascii="Times New Roman" w:hAnsi="Times New Roman"/>
          <w:b/>
          <w:color w:val="000000" w:themeColor="text1"/>
          <w:sz w:val="24"/>
        </w:rPr>
        <w:t>рекреация и туризм</w:t>
      </w:r>
      <w:r w:rsidRPr="00045B59">
        <w:rPr>
          <w:color w:val="000000" w:themeColor="text1"/>
        </w:rPr>
        <w:t xml:space="preserve">: в качестве </w:t>
      </w:r>
      <w:proofErr w:type="gramStart"/>
      <w:r w:rsidRPr="00045B59">
        <w:rPr>
          <w:color w:val="000000" w:themeColor="text1"/>
        </w:rPr>
        <w:t>перспективных</w:t>
      </w:r>
      <w:proofErr w:type="gramEnd"/>
      <w:r w:rsidRPr="00045B59">
        <w:rPr>
          <w:color w:val="000000" w:themeColor="text1"/>
        </w:rPr>
        <w:t xml:space="preserve"> рассматриваются такие виды туризма, как экскурсионно-познавательный, этнографический, рыболовный и экологический (</w:t>
      </w:r>
      <w:proofErr w:type="spellStart"/>
      <w:r w:rsidRPr="00045B59">
        <w:rPr>
          <w:color w:val="000000" w:themeColor="text1"/>
        </w:rPr>
        <w:t>экотуризм</w:t>
      </w:r>
      <w:proofErr w:type="spellEnd"/>
      <w:r w:rsidRPr="00045B59">
        <w:rPr>
          <w:color w:val="000000" w:themeColor="text1"/>
        </w:rPr>
        <w:t>);</w:t>
      </w:r>
    </w:p>
    <w:p w:rsidR="003A3EBE" w:rsidRPr="00045B59" w:rsidRDefault="003A3EBE" w:rsidP="007D1C6A">
      <w:pPr>
        <w:pStyle w:val="ab"/>
        <w:spacing w:line="360" w:lineRule="auto"/>
        <w:ind w:left="1985"/>
        <w:jc w:val="both"/>
        <w:rPr>
          <w:color w:val="000000" w:themeColor="text1"/>
        </w:rPr>
      </w:pPr>
    </w:p>
    <w:p w:rsidR="00F65AF5" w:rsidRPr="00045B59" w:rsidRDefault="00F65AF5" w:rsidP="00200B0B">
      <w:pPr>
        <w:pStyle w:val="a"/>
        <w:numPr>
          <w:ilvl w:val="0"/>
          <w:numId w:val="11"/>
        </w:numPr>
        <w:spacing w:line="360" w:lineRule="auto"/>
        <w:ind w:left="1560" w:firstLine="0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в качестве </w:t>
      </w:r>
      <w:r w:rsidRPr="00045B59">
        <w:rPr>
          <w:rStyle w:val="a9"/>
          <w:rFonts w:ascii="Times New Roman" w:hAnsi="Times New Roman"/>
          <w:b/>
          <w:color w:val="000000" w:themeColor="text1"/>
          <w:sz w:val="24"/>
        </w:rPr>
        <w:t xml:space="preserve">опорного </w:t>
      </w:r>
      <w:proofErr w:type="spellStart"/>
      <w:r w:rsidRPr="00045B59">
        <w:rPr>
          <w:rStyle w:val="a9"/>
          <w:rFonts w:ascii="Times New Roman" w:hAnsi="Times New Roman"/>
          <w:b/>
          <w:color w:val="000000" w:themeColor="text1"/>
          <w:sz w:val="24"/>
        </w:rPr>
        <w:t>подцентра</w:t>
      </w:r>
      <w:proofErr w:type="spellEnd"/>
      <w:r w:rsidRPr="00045B59">
        <w:rPr>
          <w:color w:val="000000" w:themeColor="text1"/>
        </w:rPr>
        <w:t xml:space="preserve"> местной системы расселения  рассматривается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Pr="00045B59">
        <w:rPr>
          <w:color w:val="000000" w:themeColor="text1"/>
        </w:rPr>
        <w:t>;</w:t>
      </w:r>
    </w:p>
    <w:p w:rsidR="0070111E" w:rsidRDefault="0070111E" w:rsidP="0070111E">
      <w:pPr>
        <w:numPr>
          <w:ilvl w:val="0"/>
          <w:numId w:val="11"/>
        </w:numPr>
        <w:spacing w:line="360" w:lineRule="auto"/>
        <w:ind w:left="1701" w:firstLine="0"/>
        <w:jc w:val="both"/>
        <w:rPr>
          <w:b/>
        </w:rPr>
      </w:pPr>
      <w:r>
        <w:rPr>
          <w:b/>
        </w:rPr>
        <w:t>в ряде сельских поселений РФ (Владимирская, Тверская, Ярославская и др. регионы) широко практикуется организация таких моделей дошкольного образования, как «школа-сад» или «</w:t>
      </w:r>
      <w:proofErr w:type="gramStart"/>
      <w:r>
        <w:rPr>
          <w:b/>
        </w:rPr>
        <w:t>школа полного дня</w:t>
      </w:r>
      <w:proofErr w:type="gramEnd"/>
      <w:r>
        <w:rPr>
          <w:b/>
        </w:rPr>
        <w:t>».</w:t>
      </w:r>
    </w:p>
    <w:p w:rsidR="0070111E" w:rsidRDefault="0070111E" w:rsidP="0070111E">
      <w:pPr>
        <w:pStyle w:val="a"/>
        <w:numPr>
          <w:ilvl w:val="0"/>
          <w:numId w:val="0"/>
        </w:numPr>
        <w:spacing w:line="360" w:lineRule="auto"/>
        <w:ind w:left="1701"/>
        <w:jc w:val="both"/>
      </w:pPr>
      <w:r>
        <w:t>Значительный недокомплект учащихся в школах позволяет использовать (при необходимой их реконструкции) дошкольные здания для организации в них дополнительных дошкольных групп.</w:t>
      </w:r>
    </w:p>
    <w:p w:rsidR="0070111E" w:rsidRDefault="0070111E" w:rsidP="0070111E">
      <w:pPr>
        <w:spacing w:line="360" w:lineRule="auto"/>
        <w:ind w:left="1701"/>
        <w:jc w:val="both"/>
        <w:rPr>
          <w:b/>
        </w:rPr>
      </w:pPr>
      <w:r>
        <w:t xml:space="preserve"> </w:t>
      </w:r>
      <w:r w:rsidRPr="006B4331">
        <w:rPr>
          <w:b/>
        </w:rPr>
        <w:t>Таким образом, недокомплект мест в дошкольных образовательных учреждениях рекомендуется восполнить организацией дополнительных дошкольных групп при необходимой реконструкции школы</w:t>
      </w:r>
      <w:r>
        <w:rPr>
          <w:b/>
        </w:rPr>
        <w:t xml:space="preserve">. </w:t>
      </w:r>
    </w:p>
    <w:p w:rsidR="0070111E" w:rsidRPr="006B4331" w:rsidRDefault="0070111E" w:rsidP="0070111E">
      <w:pPr>
        <w:spacing w:line="360" w:lineRule="auto"/>
        <w:ind w:left="1701"/>
        <w:jc w:val="both"/>
      </w:pPr>
      <w:r>
        <w:rPr>
          <w:b/>
        </w:rPr>
        <w:t xml:space="preserve">Требуется модернизация </w:t>
      </w:r>
      <w:r w:rsidRPr="00D83022">
        <w:rPr>
          <w:b/>
        </w:rPr>
        <w:t>плоскостных физкультурно-спортивных площадок при общеобразовательной школе;</w:t>
      </w:r>
    </w:p>
    <w:p w:rsidR="00F65AF5" w:rsidRPr="00045B59" w:rsidRDefault="00F65AF5" w:rsidP="00200B0B">
      <w:pPr>
        <w:pStyle w:val="a"/>
        <w:numPr>
          <w:ilvl w:val="0"/>
          <w:numId w:val="12"/>
        </w:numPr>
        <w:spacing w:line="360" w:lineRule="auto"/>
        <w:ind w:left="1560" w:firstLine="0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в вопросах развития </w:t>
      </w:r>
      <w:r w:rsidRPr="00045B59">
        <w:rPr>
          <w:rStyle w:val="a9"/>
          <w:rFonts w:ascii="Times New Roman" w:hAnsi="Times New Roman"/>
          <w:b/>
          <w:color w:val="000000" w:themeColor="text1"/>
          <w:sz w:val="24"/>
        </w:rPr>
        <w:t>транспортной инфраструктуры</w:t>
      </w:r>
      <w:r w:rsidRPr="00045B59">
        <w:rPr>
          <w:color w:val="000000" w:themeColor="text1"/>
        </w:rPr>
        <w:t xml:space="preserve"> предусматриваются на 2020–2025 гг.:</w:t>
      </w:r>
    </w:p>
    <w:p w:rsidR="00862095" w:rsidRPr="00045B59" w:rsidRDefault="00781CFB" w:rsidP="00200B0B">
      <w:pPr>
        <w:pStyle w:val="ab"/>
        <w:numPr>
          <w:ilvl w:val="0"/>
          <w:numId w:val="16"/>
        </w:numPr>
        <w:spacing w:line="360" w:lineRule="auto"/>
        <w:ind w:left="1985" w:firstLine="0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строительство (реконструкция) автодороги регионального значения сообщением Садовое – </w:t>
      </w:r>
      <w:proofErr w:type="spellStart"/>
      <w:r w:rsidRPr="00045B59">
        <w:rPr>
          <w:color w:val="000000" w:themeColor="text1"/>
        </w:rPr>
        <w:t>К</w:t>
      </w:r>
      <w:r w:rsidR="004568DF" w:rsidRPr="00045B59">
        <w:rPr>
          <w:color w:val="000000" w:themeColor="text1"/>
        </w:rPr>
        <w:t>ануково</w:t>
      </w:r>
      <w:proofErr w:type="spellEnd"/>
      <w:r w:rsidR="004568DF" w:rsidRPr="00045B59">
        <w:rPr>
          <w:color w:val="000000" w:themeColor="text1"/>
        </w:rPr>
        <w:t xml:space="preserve"> – </w:t>
      </w:r>
      <w:proofErr w:type="spellStart"/>
      <w:r w:rsidR="004568DF" w:rsidRPr="00045B59">
        <w:rPr>
          <w:color w:val="000000" w:themeColor="text1"/>
        </w:rPr>
        <w:t>Салын-Тугтун</w:t>
      </w:r>
      <w:proofErr w:type="spellEnd"/>
      <w:r w:rsidR="004568DF" w:rsidRPr="00045B59">
        <w:rPr>
          <w:color w:val="000000" w:themeColor="text1"/>
        </w:rPr>
        <w:t xml:space="preserve"> (</w:t>
      </w:r>
      <w:proofErr w:type="spellStart"/>
      <w:r w:rsidR="004568DF" w:rsidRPr="00045B59">
        <w:rPr>
          <w:color w:val="000000" w:themeColor="text1"/>
        </w:rPr>
        <w:t>Шарнут</w:t>
      </w:r>
      <w:proofErr w:type="spellEnd"/>
      <w:r w:rsidR="004568DF" w:rsidRPr="00045B59">
        <w:rPr>
          <w:color w:val="000000" w:themeColor="text1"/>
        </w:rPr>
        <w:t>)</w:t>
      </w:r>
      <w:r w:rsidR="00045B59">
        <w:rPr>
          <w:color w:val="000000" w:themeColor="text1"/>
        </w:rPr>
        <w:t xml:space="preserve"> и подъезда к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="004568DF" w:rsidRPr="00045B59">
        <w:rPr>
          <w:color w:val="000000" w:themeColor="text1"/>
        </w:rPr>
        <w:t>;</w:t>
      </w:r>
    </w:p>
    <w:p w:rsidR="00297CEB" w:rsidRPr="00045B59" w:rsidRDefault="00F65AF5" w:rsidP="00200B0B">
      <w:pPr>
        <w:pStyle w:val="a"/>
        <w:numPr>
          <w:ilvl w:val="0"/>
          <w:numId w:val="12"/>
        </w:numPr>
        <w:spacing w:line="360" w:lineRule="auto"/>
        <w:ind w:left="1560" w:firstLine="0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в вопросах обращения с образующимися </w:t>
      </w:r>
      <w:r w:rsidRPr="00045B59">
        <w:rPr>
          <w:rStyle w:val="a9"/>
          <w:rFonts w:ascii="Times New Roman" w:hAnsi="Times New Roman"/>
          <w:b/>
          <w:color w:val="000000" w:themeColor="text1"/>
          <w:sz w:val="24"/>
        </w:rPr>
        <w:t>отходами (ТБО)</w:t>
      </w:r>
      <w:r w:rsidR="00297CEB" w:rsidRPr="00045B59">
        <w:rPr>
          <w:rStyle w:val="a9"/>
          <w:rFonts w:ascii="Times New Roman" w:hAnsi="Times New Roman"/>
          <w:b/>
          <w:color w:val="000000" w:themeColor="text1"/>
          <w:sz w:val="24"/>
        </w:rPr>
        <w:t xml:space="preserve">: </w:t>
      </w:r>
      <w:r w:rsidR="00F25E21" w:rsidRPr="00045B59">
        <w:rPr>
          <w:rStyle w:val="a9"/>
          <w:rFonts w:ascii="Times New Roman" w:hAnsi="Times New Roman"/>
          <w:color w:val="000000" w:themeColor="text1"/>
          <w:sz w:val="24"/>
        </w:rPr>
        <w:t>создание</w:t>
      </w:r>
      <w:r w:rsidR="00297CEB" w:rsidRPr="00045B59">
        <w:rPr>
          <w:rStyle w:val="a9"/>
          <w:rFonts w:ascii="Times New Roman" w:hAnsi="Times New Roman"/>
          <w:color w:val="000000" w:themeColor="text1"/>
          <w:sz w:val="24"/>
        </w:rPr>
        <w:t xml:space="preserve"> на территории </w:t>
      </w:r>
      <w:r w:rsidR="00905345">
        <w:rPr>
          <w:rStyle w:val="a9"/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905345">
        <w:rPr>
          <w:rStyle w:val="a9"/>
          <w:rFonts w:ascii="Times New Roman" w:hAnsi="Times New Roman"/>
          <w:color w:val="000000" w:themeColor="text1"/>
          <w:sz w:val="24"/>
        </w:rPr>
        <w:t>Коробкинск</w:t>
      </w:r>
      <w:r w:rsidR="00297CEB" w:rsidRPr="00045B59">
        <w:rPr>
          <w:rStyle w:val="a9"/>
          <w:rFonts w:ascii="Times New Roman" w:hAnsi="Times New Roman"/>
          <w:color w:val="000000" w:themeColor="text1"/>
          <w:sz w:val="24"/>
        </w:rPr>
        <w:t>ого</w:t>
      </w:r>
      <w:proofErr w:type="spellEnd"/>
      <w:r w:rsidR="00297CEB" w:rsidRPr="00045B59">
        <w:rPr>
          <w:rStyle w:val="a9"/>
          <w:rFonts w:ascii="Times New Roman" w:hAnsi="Times New Roman"/>
          <w:color w:val="000000" w:themeColor="text1"/>
          <w:sz w:val="24"/>
        </w:rPr>
        <w:t xml:space="preserve"> СМО организованного (лицензированного) полигона ТБО (санкционированная свалка)</w:t>
      </w:r>
      <w:r w:rsidR="00FA07A5" w:rsidRPr="00045B59">
        <w:rPr>
          <w:color w:val="000000" w:themeColor="text1"/>
        </w:rPr>
        <w:t>.</w:t>
      </w:r>
    </w:p>
    <w:p w:rsidR="00F65AF5" w:rsidRPr="00045B59" w:rsidRDefault="00F65AF5" w:rsidP="00297CEB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b/>
          <w:color w:val="000000" w:themeColor="text1"/>
        </w:rPr>
      </w:pPr>
      <w:r w:rsidRPr="00045B59">
        <w:rPr>
          <w:b/>
          <w:color w:val="000000" w:themeColor="text1"/>
        </w:rPr>
        <w:lastRenderedPageBreak/>
        <w:t xml:space="preserve">Одновременно, при рассмотрении перспективных проектных решений в «Схеме территориального планирования </w:t>
      </w:r>
      <w:proofErr w:type="spellStart"/>
      <w:r w:rsidR="000B055B" w:rsidRPr="00045B59">
        <w:rPr>
          <w:b/>
          <w:color w:val="000000" w:themeColor="text1"/>
        </w:rPr>
        <w:t>Сарпинск</w:t>
      </w:r>
      <w:r w:rsidR="00AD06A5" w:rsidRPr="00045B59">
        <w:rPr>
          <w:b/>
          <w:color w:val="000000" w:themeColor="text1"/>
        </w:rPr>
        <w:t>ого</w:t>
      </w:r>
      <w:proofErr w:type="spellEnd"/>
      <w:r w:rsidR="00AD06A5" w:rsidRPr="00045B59">
        <w:rPr>
          <w:b/>
          <w:color w:val="000000" w:themeColor="text1"/>
        </w:rPr>
        <w:t xml:space="preserve"> РМО Республики Калмыкия» отме</w:t>
      </w:r>
      <w:r w:rsidRPr="00045B59">
        <w:rPr>
          <w:b/>
          <w:color w:val="000000" w:themeColor="text1"/>
        </w:rPr>
        <w:t xml:space="preserve">чается ряд вопросов, </w:t>
      </w:r>
      <w:r w:rsidR="00AD06A5" w:rsidRPr="00045B59">
        <w:rPr>
          <w:b/>
          <w:color w:val="000000" w:themeColor="text1"/>
        </w:rPr>
        <w:t>целесообразны</w:t>
      </w:r>
      <w:r w:rsidR="00FA07A5" w:rsidRPr="00045B59">
        <w:rPr>
          <w:b/>
          <w:color w:val="000000" w:themeColor="text1"/>
        </w:rPr>
        <w:t>х</w:t>
      </w:r>
      <w:r w:rsidR="00AD06A5" w:rsidRPr="00045B59">
        <w:rPr>
          <w:b/>
          <w:color w:val="000000" w:themeColor="text1"/>
        </w:rPr>
        <w:t xml:space="preserve"> для учета при территориальном планировании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="00AD06A5" w:rsidRPr="00045B59">
        <w:rPr>
          <w:b/>
          <w:color w:val="000000" w:themeColor="text1"/>
        </w:rPr>
        <w:t>ого</w:t>
      </w:r>
      <w:proofErr w:type="spellEnd"/>
      <w:r w:rsidR="00AD06A5" w:rsidRPr="00045B59">
        <w:rPr>
          <w:b/>
          <w:color w:val="000000" w:themeColor="text1"/>
        </w:rPr>
        <w:t xml:space="preserve"> СМО</w:t>
      </w:r>
      <w:r w:rsidRPr="00045B59">
        <w:rPr>
          <w:b/>
          <w:color w:val="000000" w:themeColor="text1"/>
        </w:rPr>
        <w:t>:</w:t>
      </w:r>
    </w:p>
    <w:p w:rsidR="00F65AF5" w:rsidRPr="0070111E" w:rsidRDefault="00F65AF5" w:rsidP="00200B0B">
      <w:pPr>
        <w:pStyle w:val="a"/>
        <w:numPr>
          <w:ilvl w:val="0"/>
          <w:numId w:val="12"/>
        </w:numPr>
        <w:spacing w:line="360" w:lineRule="auto"/>
        <w:ind w:left="1560" w:firstLine="0"/>
        <w:jc w:val="both"/>
        <w:rPr>
          <w:color w:val="000000" w:themeColor="text1"/>
        </w:rPr>
      </w:pPr>
      <w:r w:rsidRPr="0070111E">
        <w:rPr>
          <w:rStyle w:val="a9"/>
          <w:rFonts w:ascii="Times New Roman" w:hAnsi="Times New Roman"/>
          <w:b/>
          <w:color w:val="000000" w:themeColor="text1"/>
          <w:sz w:val="24"/>
        </w:rPr>
        <w:t>расчётная численность населения</w:t>
      </w:r>
      <w:r w:rsidR="0060121D" w:rsidRPr="0070111E">
        <w:rPr>
          <w:b/>
          <w:color w:val="000000" w:themeColor="text1"/>
        </w:rPr>
        <w:t xml:space="preserve"> </w:t>
      </w:r>
      <w:r w:rsidR="0060121D" w:rsidRPr="0070111E">
        <w:rPr>
          <w:color w:val="000000" w:themeColor="text1"/>
        </w:rPr>
        <w:t>в СМО</w:t>
      </w:r>
      <w:r w:rsidRPr="0070111E">
        <w:rPr>
          <w:color w:val="000000" w:themeColor="text1"/>
        </w:rPr>
        <w:t xml:space="preserve"> при существующей численности </w:t>
      </w:r>
      <w:r w:rsidR="00A00849">
        <w:rPr>
          <w:color w:val="000000" w:themeColor="text1"/>
        </w:rPr>
        <w:t>0,33</w:t>
      </w:r>
      <w:r w:rsidR="00D44BFE" w:rsidRPr="0070111E">
        <w:rPr>
          <w:color w:val="000000" w:themeColor="text1"/>
        </w:rPr>
        <w:t xml:space="preserve"> </w:t>
      </w:r>
      <w:r w:rsidRPr="0070111E">
        <w:rPr>
          <w:color w:val="000000" w:themeColor="text1"/>
        </w:rPr>
        <w:t xml:space="preserve">тыс. чел. </w:t>
      </w:r>
      <w:r w:rsidRPr="0070111E">
        <w:rPr>
          <w:b/>
          <w:color w:val="000000" w:themeColor="text1"/>
        </w:rPr>
        <w:t>пр</w:t>
      </w:r>
      <w:r w:rsidR="0060121D" w:rsidRPr="0070111E">
        <w:rPr>
          <w:b/>
          <w:color w:val="000000" w:themeColor="text1"/>
        </w:rPr>
        <w:t>огнозируется</w:t>
      </w:r>
      <w:r w:rsidRPr="0070111E">
        <w:rPr>
          <w:b/>
          <w:color w:val="000000" w:themeColor="text1"/>
        </w:rPr>
        <w:t>:</w:t>
      </w:r>
      <w:r w:rsidR="0060121D" w:rsidRPr="0070111E">
        <w:rPr>
          <w:color w:val="000000" w:themeColor="text1"/>
        </w:rPr>
        <w:t xml:space="preserve"> на 2017 г. – </w:t>
      </w:r>
      <w:r w:rsidR="0070111E" w:rsidRPr="0070111E">
        <w:rPr>
          <w:color w:val="000000" w:themeColor="text1"/>
        </w:rPr>
        <w:t>0,32</w:t>
      </w:r>
      <w:r w:rsidR="0060121D" w:rsidRPr="0070111E">
        <w:rPr>
          <w:color w:val="000000" w:themeColor="text1"/>
        </w:rPr>
        <w:t xml:space="preserve"> тыс. чел., на 2032</w:t>
      </w:r>
      <w:r w:rsidRPr="0070111E">
        <w:rPr>
          <w:color w:val="000000" w:themeColor="text1"/>
        </w:rPr>
        <w:t xml:space="preserve"> – </w:t>
      </w:r>
      <w:r w:rsidR="0070111E" w:rsidRPr="0070111E">
        <w:rPr>
          <w:color w:val="000000" w:themeColor="text1"/>
        </w:rPr>
        <w:t>0,30</w:t>
      </w:r>
      <w:r w:rsidR="00A00849">
        <w:rPr>
          <w:color w:val="000000" w:themeColor="text1"/>
        </w:rPr>
        <w:t xml:space="preserve"> </w:t>
      </w:r>
      <w:r w:rsidRPr="0070111E">
        <w:rPr>
          <w:color w:val="000000" w:themeColor="text1"/>
        </w:rPr>
        <w:t>тыс. чел.;</w:t>
      </w:r>
    </w:p>
    <w:p w:rsidR="0070111E" w:rsidRPr="0008625D" w:rsidRDefault="0070111E" w:rsidP="0070111E">
      <w:pPr>
        <w:numPr>
          <w:ilvl w:val="0"/>
          <w:numId w:val="12"/>
        </w:numPr>
        <w:spacing w:line="360" w:lineRule="auto"/>
        <w:ind w:left="1560" w:firstLine="0"/>
        <w:jc w:val="both"/>
        <w:rPr>
          <w:color w:val="000000" w:themeColor="text1"/>
        </w:rPr>
      </w:pPr>
      <w:r w:rsidRPr="0008625D">
        <w:rPr>
          <w:b/>
          <w:color w:val="000000" w:themeColor="text1"/>
        </w:rPr>
        <w:t>прогнозируетс</w:t>
      </w:r>
      <w:r w:rsidRPr="0008625D">
        <w:rPr>
          <w:color w:val="000000" w:themeColor="text1"/>
        </w:rPr>
        <w:t>я</w:t>
      </w:r>
      <w:r w:rsidRPr="0008625D">
        <w:rPr>
          <w:rStyle w:val="a9"/>
          <w:rFonts w:ascii="Times New Roman" w:hAnsi="Times New Roman"/>
          <w:color w:val="000000" w:themeColor="text1"/>
          <w:sz w:val="24"/>
        </w:rPr>
        <w:t xml:space="preserve"> </w:t>
      </w:r>
      <w:r>
        <w:rPr>
          <w:rStyle w:val="a9"/>
          <w:rFonts w:ascii="Times New Roman" w:hAnsi="Times New Roman"/>
          <w:b/>
          <w:color w:val="000000" w:themeColor="text1"/>
          <w:sz w:val="24"/>
        </w:rPr>
        <w:t>ввод</w:t>
      </w:r>
      <w:r w:rsidRPr="0008625D">
        <w:rPr>
          <w:rStyle w:val="a9"/>
          <w:rFonts w:ascii="Times New Roman" w:hAnsi="Times New Roman"/>
          <w:b/>
          <w:color w:val="000000" w:themeColor="text1"/>
          <w:sz w:val="24"/>
        </w:rPr>
        <w:t xml:space="preserve"> нового жилищного строительства</w:t>
      </w:r>
      <w:r w:rsidRPr="0008625D">
        <w:rPr>
          <w:rStyle w:val="a9"/>
          <w:rFonts w:ascii="Times New Roman" w:hAnsi="Times New Roman"/>
          <w:color w:val="000000" w:themeColor="text1"/>
          <w:sz w:val="24"/>
        </w:rPr>
        <w:t xml:space="preserve"> </w:t>
      </w:r>
      <w:r w:rsidRPr="0008625D">
        <w:rPr>
          <w:color w:val="000000" w:themeColor="text1"/>
        </w:rPr>
        <w:t xml:space="preserve">в </w:t>
      </w:r>
      <w:proofErr w:type="spellStart"/>
      <w:r>
        <w:rPr>
          <w:color w:val="000000" w:themeColor="text1"/>
        </w:rPr>
        <w:t>Коробкинском</w:t>
      </w:r>
      <w:proofErr w:type="spellEnd"/>
      <w:r w:rsidRPr="0008625D">
        <w:rPr>
          <w:color w:val="000000" w:themeColor="text1"/>
        </w:rPr>
        <w:t xml:space="preserve"> СМО до 2032 гг.</w:t>
      </w:r>
      <w:r>
        <w:rPr>
          <w:color w:val="000000" w:themeColor="text1"/>
        </w:rPr>
        <w:t xml:space="preserve">, </w:t>
      </w:r>
      <w:r w:rsidRPr="0008625D">
        <w:rPr>
          <w:color w:val="000000" w:themeColor="text1"/>
        </w:rPr>
        <w:t xml:space="preserve">общий жилой фонд РМО будет составлять около </w:t>
      </w:r>
      <w:r>
        <w:rPr>
          <w:color w:val="000000" w:themeColor="text1"/>
        </w:rPr>
        <w:t>5,00</w:t>
      </w:r>
      <w:r w:rsidRPr="0008625D">
        <w:rPr>
          <w:color w:val="000000" w:themeColor="text1"/>
        </w:rPr>
        <w:t xml:space="preserve"> тыс. м</w:t>
      </w:r>
      <w:proofErr w:type="gramStart"/>
      <w:r w:rsidRPr="0008625D">
        <w:rPr>
          <w:color w:val="000000" w:themeColor="text1"/>
          <w:vertAlign w:val="superscript"/>
        </w:rPr>
        <w:t>2</w:t>
      </w:r>
      <w:proofErr w:type="gramEnd"/>
      <w:r w:rsidRPr="0008625D">
        <w:rPr>
          <w:color w:val="000000" w:themeColor="text1"/>
        </w:rPr>
        <w:t xml:space="preserve"> (существующий объем жилфонда – </w:t>
      </w:r>
      <w:r>
        <w:rPr>
          <w:color w:val="000000" w:themeColor="text1"/>
        </w:rPr>
        <w:t>4,93</w:t>
      </w:r>
      <w:r w:rsidRPr="0008625D">
        <w:rPr>
          <w:color w:val="000000" w:themeColor="text1"/>
        </w:rPr>
        <w:t xml:space="preserve"> тыс. м</w:t>
      </w:r>
      <w:r w:rsidRPr="0008625D">
        <w:rPr>
          <w:color w:val="000000" w:themeColor="text1"/>
          <w:vertAlign w:val="superscript"/>
        </w:rPr>
        <w:t>2</w:t>
      </w:r>
      <w:r w:rsidRPr="0008625D">
        <w:rPr>
          <w:color w:val="000000" w:themeColor="text1"/>
        </w:rPr>
        <w:t xml:space="preserve">); </w:t>
      </w:r>
      <w:r w:rsidRPr="0008625D">
        <w:rPr>
          <w:color w:val="000000" w:themeColor="text1"/>
          <w:vertAlign w:val="superscript"/>
        </w:rPr>
        <w:t xml:space="preserve"> </w:t>
      </w:r>
      <w:r w:rsidRPr="0008625D">
        <w:rPr>
          <w:color w:val="000000" w:themeColor="text1"/>
        </w:rPr>
        <w:t xml:space="preserve">жилищная обеспеченность, таким образом, прогнозируется по СМО на уровне </w:t>
      </w:r>
      <w:r>
        <w:rPr>
          <w:color w:val="000000" w:themeColor="text1"/>
        </w:rPr>
        <w:t>16,6</w:t>
      </w:r>
      <w:r w:rsidRPr="0008625D">
        <w:rPr>
          <w:color w:val="000000" w:themeColor="text1"/>
        </w:rPr>
        <w:t xml:space="preserve"> м</w:t>
      </w:r>
      <w:r w:rsidRPr="0008625D">
        <w:rPr>
          <w:color w:val="000000" w:themeColor="text1"/>
          <w:vertAlign w:val="superscript"/>
        </w:rPr>
        <w:t>2</w:t>
      </w:r>
      <w:r w:rsidRPr="0008625D">
        <w:rPr>
          <w:color w:val="000000" w:themeColor="text1"/>
        </w:rPr>
        <w:t xml:space="preserve">/чел. (существующая </w:t>
      </w:r>
      <w:proofErr w:type="spellStart"/>
      <w:r w:rsidRPr="0008625D">
        <w:rPr>
          <w:color w:val="000000" w:themeColor="text1"/>
        </w:rPr>
        <w:t>жилобеспеченность</w:t>
      </w:r>
      <w:proofErr w:type="spellEnd"/>
      <w:r w:rsidRPr="0008625D">
        <w:rPr>
          <w:color w:val="000000" w:themeColor="text1"/>
        </w:rPr>
        <w:t xml:space="preserve"> – </w:t>
      </w:r>
      <w:r>
        <w:rPr>
          <w:color w:val="000000" w:themeColor="text1"/>
        </w:rPr>
        <w:t>14,9</w:t>
      </w:r>
      <w:r w:rsidRPr="0008625D">
        <w:rPr>
          <w:color w:val="000000" w:themeColor="text1"/>
        </w:rPr>
        <w:t xml:space="preserve"> м</w:t>
      </w:r>
      <w:r w:rsidRPr="0008625D">
        <w:rPr>
          <w:color w:val="000000" w:themeColor="text1"/>
          <w:vertAlign w:val="superscript"/>
        </w:rPr>
        <w:t>2</w:t>
      </w:r>
      <w:r w:rsidRPr="0008625D">
        <w:rPr>
          <w:color w:val="000000" w:themeColor="text1"/>
        </w:rPr>
        <w:t>/чел.).</w:t>
      </w:r>
    </w:p>
    <w:p w:rsidR="00045B59" w:rsidRPr="00045B59" w:rsidRDefault="00045B59" w:rsidP="00045B59">
      <w:pPr>
        <w:spacing w:line="360" w:lineRule="auto"/>
        <w:ind w:left="1560"/>
        <w:jc w:val="both"/>
        <w:rPr>
          <w:color w:val="FF0000"/>
        </w:rPr>
      </w:pPr>
    </w:p>
    <w:p w:rsidR="001E0D0F" w:rsidRDefault="001E0D0F" w:rsidP="00F65AF5">
      <w:pPr>
        <w:ind w:left="0" w:firstLine="567"/>
        <w:rPr>
          <w:b/>
          <w:color w:val="000000" w:themeColor="text1"/>
        </w:rPr>
      </w:pPr>
    </w:p>
    <w:p w:rsidR="00F544EA" w:rsidRPr="00045B59" w:rsidRDefault="006026B6" w:rsidP="00F65AF5">
      <w:pPr>
        <w:ind w:left="0" w:firstLine="567"/>
        <w:rPr>
          <w:b/>
          <w:color w:val="000000" w:themeColor="text1"/>
        </w:rPr>
      </w:pPr>
      <w:r w:rsidRPr="00045B59">
        <w:rPr>
          <w:b/>
          <w:color w:val="000000" w:themeColor="text1"/>
        </w:rPr>
        <w:t>3.2. Оценка природно-ресурсного потенциала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045B59">
        <w:rPr>
          <w:b/>
          <w:color w:val="000000" w:themeColor="text1"/>
        </w:rPr>
        <w:t>Климат.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По строительно-климатическому районированию территория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СМО относится к климатическому подрайону </w:t>
      </w:r>
      <w:r w:rsidRPr="00045B59">
        <w:rPr>
          <w:color w:val="000000" w:themeColor="text1"/>
          <w:lang w:val="en-US"/>
        </w:rPr>
        <w:t>IV</w:t>
      </w:r>
      <w:r w:rsidRPr="00045B59">
        <w:rPr>
          <w:color w:val="000000" w:themeColor="text1"/>
        </w:rPr>
        <w:t xml:space="preserve"> Г. Климат резко континентальный – лето жаркое и очень сухое, зима малоснежная, иногда с большими холодами.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/>
        <w:jc w:val="both"/>
        <w:rPr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  <w:r w:rsidRPr="00045B59">
        <w:rPr>
          <w:b/>
          <w:color w:val="000000" w:themeColor="text1"/>
        </w:rPr>
        <w:t>Характеристика климатических условий.</w:t>
      </w:r>
    </w:p>
    <w:p w:rsidR="00B702A7" w:rsidRPr="00045B59" w:rsidRDefault="00B702A7" w:rsidP="00200B0B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Температура воздуха среднегодовая  +8,5</w:t>
      </w:r>
      <w:r w:rsidRPr="00045B59">
        <w:rPr>
          <w:color w:val="000000" w:themeColor="text1"/>
          <w:vertAlign w:val="superscript"/>
        </w:rPr>
        <w:t>о</w:t>
      </w:r>
      <w:r w:rsidRPr="00045B59">
        <w:rPr>
          <w:color w:val="000000" w:themeColor="text1"/>
        </w:rPr>
        <w:t>С;</w:t>
      </w:r>
    </w:p>
    <w:p w:rsidR="00B702A7" w:rsidRPr="00045B59" w:rsidRDefault="00B702A7" w:rsidP="00200B0B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Средняя температура самого теплого месяца – июля  +24</w:t>
      </w:r>
      <w:r w:rsidRPr="00045B59">
        <w:rPr>
          <w:color w:val="000000" w:themeColor="text1"/>
          <w:vertAlign w:val="superscript"/>
        </w:rPr>
        <w:t>о</w:t>
      </w:r>
      <w:r w:rsidRPr="00045B59">
        <w:rPr>
          <w:color w:val="000000" w:themeColor="text1"/>
        </w:rPr>
        <w:t>С;</w:t>
      </w:r>
    </w:p>
    <w:p w:rsidR="00B702A7" w:rsidRPr="00045B59" w:rsidRDefault="00B702A7" w:rsidP="00200B0B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Абсолютный максимум температуры  +42</w:t>
      </w:r>
      <w:r w:rsidRPr="00045B59">
        <w:rPr>
          <w:color w:val="000000" w:themeColor="text1"/>
          <w:vertAlign w:val="superscript"/>
        </w:rPr>
        <w:t>о</w:t>
      </w:r>
      <w:r w:rsidRPr="00045B59">
        <w:rPr>
          <w:color w:val="000000" w:themeColor="text1"/>
        </w:rPr>
        <w:t>С;</w:t>
      </w:r>
    </w:p>
    <w:p w:rsidR="00B702A7" w:rsidRPr="00045B59" w:rsidRDefault="00B702A7" w:rsidP="00200B0B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Абсолютный минимум температуры  -33,3</w:t>
      </w:r>
      <w:r w:rsidRPr="00045B59">
        <w:rPr>
          <w:color w:val="000000" w:themeColor="text1"/>
          <w:vertAlign w:val="superscript"/>
        </w:rPr>
        <w:t>о</w:t>
      </w:r>
      <w:r w:rsidRPr="00045B59">
        <w:rPr>
          <w:color w:val="000000" w:themeColor="text1"/>
        </w:rPr>
        <w:t>С.</w:t>
      </w:r>
    </w:p>
    <w:p w:rsidR="00B702A7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0D2834" w:rsidRDefault="000D2834" w:rsidP="00B702A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0D2834" w:rsidRDefault="000D2834" w:rsidP="00B702A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0D2834" w:rsidRPr="00045B59" w:rsidRDefault="000D2834" w:rsidP="00B702A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045B59">
        <w:rPr>
          <w:b/>
          <w:color w:val="000000" w:themeColor="text1"/>
        </w:rPr>
        <w:lastRenderedPageBreak/>
        <w:t>Средние месячные, абсолютные (</w:t>
      </w:r>
      <w:r w:rsidRPr="00045B59">
        <w:rPr>
          <w:b/>
          <w:color w:val="000000" w:themeColor="text1"/>
          <w:lang w:val="en-US"/>
        </w:rPr>
        <w:t>max</w:t>
      </w:r>
      <w:r w:rsidRPr="00045B59">
        <w:rPr>
          <w:b/>
          <w:color w:val="000000" w:themeColor="text1"/>
        </w:rPr>
        <w:t xml:space="preserve">, </w:t>
      </w:r>
      <w:r w:rsidRPr="00045B59">
        <w:rPr>
          <w:b/>
          <w:color w:val="000000" w:themeColor="text1"/>
          <w:lang w:val="en-US"/>
        </w:rPr>
        <w:t>min</w:t>
      </w:r>
      <w:r w:rsidRPr="00045B59">
        <w:rPr>
          <w:b/>
          <w:color w:val="000000" w:themeColor="text1"/>
        </w:rPr>
        <w:t>) температуры воздуха по месяцам.</w:t>
      </w: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  <w:r w:rsidRPr="00045B59">
        <w:rPr>
          <w:b/>
          <w:color w:val="000000" w:themeColor="text1"/>
        </w:rPr>
        <w:t xml:space="preserve">(Метеостанция «Малые </w:t>
      </w:r>
      <w:proofErr w:type="spellStart"/>
      <w:r w:rsidRPr="00045B59">
        <w:rPr>
          <w:b/>
          <w:color w:val="000000" w:themeColor="text1"/>
        </w:rPr>
        <w:t>Дербеты</w:t>
      </w:r>
      <w:proofErr w:type="spellEnd"/>
      <w:r w:rsidRPr="00045B59">
        <w:rPr>
          <w:b/>
          <w:color w:val="000000" w:themeColor="text1"/>
        </w:rPr>
        <w:t>»)</w:t>
      </w:r>
    </w:p>
    <w:p w:rsidR="00B702A7" w:rsidRPr="00045B59" w:rsidRDefault="00B702A7" w:rsidP="00B702A7">
      <w:pPr>
        <w:spacing w:line="360" w:lineRule="auto"/>
        <w:ind w:left="0" w:firstLine="567"/>
        <w:jc w:val="right"/>
        <w:rPr>
          <w:color w:val="000000" w:themeColor="text1"/>
        </w:rPr>
      </w:pPr>
      <w:r w:rsidRPr="00045B59">
        <w:rPr>
          <w:color w:val="000000" w:themeColor="text1"/>
        </w:rPr>
        <w:t>Таблица 3.2./1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850"/>
        <w:gridCol w:w="851"/>
        <w:gridCol w:w="850"/>
      </w:tblGrid>
      <w:tr w:rsidR="00B702A7" w:rsidRPr="00045B59" w:rsidTr="00B702A7"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 xml:space="preserve">месяц </w:t>
            </w:r>
            <w:r w:rsidRPr="00045B59">
              <w:rPr>
                <w:color w:val="000000" w:themeColor="text1"/>
                <w:lang w:val="en-US"/>
              </w:rPr>
              <w:t>t</w:t>
            </w:r>
            <w:r w:rsidRPr="00045B59">
              <w:rPr>
                <w:color w:val="000000" w:themeColor="text1"/>
                <w:vertAlign w:val="superscript"/>
                <w:lang w:val="en-US"/>
              </w:rPr>
              <w:t>o</w:t>
            </w:r>
            <w:r w:rsidRPr="00045B59">
              <w:rPr>
                <w:color w:val="000000" w:themeColor="text1"/>
              </w:rPr>
              <w:t xml:space="preserve"> воздуха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12</w:t>
            </w:r>
          </w:p>
        </w:tc>
      </w:tr>
      <w:tr w:rsidR="00B702A7" w:rsidRPr="00045B59" w:rsidTr="00B702A7"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045B59">
              <w:rPr>
                <w:color w:val="000000" w:themeColor="text1"/>
              </w:rPr>
              <w:t>среднемес</w:t>
            </w:r>
            <w:proofErr w:type="spellEnd"/>
            <w:r w:rsidRPr="00045B59">
              <w:rPr>
                <w:color w:val="000000" w:themeColor="text1"/>
              </w:rPr>
              <w:t>.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-6,6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-6,4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-0,4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9,5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16,4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21,3</w:t>
            </w:r>
          </w:p>
        </w:tc>
        <w:tc>
          <w:tcPr>
            <w:tcW w:w="708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24,0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22,8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16,2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8,5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1,2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-3,8</w:t>
            </w:r>
          </w:p>
        </w:tc>
      </w:tr>
      <w:tr w:rsidR="00B702A7" w:rsidRPr="00045B59" w:rsidTr="00B702A7"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  <w:lang w:val="en-US"/>
              </w:rPr>
              <w:t>max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12,0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14,0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21,4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29,3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37,7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39,2</w:t>
            </w:r>
          </w:p>
        </w:tc>
        <w:tc>
          <w:tcPr>
            <w:tcW w:w="708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40,9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42,1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38,8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31,5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18,9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11,5</w:t>
            </w:r>
          </w:p>
        </w:tc>
      </w:tr>
      <w:tr w:rsidR="00B702A7" w:rsidRPr="00045B59" w:rsidTr="00B702A7"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045B59">
              <w:rPr>
                <w:color w:val="000000" w:themeColor="text1"/>
              </w:rPr>
              <w:t>min</w:t>
            </w:r>
            <w:proofErr w:type="spellEnd"/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-33,3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-32,1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-27,8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-10,1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-2,6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7,0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2,8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-3,0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-12,0</w:t>
            </w:r>
          </w:p>
        </w:tc>
        <w:tc>
          <w:tcPr>
            <w:tcW w:w="851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-23,9</w:t>
            </w:r>
          </w:p>
        </w:tc>
        <w:tc>
          <w:tcPr>
            <w:tcW w:w="850" w:type="dxa"/>
          </w:tcPr>
          <w:p w:rsidR="00B702A7" w:rsidRPr="00045B59" w:rsidRDefault="00B702A7" w:rsidP="00B702A7">
            <w:pPr>
              <w:spacing w:line="360" w:lineRule="auto"/>
              <w:ind w:left="0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-30,5</w:t>
            </w:r>
          </w:p>
        </w:tc>
      </w:tr>
    </w:tbl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B702A7" w:rsidRPr="00045B59" w:rsidRDefault="00B702A7" w:rsidP="00200B0B">
      <w:pPr>
        <w:pStyle w:val="ab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Три месяца в году (1,2,12) средние температуры ниже 0</w:t>
      </w:r>
      <w:r w:rsidRPr="00045B59">
        <w:rPr>
          <w:color w:val="000000" w:themeColor="text1"/>
          <w:vertAlign w:val="superscript"/>
        </w:rPr>
        <w:t>о</w:t>
      </w:r>
      <w:r w:rsidRPr="00045B59">
        <w:rPr>
          <w:color w:val="000000" w:themeColor="text1"/>
        </w:rPr>
        <w:t>С;</w:t>
      </w:r>
    </w:p>
    <w:p w:rsidR="00B702A7" w:rsidRPr="00045B59" w:rsidRDefault="00B702A7" w:rsidP="00200B0B">
      <w:pPr>
        <w:pStyle w:val="ab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Продолжительность теплого периода 240-275 дней;</w:t>
      </w:r>
    </w:p>
    <w:p w:rsidR="00B702A7" w:rsidRPr="00045B59" w:rsidRDefault="00B702A7" w:rsidP="00200B0B">
      <w:pPr>
        <w:pStyle w:val="ab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Продолжительность солнечного сияния составляет 2 180-2 250 часов (182-186 дней) в году;</w:t>
      </w:r>
    </w:p>
    <w:p w:rsidR="00B702A7" w:rsidRPr="00045B59" w:rsidRDefault="00B702A7" w:rsidP="00200B0B">
      <w:pPr>
        <w:pStyle w:val="ab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Средняя продолжительность периода с устойчивым снежным покровом составляет 101 день; снежный покров ложится в ноябре (8 дней) и держится до марта (18 дней).</w:t>
      </w: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  <w:r w:rsidRPr="00045B59">
        <w:rPr>
          <w:b/>
          <w:color w:val="000000" w:themeColor="text1"/>
        </w:rPr>
        <w:t xml:space="preserve">Снежный покров. (Метеостанция «Малые </w:t>
      </w:r>
      <w:proofErr w:type="spellStart"/>
      <w:r w:rsidRPr="00045B59">
        <w:rPr>
          <w:b/>
          <w:color w:val="000000" w:themeColor="text1"/>
        </w:rPr>
        <w:t>Дербеты</w:t>
      </w:r>
      <w:proofErr w:type="spellEnd"/>
      <w:r w:rsidRPr="00045B59">
        <w:rPr>
          <w:b/>
          <w:color w:val="000000" w:themeColor="text1"/>
        </w:rPr>
        <w:t>»)</w:t>
      </w:r>
    </w:p>
    <w:p w:rsidR="00B702A7" w:rsidRPr="00045B59" w:rsidRDefault="00B702A7" w:rsidP="00B702A7">
      <w:pPr>
        <w:spacing w:line="360" w:lineRule="auto"/>
        <w:ind w:left="0" w:firstLine="567"/>
        <w:jc w:val="right"/>
        <w:rPr>
          <w:color w:val="000000" w:themeColor="text1"/>
        </w:rPr>
      </w:pPr>
      <w:r w:rsidRPr="00045B59">
        <w:rPr>
          <w:color w:val="000000" w:themeColor="text1"/>
        </w:rPr>
        <w:t>Таблица 3.2./2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8"/>
        <w:gridCol w:w="534"/>
        <w:gridCol w:w="534"/>
        <w:gridCol w:w="666"/>
        <w:gridCol w:w="667"/>
        <w:gridCol w:w="642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02A7" w:rsidRPr="00045B59" w:rsidTr="00B702A7">
        <w:trPr>
          <w:trHeight w:val="587"/>
        </w:trPr>
        <w:tc>
          <w:tcPr>
            <w:tcW w:w="106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 xml:space="preserve">месяц </w:t>
            </w:r>
          </w:p>
        </w:tc>
        <w:tc>
          <w:tcPr>
            <w:tcW w:w="534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7</w:t>
            </w:r>
          </w:p>
        </w:tc>
        <w:tc>
          <w:tcPr>
            <w:tcW w:w="534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8</w:t>
            </w:r>
          </w:p>
        </w:tc>
        <w:tc>
          <w:tcPr>
            <w:tcW w:w="666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9</w:t>
            </w:r>
          </w:p>
        </w:tc>
        <w:tc>
          <w:tcPr>
            <w:tcW w:w="66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10</w:t>
            </w:r>
          </w:p>
        </w:tc>
        <w:tc>
          <w:tcPr>
            <w:tcW w:w="642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год</w:t>
            </w:r>
          </w:p>
        </w:tc>
      </w:tr>
      <w:tr w:rsidR="00B702A7" w:rsidRPr="00045B59" w:rsidTr="00B702A7">
        <w:trPr>
          <w:trHeight w:val="1003"/>
        </w:trPr>
        <w:tc>
          <w:tcPr>
            <w:tcW w:w="106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число дней</w:t>
            </w:r>
          </w:p>
        </w:tc>
        <w:tc>
          <w:tcPr>
            <w:tcW w:w="534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</w:t>
            </w:r>
          </w:p>
        </w:tc>
        <w:tc>
          <w:tcPr>
            <w:tcW w:w="534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</w:t>
            </w:r>
          </w:p>
        </w:tc>
        <w:tc>
          <w:tcPr>
            <w:tcW w:w="666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0,1</w:t>
            </w:r>
          </w:p>
        </w:tc>
        <w:tc>
          <w:tcPr>
            <w:tcW w:w="66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</w:t>
            </w:r>
          </w:p>
        </w:tc>
        <w:tc>
          <w:tcPr>
            <w:tcW w:w="642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21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26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26</w:t>
            </w:r>
          </w:p>
        </w:tc>
        <w:tc>
          <w:tcPr>
            <w:tcW w:w="70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101</w:t>
            </w:r>
          </w:p>
        </w:tc>
      </w:tr>
      <w:tr w:rsidR="00B702A7" w:rsidRPr="00045B59" w:rsidTr="00B702A7">
        <w:trPr>
          <w:trHeight w:val="1034"/>
        </w:trPr>
        <w:tc>
          <w:tcPr>
            <w:tcW w:w="106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высота (</w:t>
            </w:r>
            <w:proofErr w:type="gramStart"/>
            <w:r w:rsidRPr="00045B59">
              <w:rPr>
                <w:color w:val="000000" w:themeColor="text1"/>
              </w:rPr>
              <w:t>см</w:t>
            </w:r>
            <w:proofErr w:type="gramEnd"/>
            <w:r w:rsidRPr="00045B59">
              <w:rPr>
                <w:color w:val="000000" w:themeColor="text1"/>
              </w:rPr>
              <w:t>)</w:t>
            </w:r>
          </w:p>
        </w:tc>
        <w:tc>
          <w:tcPr>
            <w:tcW w:w="534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</w:t>
            </w:r>
          </w:p>
        </w:tc>
        <w:tc>
          <w:tcPr>
            <w:tcW w:w="534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</w:t>
            </w:r>
          </w:p>
        </w:tc>
        <w:tc>
          <w:tcPr>
            <w:tcW w:w="666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</w:t>
            </w:r>
          </w:p>
        </w:tc>
        <w:tc>
          <w:tcPr>
            <w:tcW w:w="66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</w:t>
            </w:r>
          </w:p>
        </w:tc>
        <w:tc>
          <w:tcPr>
            <w:tcW w:w="642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18</w:t>
            </w:r>
          </w:p>
        </w:tc>
        <w:tc>
          <w:tcPr>
            <w:tcW w:w="70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11,5</w:t>
            </w:r>
          </w:p>
        </w:tc>
      </w:tr>
    </w:tbl>
    <w:p w:rsidR="00B702A7" w:rsidRPr="00045B59" w:rsidRDefault="00B702A7" w:rsidP="00B702A7">
      <w:pPr>
        <w:spacing w:line="360" w:lineRule="auto"/>
        <w:ind w:left="0"/>
        <w:jc w:val="both"/>
        <w:rPr>
          <w:b/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B702A7" w:rsidRPr="00045B59" w:rsidRDefault="00B702A7" w:rsidP="00200B0B">
      <w:pPr>
        <w:pStyle w:val="ab"/>
        <w:numPr>
          <w:ilvl w:val="0"/>
          <w:numId w:val="18"/>
        </w:numPr>
        <w:spacing w:line="360" w:lineRule="auto"/>
        <w:jc w:val="both"/>
        <w:rPr>
          <w:b/>
          <w:color w:val="000000" w:themeColor="text1"/>
        </w:rPr>
      </w:pPr>
      <w:r w:rsidRPr="00045B59">
        <w:rPr>
          <w:color w:val="000000" w:themeColor="text1"/>
        </w:rPr>
        <w:t>Относительная влажность воздуха в среднем за год – 70,0 %;</w:t>
      </w:r>
    </w:p>
    <w:p w:rsidR="00B702A7" w:rsidRPr="00045B59" w:rsidRDefault="00B702A7" w:rsidP="00200B0B">
      <w:pPr>
        <w:pStyle w:val="ab"/>
        <w:numPr>
          <w:ilvl w:val="0"/>
          <w:numId w:val="18"/>
        </w:numPr>
        <w:spacing w:line="360" w:lineRule="auto"/>
        <w:jc w:val="both"/>
        <w:rPr>
          <w:b/>
          <w:color w:val="000000" w:themeColor="text1"/>
        </w:rPr>
      </w:pPr>
      <w:r w:rsidRPr="00045B59">
        <w:rPr>
          <w:color w:val="000000" w:themeColor="text1"/>
        </w:rPr>
        <w:t>Наибольшая относительная влажность воздуха (декабрь) – 89,0 %;</w:t>
      </w:r>
    </w:p>
    <w:p w:rsidR="00B702A7" w:rsidRPr="00045B59" w:rsidRDefault="00B702A7" w:rsidP="00200B0B">
      <w:pPr>
        <w:pStyle w:val="ab"/>
        <w:numPr>
          <w:ilvl w:val="0"/>
          <w:numId w:val="18"/>
        </w:numPr>
        <w:spacing w:line="360" w:lineRule="auto"/>
        <w:jc w:val="both"/>
        <w:rPr>
          <w:b/>
          <w:color w:val="000000" w:themeColor="text1"/>
        </w:rPr>
      </w:pPr>
      <w:r w:rsidRPr="00045B59">
        <w:rPr>
          <w:color w:val="000000" w:themeColor="text1"/>
        </w:rPr>
        <w:t>Наименьшая относительная влажность воздуха (август) – 51,0 %;</w:t>
      </w:r>
    </w:p>
    <w:p w:rsidR="00B702A7" w:rsidRPr="00045B59" w:rsidRDefault="00B702A7" w:rsidP="00200B0B">
      <w:pPr>
        <w:pStyle w:val="ab"/>
        <w:numPr>
          <w:ilvl w:val="0"/>
          <w:numId w:val="18"/>
        </w:numPr>
        <w:spacing w:line="360" w:lineRule="auto"/>
        <w:jc w:val="both"/>
        <w:rPr>
          <w:b/>
          <w:color w:val="000000" w:themeColor="text1"/>
        </w:rPr>
      </w:pPr>
      <w:r w:rsidRPr="00045B59">
        <w:rPr>
          <w:color w:val="000000" w:themeColor="text1"/>
        </w:rPr>
        <w:t>Средне число ясных дней за год – 45, облачных – 199, пасмурных – 121;</w:t>
      </w:r>
    </w:p>
    <w:p w:rsidR="00B702A7" w:rsidRPr="00045B59" w:rsidRDefault="00B702A7" w:rsidP="00200B0B">
      <w:pPr>
        <w:pStyle w:val="ab"/>
        <w:numPr>
          <w:ilvl w:val="0"/>
          <w:numId w:val="18"/>
        </w:numPr>
        <w:spacing w:line="360" w:lineRule="auto"/>
        <w:jc w:val="both"/>
        <w:rPr>
          <w:b/>
          <w:color w:val="000000" w:themeColor="text1"/>
        </w:rPr>
      </w:pPr>
      <w:r w:rsidRPr="00045B59">
        <w:rPr>
          <w:color w:val="000000" w:themeColor="text1"/>
        </w:rPr>
        <w:t xml:space="preserve">Среднегодовое количество осадков (метеостанция «Малые </w:t>
      </w:r>
      <w:proofErr w:type="spellStart"/>
      <w:r w:rsidRPr="00045B59">
        <w:rPr>
          <w:color w:val="000000" w:themeColor="text1"/>
        </w:rPr>
        <w:t>Дербеты</w:t>
      </w:r>
      <w:proofErr w:type="spellEnd"/>
      <w:r w:rsidRPr="00045B59">
        <w:rPr>
          <w:color w:val="000000" w:themeColor="text1"/>
        </w:rPr>
        <w:t>») – 334 мм; максимальное (среднегодовое) – 467 мм.</w:t>
      </w:r>
    </w:p>
    <w:p w:rsidR="00B702A7" w:rsidRDefault="00B702A7" w:rsidP="00B702A7">
      <w:pPr>
        <w:spacing w:line="360" w:lineRule="auto"/>
        <w:ind w:left="927"/>
        <w:jc w:val="both"/>
        <w:rPr>
          <w:b/>
          <w:color w:val="000000" w:themeColor="text1"/>
        </w:rPr>
      </w:pPr>
    </w:p>
    <w:p w:rsidR="00F96334" w:rsidRDefault="00F96334" w:rsidP="00B702A7">
      <w:pPr>
        <w:spacing w:line="360" w:lineRule="auto"/>
        <w:ind w:left="927"/>
        <w:jc w:val="both"/>
        <w:rPr>
          <w:b/>
          <w:color w:val="000000" w:themeColor="text1"/>
        </w:rPr>
      </w:pPr>
    </w:p>
    <w:p w:rsidR="00F96334" w:rsidRDefault="00F96334" w:rsidP="00B702A7">
      <w:pPr>
        <w:spacing w:line="360" w:lineRule="auto"/>
        <w:ind w:left="927"/>
        <w:jc w:val="both"/>
        <w:rPr>
          <w:b/>
          <w:color w:val="000000" w:themeColor="text1"/>
        </w:rPr>
      </w:pPr>
    </w:p>
    <w:p w:rsidR="00F96334" w:rsidRPr="00045B59" w:rsidRDefault="00F96334" w:rsidP="00B702A7">
      <w:pPr>
        <w:spacing w:line="360" w:lineRule="auto"/>
        <w:ind w:left="927"/>
        <w:jc w:val="both"/>
        <w:rPr>
          <w:b/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  <w:r w:rsidRPr="00045B59">
        <w:rPr>
          <w:b/>
          <w:color w:val="000000" w:themeColor="text1"/>
        </w:rPr>
        <w:t>Повторяемость различных направлений ветра</w:t>
      </w: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  <w:r w:rsidRPr="00045B59">
        <w:rPr>
          <w:b/>
          <w:color w:val="000000" w:themeColor="text1"/>
        </w:rPr>
        <w:t xml:space="preserve">(метеостанция «Малые </w:t>
      </w:r>
      <w:proofErr w:type="spellStart"/>
      <w:r w:rsidRPr="00045B59">
        <w:rPr>
          <w:b/>
          <w:color w:val="000000" w:themeColor="text1"/>
        </w:rPr>
        <w:t>Дербеты</w:t>
      </w:r>
      <w:proofErr w:type="spellEnd"/>
      <w:r w:rsidRPr="00045B59">
        <w:rPr>
          <w:b/>
          <w:color w:val="000000" w:themeColor="text1"/>
        </w:rPr>
        <w:t>»)</w:t>
      </w:r>
    </w:p>
    <w:p w:rsidR="00B702A7" w:rsidRPr="00045B59" w:rsidRDefault="00B702A7" w:rsidP="00B702A7">
      <w:pPr>
        <w:spacing w:line="360" w:lineRule="auto"/>
        <w:ind w:left="0" w:firstLine="567"/>
        <w:jc w:val="right"/>
        <w:rPr>
          <w:color w:val="000000" w:themeColor="text1"/>
        </w:rPr>
      </w:pPr>
      <w:r w:rsidRPr="00045B59">
        <w:rPr>
          <w:color w:val="000000" w:themeColor="text1"/>
        </w:rPr>
        <w:t>Таблица 3.2./3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3"/>
        <w:gridCol w:w="870"/>
        <w:gridCol w:w="895"/>
        <w:gridCol w:w="883"/>
        <w:gridCol w:w="907"/>
        <w:gridCol w:w="884"/>
        <w:gridCol w:w="902"/>
        <w:gridCol w:w="883"/>
        <w:gridCol w:w="889"/>
        <w:gridCol w:w="944"/>
      </w:tblGrid>
      <w:tr w:rsidR="00B702A7" w:rsidRPr="00045B59" w:rsidTr="00B702A7"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направления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С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proofErr w:type="gramStart"/>
            <w:r w:rsidRPr="00045B59">
              <w:rPr>
                <w:color w:val="000000" w:themeColor="text1"/>
              </w:rPr>
              <w:t>СВ</w:t>
            </w:r>
            <w:proofErr w:type="gramEnd"/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В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ЮВ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proofErr w:type="gramStart"/>
            <w:r w:rsidRPr="00045B59">
              <w:rPr>
                <w:color w:val="000000" w:themeColor="text1"/>
              </w:rPr>
              <w:t>Ю</w:t>
            </w:r>
            <w:proofErr w:type="gramEnd"/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ЮЗ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proofErr w:type="gramStart"/>
            <w:r w:rsidRPr="00045B59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СЗ</w:t>
            </w:r>
          </w:p>
        </w:tc>
        <w:tc>
          <w:tcPr>
            <w:tcW w:w="95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штиль</w:t>
            </w:r>
          </w:p>
        </w:tc>
      </w:tr>
      <w:tr w:rsidR="00B702A7" w:rsidRPr="00045B59" w:rsidTr="00B702A7"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%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8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9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23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15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8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10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17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10</w:t>
            </w:r>
          </w:p>
        </w:tc>
        <w:tc>
          <w:tcPr>
            <w:tcW w:w="95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14</w:t>
            </w:r>
          </w:p>
        </w:tc>
      </w:tr>
    </w:tbl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center"/>
        <w:rPr>
          <w:b/>
          <w:color w:val="000000" w:themeColor="text1"/>
        </w:rPr>
      </w:pPr>
      <w:r w:rsidRPr="00045B59">
        <w:rPr>
          <w:b/>
          <w:color w:val="000000" w:themeColor="text1"/>
        </w:rPr>
        <w:t>Роза ветров (среднегодовая)</w:t>
      </w:r>
    </w:p>
    <w:p w:rsidR="00B702A7" w:rsidRPr="00045B59" w:rsidRDefault="00A00849" w:rsidP="00B702A7">
      <w:pPr>
        <w:spacing w:line="360" w:lineRule="auto"/>
        <w:ind w:left="0" w:firstLine="567"/>
        <w:jc w:val="center"/>
        <w:rPr>
          <w:color w:val="000000" w:themeColor="text1"/>
        </w:rPr>
      </w:pPr>
      <w:r w:rsidRPr="00CD57A9">
        <w:rPr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0.3pt;height:168pt;visibility:visible;mso-wrap-style:square">
            <v:imagedata r:id="rId8" o:title="роза ветров"/>
          </v:shape>
        </w:pic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B702A7" w:rsidRPr="00045B59" w:rsidRDefault="00B702A7" w:rsidP="00200B0B">
      <w:pPr>
        <w:pStyle w:val="ab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lastRenderedPageBreak/>
        <w:t xml:space="preserve">Преобладающее направление ветров (среднегодовое): В, </w:t>
      </w:r>
      <w:proofErr w:type="gramStart"/>
      <w:r w:rsidRPr="00045B59">
        <w:rPr>
          <w:color w:val="000000" w:themeColor="text1"/>
        </w:rPr>
        <w:t>З</w:t>
      </w:r>
      <w:proofErr w:type="gramEnd"/>
      <w:r w:rsidRPr="00045B59">
        <w:rPr>
          <w:color w:val="000000" w:themeColor="text1"/>
        </w:rPr>
        <w:t xml:space="preserve">, ЮВ; наименьшая повторяемость (среднегодовая): С, </w:t>
      </w:r>
      <w:proofErr w:type="gramStart"/>
      <w:r w:rsidRPr="00045B59">
        <w:rPr>
          <w:color w:val="000000" w:themeColor="text1"/>
        </w:rPr>
        <w:t>Ю</w:t>
      </w:r>
      <w:proofErr w:type="gramEnd"/>
      <w:r w:rsidRPr="00045B59">
        <w:rPr>
          <w:color w:val="000000" w:themeColor="text1"/>
        </w:rPr>
        <w:t>, СВ.</w:t>
      </w:r>
    </w:p>
    <w:p w:rsidR="00B702A7" w:rsidRPr="00045B59" w:rsidRDefault="00B702A7" w:rsidP="00200B0B">
      <w:pPr>
        <w:pStyle w:val="ab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Среднегодовая скорость ветра </w:t>
      </w:r>
      <w:proofErr w:type="gramStart"/>
      <w:r w:rsidRPr="00045B59">
        <w:rPr>
          <w:color w:val="000000" w:themeColor="text1"/>
        </w:rPr>
        <w:t>составляет 5,0 м/сек</w:t>
      </w:r>
      <w:proofErr w:type="gramEnd"/>
      <w:r w:rsidRPr="00045B59">
        <w:rPr>
          <w:color w:val="000000" w:themeColor="text1"/>
        </w:rPr>
        <w:t>;</w:t>
      </w:r>
    </w:p>
    <w:p w:rsidR="00B702A7" w:rsidRPr="00045B59" w:rsidRDefault="00B702A7" w:rsidP="00200B0B">
      <w:pPr>
        <w:pStyle w:val="ab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Специальной особенностью территории являются засухи и суховеи: летом бывает до 120 суховейных дней.</w:t>
      </w:r>
    </w:p>
    <w:p w:rsidR="00AE647E" w:rsidRDefault="00AE647E" w:rsidP="000D2834">
      <w:pPr>
        <w:spacing w:line="360" w:lineRule="auto"/>
        <w:ind w:left="0"/>
        <w:jc w:val="both"/>
        <w:rPr>
          <w:color w:val="000000" w:themeColor="text1"/>
        </w:rPr>
      </w:pPr>
    </w:p>
    <w:p w:rsidR="00AE647E" w:rsidRPr="00045B59" w:rsidRDefault="00AE647E" w:rsidP="00B702A7">
      <w:pPr>
        <w:spacing w:line="360" w:lineRule="auto"/>
        <w:jc w:val="both"/>
        <w:rPr>
          <w:color w:val="000000" w:themeColor="text1"/>
        </w:rPr>
      </w:pPr>
    </w:p>
    <w:p w:rsidR="00B702A7" w:rsidRPr="00045B59" w:rsidRDefault="00B702A7" w:rsidP="00B702A7">
      <w:pPr>
        <w:spacing w:line="360" w:lineRule="auto"/>
        <w:jc w:val="center"/>
        <w:rPr>
          <w:b/>
          <w:color w:val="000000" w:themeColor="text1"/>
        </w:rPr>
      </w:pPr>
      <w:r w:rsidRPr="00045B59">
        <w:rPr>
          <w:b/>
          <w:color w:val="000000" w:themeColor="text1"/>
        </w:rPr>
        <w:t>Число дней с различными явлениями (среднегодовое)</w:t>
      </w:r>
    </w:p>
    <w:p w:rsidR="00B702A7" w:rsidRPr="00045B59" w:rsidRDefault="00B702A7" w:rsidP="00B702A7">
      <w:pPr>
        <w:spacing w:line="360" w:lineRule="auto"/>
        <w:jc w:val="center"/>
        <w:rPr>
          <w:b/>
          <w:color w:val="000000" w:themeColor="text1"/>
        </w:rPr>
      </w:pPr>
      <w:r w:rsidRPr="00045B59">
        <w:rPr>
          <w:b/>
          <w:color w:val="000000" w:themeColor="text1"/>
        </w:rPr>
        <w:t xml:space="preserve">(метеостанция «Малые </w:t>
      </w:r>
      <w:proofErr w:type="spellStart"/>
      <w:r w:rsidRPr="00045B59">
        <w:rPr>
          <w:b/>
          <w:color w:val="000000" w:themeColor="text1"/>
        </w:rPr>
        <w:t>Дербеты</w:t>
      </w:r>
      <w:proofErr w:type="spellEnd"/>
      <w:r w:rsidRPr="00045B59">
        <w:rPr>
          <w:b/>
          <w:color w:val="000000" w:themeColor="text1"/>
        </w:rPr>
        <w:t>»)</w:t>
      </w:r>
    </w:p>
    <w:p w:rsidR="00B702A7" w:rsidRPr="00045B59" w:rsidRDefault="00B702A7" w:rsidP="00B702A7">
      <w:pPr>
        <w:spacing w:line="360" w:lineRule="auto"/>
        <w:jc w:val="right"/>
        <w:rPr>
          <w:color w:val="000000" w:themeColor="text1"/>
        </w:rPr>
      </w:pPr>
      <w:r w:rsidRPr="00045B59">
        <w:rPr>
          <w:color w:val="000000" w:themeColor="text1"/>
        </w:rPr>
        <w:t>Таблица 3.2./4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"/>
        <w:gridCol w:w="912"/>
        <w:gridCol w:w="823"/>
        <w:gridCol w:w="900"/>
        <w:gridCol w:w="839"/>
        <w:gridCol w:w="867"/>
        <w:gridCol w:w="939"/>
        <w:gridCol w:w="1081"/>
        <w:gridCol w:w="1023"/>
        <w:gridCol w:w="1156"/>
      </w:tblGrid>
      <w:tr w:rsidR="00B702A7" w:rsidRPr="00045B59" w:rsidTr="00B702A7"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явление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дождь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снег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туман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мгла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гроза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метель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пыльная буря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гололед</w:t>
            </w:r>
          </w:p>
        </w:tc>
        <w:tc>
          <w:tcPr>
            <w:tcW w:w="95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изморозь</w:t>
            </w:r>
          </w:p>
        </w:tc>
      </w:tr>
      <w:tr w:rsidR="00B702A7" w:rsidRPr="00045B59" w:rsidTr="00B702A7"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кол-во дней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123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78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65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21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15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0,4</w:t>
            </w:r>
          </w:p>
        </w:tc>
        <w:tc>
          <w:tcPr>
            <w:tcW w:w="957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14</w:t>
            </w:r>
          </w:p>
        </w:tc>
        <w:tc>
          <w:tcPr>
            <w:tcW w:w="958" w:type="dxa"/>
          </w:tcPr>
          <w:p w:rsidR="00B702A7" w:rsidRPr="00045B59" w:rsidRDefault="00B702A7" w:rsidP="00B702A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45B59">
              <w:rPr>
                <w:color w:val="000000" w:themeColor="text1"/>
              </w:rPr>
              <w:t>2</w:t>
            </w:r>
          </w:p>
        </w:tc>
      </w:tr>
    </w:tbl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По условиям влагообеспеченности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045B59">
        <w:rPr>
          <w:color w:val="000000" w:themeColor="text1"/>
        </w:rPr>
        <w:t>ое</w:t>
      </w:r>
      <w:proofErr w:type="spellEnd"/>
      <w:r w:rsidRPr="00045B59">
        <w:rPr>
          <w:color w:val="000000" w:themeColor="text1"/>
        </w:rPr>
        <w:t xml:space="preserve"> СМО относится к </w:t>
      </w:r>
      <w:r w:rsidRPr="00045B59">
        <w:rPr>
          <w:b/>
          <w:color w:val="000000" w:themeColor="text1"/>
        </w:rPr>
        <w:t xml:space="preserve">сухому </w:t>
      </w:r>
      <w:r w:rsidRPr="00045B59">
        <w:rPr>
          <w:color w:val="000000" w:themeColor="text1"/>
        </w:rPr>
        <w:t>агроклиматическому району РК.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>Вегетационный период с температурой выше 10</w:t>
      </w:r>
      <w:r w:rsidRPr="00045B59">
        <w:rPr>
          <w:color w:val="000000" w:themeColor="text1"/>
          <w:vertAlign w:val="superscript"/>
        </w:rPr>
        <w:t>о</w:t>
      </w:r>
      <w:r w:rsidRPr="00045B59">
        <w:rPr>
          <w:color w:val="000000" w:themeColor="text1"/>
        </w:rPr>
        <w:t>С продолжается от 180 до 213 дней.</w:t>
      </w:r>
    </w:p>
    <w:p w:rsidR="002C6868" w:rsidRDefault="002C6868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172B08" w:rsidRPr="00045B59" w:rsidRDefault="00172B08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2C6868" w:rsidRPr="00045B59" w:rsidRDefault="00B702A7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045B59">
        <w:rPr>
          <w:b/>
          <w:color w:val="000000" w:themeColor="text1"/>
        </w:rPr>
        <w:t xml:space="preserve">Ландшафт. </w:t>
      </w:r>
    </w:p>
    <w:p w:rsidR="00AA6A4D" w:rsidRPr="00045B59" w:rsidRDefault="00AA6A4D" w:rsidP="00AA6A4D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Территория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СМО относится к ландшафтам </w:t>
      </w:r>
      <w:r w:rsidRPr="00045B59">
        <w:rPr>
          <w:b/>
          <w:color w:val="000000" w:themeColor="text1"/>
        </w:rPr>
        <w:t xml:space="preserve">полупустынной </w:t>
      </w:r>
      <w:r w:rsidRPr="00045B59">
        <w:rPr>
          <w:color w:val="000000" w:themeColor="text1"/>
        </w:rPr>
        <w:t>зоны.</w:t>
      </w:r>
    </w:p>
    <w:p w:rsidR="00AA6A4D" w:rsidRPr="00045B59" w:rsidRDefault="00F25E21" w:rsidP="00AA6A4D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b/>
          <w:color w:val="000000" w:themeColor="text1"/>
        </w:rPr>
        <w:t>Основная часть территории С</w:t>
      </w:r>
      <w:r w:rsidR="00AA6A4D" w:rsidRPr="00045B59">
        <w:rPr>
          <w:b/>
          <w:color w:val="000000" w:themeColor="text1"/>
        </w:rPr>
        <w:t xml:space="preserve">МО </w:t>
      </w:r>
      <w:r w:rsidR="00AA6A4D" w:rsidRPr="00045B59">
        <w:rPr>
          <w:color w:val="000000" w:themeColor="text1"/>
        </w:rPr>
        <w:t xml:space="preserve">относится к </w:t>
      </w:r>
      <w:proofErr w:type="spellStart"/>
      <w:r w:rsidR="00AA6A4D" w:rsidRPr="00045B59">
        <w:rPr>
          <w:color w:val="000000" w:themeColor="text1"/>
        </w:rPr>
        <w:t>денадационной</w:t>
      </w:r>
      <w:proofErr w:type="spellEnd"/>
      <w:r w:rsidR="00AA6A4D" w:rsidRPr="00045B59">
        <w:rPr>
          <w:color w:val="000000" w:themeColor="text1"/>
        </w:rPr>
        <w:t xml:space="preserve"> равнине плиоценового возраста на </w:t>
      </w:r>
      <w:proofErr w:type="spellStart"/>
      <w:r w:rsidR="00AA6A4D" w:rsidRPr="00045B59">
        <w:rPr>
          <w:color w:val="000000" w:themeColor="text1"/>
        </w:rPr>
        <w:t>Ергенинской</w:t>
      </w:r>
      <w:proofErr w:type="spellEnd"/>
      <w:r w:rsidR="00AA6A4D" w:rsidRPr="00045B59">
        <w:rPr>
          <w:color w:val="000000" w:themeColor="text1"/>
        </w:rPr>
        <w:t xml:space="preserve"> возвышенности (северная часть), сильно расчлененная системой балок и долин малых рек, на светло-каштановых солонцеватых почвах. Степь полупустынная (полынно-злаковые сообщества в комплексе с солонцами) с распаханными участками на плоских водоразделах.</w:t>
      </w:r>
    </w:p>
    <w:p w:rsidR="00AA6A4D" w:rsidRPr="00045B59" w:rsidRDefault="00AA6A4D" w:rsidP="00AA6A4D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К </w:t>
      </w:r>
      <w:r w:rsidRPr="00045B59">
        <w:rPr>
          <w:b/>
          <w:color w:val="000000" w:themeColor="text1"/>
        </w:rPr>
        <w:t>ценным</w:t>
      </w:r>
      <w:r w:rsidRPr="00045B59">
        <w:rPr>
          <w:color w:val="000000" w:themeColor="text1"/>
        </w:rPr>
        <w:t xml:space="preserve"> свойствам ландшафта относятся:</w:t>
      </w:r>
    </w:p>
    <w:p w:rsidR="00AA6A4D" w:rsidRPr="00045B59" w:rsidRDefault="00AA6A4D" w:rsidP="00200B0B">
      <w:pPr>
        <w:pStyle w:val="ab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земли используются в качестве пастбищ, пригодны для богарных севооборотов;</w:t>
      </w:r>
    </w:p>
    <w:p w:rsidR="00AA6A4D" w:rsidRPr="00045B59" w:rsidRDefault="00AA6A4D" w:rsidP="00200B0B">
      <w:pPr>
        <w:pStyle w:val="ab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lastRenderedPageBreak/>
        <w:t xml:space="preserve">наличие пресных подземных вод в </w:t>
      </w:r>
      <w:proofErr w:type="spellStart"/>
      <w:r w:rsidRPr="00045B59">
        <w:rPr>
          <w:color w:val="000000" w:themeColor="text1"/>
        </w:rPr>
        <w:t>ергенинских</w:t>
      </w:r>
      <w:proofErr w:type="spellEnd"/>
      <w:r w:rsidRPr="00045B59">
        <w:rPr>
          <w:color w:val="000000" w:themeColor="text1"/>
        </w:rPr>
        <w:t xml:space="preserve"> отложениях, достаточная обеспеченность водой для ХПВ;</w:t>
      </w:r>
    </w:p>
    <w:p w:rsidR="00AA6A4D" w:rsidRPr="00045B59" w:rsidRDefault="00AA6A4D" w:rsidP="00200B0B">
      <w:pPr>
        <w:pStyle w:val="ab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полезные ископаемые: пески строительные, кирпично-черепичное сырье, калийно-магниевые соли, </w:t>
      </w:r>
      <w:proofErr w:type="spellStart"/>
      <w:r w:rsidRPr="00045B59">
        <w:rPr>
          <w:color w:val="000000" w:themeColor="text1"/>
        </w:rPr>
        <w:t>глиногипс</w:t>
      </w:r>
      <w:proofErr w:type="spellEnd"/>
      <w:r w:rsidRPr="00045B59">
        <w:rPr>
          <w:color w:val="000000" w:themeColor="text1"/>
        </w:rPr>
        <w:t>.</w:t>
      </w:r>
    </w:p>
    <w:p w:rsidR="00AA6A4D" w:rsidRPr="00045B59" w:rsidRDefault="00AA6A4D" w:rsidP="00AA6A4D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AA6A4D" w:rsidRPr="00045B59" w:rsidRDefault="00AA6A4D" w:rsidP="00AA6A4D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b/>
          <w:color w:val="000000" w:themeColor="text1"/>
        </w:rPr>
        <w:t xml:space="preserve">Неблагоприятные </w:t>
      </w:r>
      <w:r w:rsidRPr="00045B59">
        <w:rPr>
          <w:color w:val="000000" w:themeColor="text1"/>
        </w:rPr>
        <w:t>условия:</w:t>
      </w:r>
    </w:p>
    <w:p w:rsidR="00AA6A4D" w:rsidRPr="00045B59" w:rsidRDefault="00AA6A4D" w:rsidP="00200B0B">
      <w:pPr>
        <w:pStyle w:val="ab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>интенсивная водная эрозия и дефляция;</w:t>
      </w:r>
    </w:p>
    <w:p w:rsidR="00AA6A4D" w:rsidRPr="00045B59" w:rsidRDefault="00AA6A4D" w:rsidP="00200B0B">
      <w:pPr>
        <w:pStyle w:val="ab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proofErr w:type="gramStart"/>
      <w:r w:rsidRPr="00045B59">
        <w:rPr>
          <w:color w:val="000000" w:themeColor="text1"/>
        </w:rPr>
        <w:t>сильная</w:t>
      </w:r>
      <w:proofErr w:type="gramEnd"/>
      <w:r w:rsidRPr="00045B59">
        <w:rPr>
          <w:color w:val="000000" w:themeColor="text1"/>
        </w:rPr>
        <w:t xml:space="preserve"> </w:t>
      </w:r>
      <w:proofErr w:type="spellStart"/>
      <w:r w:rsidRPr="00045B59">
        <w:rPr>
          <w:color w:val="000000" w:themeColor="text1"/>
        </w:rPr>
        <w:t>сбитость</w:t>
      </w:r>
      <w:proofErr w:type="spellEnd"/>
      <w:r w:rsidRPr="00045B59">
        <w:rPr>
          <w:color w:val="000000" w:themeColor="text1"/>
        </w:rPr>
        <w:t xml:space="preserve"> пастбищ;</w:t>
      </w:r>
    </w:p>
    <w:p w:rsidR="00AA6A4D" w:rsidRPr="00045B59" w:rsidRDefault="00AA6A4D" w:rsidP="00200B0B">
      <w:pPr>
        <w:pStyle w:val="ab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низкая </w:t>
      </w:r>
      <w:proofErr w:type="spellStart"/>
      <w:r w:rsidRPr="00045B59">
        <w:rPr>
          <w:color w:val="000000" w:themeColor="text1"/>
        </w:rPr>
        <w:t>облесенность</w:t>
      </w:r>
      <w:proofErr w:type="spellEnd"/>
      <w:r w:rsidRPr="00045B59">
        <w:rPr>
          <w:color w:val="000000" w:themeColor="text1"/>
        </w:rPr>
        <w:t>;</w:t>
      </w:r>
    </w:p>
    <w:p w:rsidR="00AA6A4D" w:rsidRPr="00045B59" w:rsidRDefault="00AA6A4D" w:rsidP="00200B0B">
      <w:pPr>
        <w:pStyle w:val="ab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proofErr w:type="spellStart"/>
      <w:r w:rsidRPr="00045B59">
        <w:rPr>
          <w:color w:val="000000" w:themeColor="text1"/>
        </w:rPr>
        <w:t>просадочные</w:t>
      </w:r>
      <w:proofErr w:type="spellEnd"/>
      <w:r w:rsidRPr="00045B59">
        <w:rPr>
          <w:color w:val="000000" w:themeColor="text1"/>
        </w:rPr>
        <w:t xml:space="preserve"> и засоленные грунты.</w:t>
      </w:r>
    </w:p>
    <w:p w:rsidR="00AA6A4D" w:rsidRPr="00045B59" w:rsidRDefault="00AA6A4D" w:rsidP="00AA6A4D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F25E21" w:rsidRPr="00045B59" w:rsidRDefault="00F25E21" w:rsidP="002055D1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2055D1" w:rsidRPr="00045B59" w:rsidRDefault="002055D1" w:rsidP="002055D1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045B59">
        <w:rPr>
          <w:b/>
          <w:color w:val="000000" w:themeColor="text1"/>
        </w:rPr>
        <w:t>Почвы.</w:t>
      </w:r>
    </w:p>
    <w:p w:rsidR="002055D1" w:rsidRPr="00045B59" w:rsidRDefault="002055D1" w:rsidP="002055D1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045B59">
        <w:rPr>
          <w:color w:val="000000" w:themeColor="text1"/>
        </w:rPr>
        <w:t xml:space="preserve">Земельный фонд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EC5526" w:rsidRPr="00045B59">
        <w:rPr>
          <w:color w:val="000000" w:themeColor="text1"/>
        </w:rPr>
        <w:t>ого</w:t>
      </w:r>
      <w:proofErr w:type="spellEnd"/>
      <w:r w:rsidR="00EC5526" w:rsidRPr="00045B59">
        <w:rPr>
          <w:color w:val="000000" w:themeColor="text1"/>
        </w:rPr>
        <w:t xml:space="preserve"> С</w:t>
      </w:r>
      <w:r w:rsidRPr="00045B59">
        <w:rPr>
          <w:color w:val="000000" w:themeColor="text1"/>
        </w:rPr>
        <w:t xml:space="preserve">МО относится по системе агроклиматического районирования РК к </w:t>
      </w:r>
      <w:r w:rsidRPr="00045B59">
        <w:rPr>
          <w:b/>
          <w:color w:val="000000" w:themeColor="text1"/>
        </w:rPr>
        <w:t>северному полупустынному району:</w:t>
      </w:r>
      <w:r w:rsidRPr="00045B59">
        <w:rPr>
          <w:color w:val="000000" w:themeColor="text1"/>
        </w:rPr>
        <w:t xml:space="preserve"> плоскоравнинный, суглинистый, светло-каштановый, солонцово-полупустынной и </w:t>
      </w:r>
      <w:proofErr w:type="spellStart"/>
      <w:r w:rsidRPr="00045B59">
        <w:rPr>
          <w:color w:val="000000" w:themeColor="text1"/>
        </w:rPr>
        <w:t>рыхлопесчано-пустынный</w:t>
      </w:r>
      <w:proofErr w:type="spellEnd"/>
      <w:r w:rsidRPr="00045B59">
        <w:rPr>
          <w:color w:val="000000" w:themeColor="text1"/>
        </w:rPr>
        <w:t>; выше среднего обеспеченный теплом; полусухой; пониженный биологической продуктивности.</w:t>
      </w:r>
      <w:proofErr w:type="gramEnd"/>
    </w:p>
    <w:p w:rsidR="002055D1" w:rsidRPr="00045B59" w:rsidRDefault="002055D1" w:rsidP="002055D1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045B59">
        <w:rPr>
          <w:b/>
          <w:color w:val="000000" w:themeColor="text1"/>
        </w:rPr>
        <w:t>Каштановые почвы</w:t>
      </w:r>
      <w:r w:rsidRPr="00045B59">
        <w:rPr>
          <w:color w:val="000000" w:themeColor="text1"/>
        </w:rPr>
        <w:t xml:space="preserve"> выделены в западной части РМО, большей частью представлены комплексами с солонцами каштановыми; используется  качестве пашни и пастбищ; почвообразующими породами служат лессовидные тяжелые и средние суглинки; мощность гумусового слоя 40-45 см.</w:t>
      </w:r>
      <w:proofErr w:type="gramEnd"/>
    </w:p>
    <w:p w:rsidR="002055D1" w:rsidRPr="00045B59" w:rsidRDefault="002055D1" w:rsidP="002055D1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Обеспеченность светло-каштановых почв подвижным фосфором </w:t>
      </w:r>
      <w:proofErr w:type="gramStart"/>
      <w:r w:rsidRPr="00045B59">
        <w:rPr>
          <w:color w:val="000000" w:themeColor="text1"/>
        </w:rPr>
        <w:t>от</w:t>
      </w:r>
      <w:proofErr w:type="gramEnd"/>
      <w:r w:rsidRPr="00045B59">
        <w:rPr>
          <w:color w:val="000000" w:themeColor="text1"/>
        </w:rPr>
        <w:t xml:space="preserve"> очень низкой до высокой; обменным калием – средняя и высокая.</w:t>
      </w:r>
    </w:p>
    <w:p w:rsidR="002055D1" w:rsidRPr="00045B59" w:rsidRDefault="002055D1" w:rsidP="002055D1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В целом </w:t>
      </w:r>
      <w:proofErr w:type="spellStart"/>
      <w:r w:rsidRPr="00045B59">
        <w:rPr>
          <w:color w:val="000000" w:themeColor="text1"/>
        </w:rPr>
        <w:t>воднофизические</w:t>
      </w:r>
      <w:proofErr w:type="spellEnd"/>
      <w:r w:rsidRPr="00045B59">
        <w:rPr>
          <w:color w:val="000000" w:themeColor="text1"/>
        </w:rPr>
        <w:t xml:space="preserve"> и физико-химические свойства каштановых почв благоприятны для произрастания сельскохозяйственных растений, но их </w:t>
      </w:r>
      <w:proofErr w:type="spellStart"/>
      <w:r w:rsidRPr="00045B59">
        <w:rPr>
          <w:color w:val="000000" w:themeColor="text1"/>
        </w:rPr>
        <w:t>солонцеватость</w:t>
      </w:r>
      <w:proofErr w:type="spellEnd"/>
      <w:r w:rsidRPr="00045B59">
        <w:rPr>
          <w:color w:val="000000" w:themeColor="text1"/>
        </w:rPr>
        <w:t xml:space="preserve">, </w:t>
      </w:r>
      <w:proofErr w:type="spellStart"/>
      <w:r w:rsidRPr="00045B59">
        <w:rPr>
          <w:color w:val="000000" w:themeColor="text1"/>
        </w:rPr>
        <w:t>эродированность</w:t>
      </w:r>
      <w:proofErr w:type="spellEnd"/>
      <w:r w:rsidRPr="00045B59">
        <w:rPr>
          <w:color w:val="000000" w:themeColor="text1"/>
        </w:rPr>
        <w:t>, залегание в комплексах с солонцами, составляющими до 50 %, в условиях резкого дефицита влаги существенно ограничивают их использование в составе пашни.</w:t>
      </w:r>
    </w:p>
    <w:p w:rsidR="002055D1" w:rsidRPr="00045B59" w:rsidRDefault="002055D1" w:rsidP="002055D1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b/>
          <w:color w:val="000000" w:themeColor="text1"/>
        </w:rPr>
        <w:t>Солонцы</w:t>
      </w:r>
      <w:r w:rsidRPr="00045B59">
        <w:rPr>
          <w:color w:val="000000" w:themeColor="text1"/>
        </w:rPr>
        <w:t xml:space="preserve"> распространены на территории РМО повсеместно и составляют около 32% в структуре почвенного покрова. Растительный покров на солонцах представлен злаково-полынным, разнотравно-полынными или солянково-полынными группировками.</w:t>
      </w:r>
    </w:p>
    <w:p w:rsidR="00087DE0" w:rsidRDefault="002055D1" w:rsidP="00052345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lastRenderedPageBreak/>
        <w:t xml:space="preserve">По мощности </w:t>
      </w:r>
      <w:proofErr w:type="spellStart"/>
      <w:r w:rsidRPr="00045B59">
        <w:rPr>
          <w:color w:val="000000" w:themeColor="text1"/>
        </w:rPr>
        <w:t>надсолонцового</w:t>
      </w:r>
      <w:proofErr w:type="spellEnd"/>
      <w:r w:rsidRPr="00045B59">
        <w:rPr>
          <w:color w:val="000000" w:themeColor="text1"/>
        </w:rPr>
        <w:t xml:space="preserve"> горизонта выделены глубокие (&gt;18 см), средние (10-18 см) и мелкие (&lt;10 см) солонцы каштановые и полупустынные, причем площадь глубоких солонцов незначительна, а средние и мелкие распространены повсеместно. В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4A6E55" w:rsidRPr="00045B59">
        <w:rPr>
          <w:color w:val="000000" w:themeColor="text1"/>
        </w:rPr>
        <w:t>ом</w:t>
      </w:r>
      <w:proofErr w:type="spellEnd"/>
      <w:r w:rsidR="004A6E55" w:rsidRPr="00045B59">
        <w:rPr>
          <w:color w:val="000000" w:themeColor="text1"/>
        </w:rPr>
        <w:t xml:space="preserve"> С</w:t>
      </w:r>
      <w:r w:rsidRPr="00045B59">
        <w:rPr>
          <w:color w:val="000000" w:themeColor="text1"/>
        </w:rPr>
        <w:t>МО наиболее распространены солонцы средние в комплексе со светло-каштановыми почвами.</w:t>
      </w:r>
    </w:p>
    <w:p w:rsidR="00045B59" w:rsidRDefault="00045B59" w:rsidP="00052345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045B59" w:rsidRPr="00045B59" w:rsidRDefault="00045B59" w:rsidP="00052345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B702A7" w:rsidRPr="00172B08" w:rsidRDefault="00B702A7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172B08">
        <w:rPr>
          <w:b/>
          <w:color w:val="000000" w:themeColor="text1"/>
        </w:rPr>
        <w:t>Водные ресурсы.</w:t>
      </w:r>
    </w:p>
    <w:p w:rsidR="00172B08" w:rsidRPr="00172B08" w:rsidRDefault="00207A5F" w:rsidP="00172B08">
      <w:pPr>
        <w:spacing w:line="360" w:lineRule="auto"/>
        <w:ind w:left="0" w:firstLine="567"/>
        <w:jc w:val="both"/>
        <w:rPr>
          <w:color w:val="000000" w:themeColor="text1"/>
        </w:rPr>
      </w:pPr>
      <w:r w:rsidRPr="00172B08">
        <w:rPr>
          <w:color w:val="000000" w:themeColor="text1"/>
        </w:rPr>
        <w:t>Гидрографическая сеть СМО представ</w:t>
      </w:r>
      <w:r w:rsidR="00172B08" w:rsidRPr="00172B08">
        <w:rPr>
          <w:color w:val="000000" w:themeColor="text1"/>
        </w:rPr>
        <w:t>лена, в основном, малыми реками и ручьями.</w:t>
      </w:r>
    </w:p>
    <w:p w:rsidR="006A4263" w:rsidRPr="00172B08" w:rsidRDefault="00207A5F" w:rsidP="00207A5F">
      <w:pPr>
        <w:spacing w:line="360" w:lineRule="auto"/>
        <w:ind w:left="0" w:firstLine="567"/>
        <w:jc w:val="both"/>
        <w:rPr>
          <w:color w:val="000000" w:themeColor="text1"/>
        </w:rPr>
      </w:pPr>
      <w:r w:rsidRPr="00172B08">
        <w:rPr>
          <w:color w:val="000000" w:themeColor="text1"/>
        </w:rPr>
        <w:t xml:space="preserve">Главным источником питания водотоков являются талые снеговые воды. </w:t>
      </w:r>
    </w:p>
    <w:p w:rsidR="00207A5F" w:rsidRPr="00172B08" w:rsidRDefault="00207A5F" w:rsidP="00207A5F">
      <w:pPr>
        <w:spacing w:line="360" w:lineRule="auto"/>
        <w:ind w:left="0" w:firstLine="567"/>
        <w:jc w:val="both"/>
        <w:rPr>
          <w:color w:val="000000" w:themeColor="text1"/>
        </w:rPr>
      </w:pPr>
      <w:r w:rsidRPr="00172B08">
        <w:rPr>
          <w:color w:val="000000" w:themeColor="text1"/>
        </w:rPr>
        <w:t>Реки замерзают в конце ноября – первой половине декабря, освобождаются в марте.</w:t>
      </w:r>
    </w:p>
    <w:p w:rsidR="00207A5F" w:rsidRPr="00172B08" w:rsidRDefault="00207A5F" w:rsidP="00207A5F">
      <w:pPr>
        <w:spacing w:line="360" w:lineRule="auto"/>
        <w:ind w:left="0" w:firstLine="567"/>
        <w:jc w:val="both"/>
        <w:rPr>
          <w:color w:val="000000" w:themeColor="text1"/>
        </w:rPr>
      </w:pPr>
      <w:r w:rsidRPr="00172B08">
        <w:rPr>
          <w:color w:val="000000" w:themeColor="text1"/>
        </w:rPr>
        <w:t>Вода рек отличается высокой минерализацией.</w:t>
      </w:r>
    </w:p>
    <w:p w:rsidR="00207A5F" w:rsidRPr="00172B08" w:rsidRDefault="00207A5F" w:rsidP="00207A5F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327402" w:rsidRPr="00172B08" w:rsidRDefault="00327402" w:rsidP="00327402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172B08">
        <w:rPr>
          <w:color w:val="000000" w:themeColor="text1"/>
        </w:rPr>
        <w:t xml:space="preserve">На территории </w:t>
      </w:r>
      <w:proofErr w:type="spellStart"/>
      <w:r w:rsidR="004A63C9" w:rsidRPr="00172B08">
        <w:rPr>
          <w:color w:val="000000" w:themeColor="text1"/>
        </w:rPr>
        <w:t>Сарпинского</w:t>
      </w:r>
      <w:proofErr w:type="spellEnd"/>
      <w:r w:rsidR="004A63C9" w:rsidRPr="00172B08">
        <w:rPr>
          <w:color w:val="000000" w:themeColor="text1"/>
        </w:rPr>
        <w:t xml:space="preserve"> </w:t>
      </w:r>
      <w:r w:rsidRPr="00172B08">
        <w:rPr>
          <w:color w:val="000000" w:themeColor="text1"/>
        </w:rPr>
        <w:t xml:space="preserve">РМО разведано 2 месторождения </w:t>
      </w:r>
      <w:r w:rsidRPr="00172B08">
        <w:rPr>
          <w:b/>
          <w:color w:val="000000" w:themeColor="text1"/>
        </w:rPr>
        <w:t xml:space="preserve">подземных вод: </w:t>
      </w:r>
      <w:r w:rsidRPr="00172B08">
        <w:rPr>
          <w:color w:val="000000" w:themeColor="text1"/>
        </w:rPr>
        <w:t>Садовское-1, Садовское-2</w:t>
      </w:r>
      <w:r w:rsidRPr="00172B08">
        <w:rPr>
          <w:b/>
          <w:color w:val="000000" w:themeColor="text1"/>
        </w:rPr>
        <w:t>.</w:t>
      </w:r>
    </w:p>
    <w:p w:rsidR="008B3AC2" w:rsidRPr="00172B08" w:rsidRDefault="00207A5F" w:rsidP="00207A5F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172B08">
        <w:rPr>
          <w:color w:val="000000" w:themeColor="text1"/>
        </w:rPr>
        <w:t xml:space="preserve">Основными подземными водоносными горизонтами являются </w:t>
      </w:r>
      <w:proofErr w:type="spellStart"/>
      <w:r w:rsidRPr="00172B08">
        <w:rPr>
          <w:color w:val="000000" w:themeColor="text1"/>
        </w:rPr>
        <w:t>хвалыно-хазарский</w:t>
      </w:r>
      <w:proofErr w:type="spellEnd"/>
      <w:r w:rsidRPr="00172B08">
        <w:rPr>
          <w:color w:val="000000" w:themeColor="text1"/>
        </w:rPr>
        <w:t xml:space="preserve">, </w:t>
      </w:r>
      <w:proofErr w:type="gramStart"/>
      <w:r w:rsidRPr="00172B08">
        <w:rPr>
          <w:color w:val="000000" w:themeColor="text1"/>
        </w:rPr>
        <w:t>апшеронский</w:t>
      </w:r>
      <w:proofErr w:type="gramEnd"/>
      <w:r w:rsidRPr="00172B08">
        <w:rPr>
          <w:b/>
          <w:color w:val="000000" w:themeColor="text1"/>
        </w:rPr>
        <w:t xml:space="preserve">, </w:t>
      </w:r>
      <w:proofErr w:type="spellStart"/>
      <w:r w:rsidRPr="00172B08">
        <w:rPr>
          <w:b/>
          <w:color w:val="000000" w:themeColor="text1"/>
        </w:rPr>
        <w:t>ергениниский</w:t>
      </w:r>
      <w:proofErr w:type="spellEnd"/>
      <w:r w:rsidRPr="00172B08">
        <w:rPr>
          <w:color w:val="000000" w:themeColor="text1"/>
        </w:rPr>
        <w:t xml:space="preserve"> и </w:t>
      </w:r>
      <w:proofErr w:type="spellStart"/>
      <w:r w:rsidRPr="00172B08">
        <w:rPr>
          <w:color w:val="000000" w:themeColor="text1"/>
        </w:rPr>
        <w:t>понтический</w:t>
      </w:r>
      <w:proofErr w:type="spellEnd"/>
      <w:r w:rsidRPr="00172B08">
        <w:rPr>
          <w:color w:val="000000" w:themeColor="text1"/>
        </w:rPr>
        <w:t xml:space="preserve">. </w:t>
      </w:r>
    </w:p>
    <w:p w:rsidR="00486000" w:rsidRDefault="00486000" w:rsidP="00045B59">
      <w:pPr>
        <w:spacing w:line="360" w:lineRule="auto"/>
        <w:ind w:left="0"/>
        <w:jc w:val="both"/>
        <w:rPr>
          <w:b/>
          <w:color w:val="000000" w:themeColor="text1"/>
        </w:rPr>
      </w:pPr>
    </w:p>
    <w:p w:rsidR="00C50F50" w:rsidRPr="00172B08" w:rsidRDefault="00C50F50" w:rsidP="00045B59">
      <w:pPr>
        <w:spacing w:line="360" w:lineRule="auto"/>
        <w:ind w:left="0"/>
        <w:jc w:val="both"/>
        <w:rPr>
          <w:b/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045B59">
        <w:rPr>
          <w:b/>
          <w:color w:val="000000" w:themeColor="text1"/>
        </w:rPr>
        <w:t>Растительность и животный мир.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b/>
          <w:color w:val="000000" w:themeColor="text1"/>
        </w:rPr>
        <w:t xml:space="preserve">Растительность </w:t>
      </w:r>
      <w:r w:rsidRPr="00045B59">
        <w:rPr>
          <w:color w:val="000000" w:themeColor="text1"/>
        </w:rPr>
        <w:t xml:space="preserve">представляет собой ценные и перспективные в хозяйственном отношении – кормовые, лекарственные, пищевые, технические, декоративные, фитомелиоративные и другие растения. Среди них наиболее интенсивно используются пастбищные растения, принадлежащие к семейству злаковых, маревых, сложноцветных. Некоторые из них играют почвозащитную роль (различные виды астрагалов, </w:t>
      </w:r>
      <w:proofErr w:type="spellStart"/>
      <w:r w:rsidRPr="00045B59">
        <w:rPr>
          <w:color w:val="000000" w:themeColor="text1"/>
        </w:rPr>
        <w:t>терескен</w:t>
      </w:r>
      <w:proofErr w:type="spellEnd"/>
      <w:r w:rsidRPr="00045B59">
        <w:rPr>
          <w:color w:val="000000" w:themeColor="text1"/>
        </w:rPr>
        <w:t xml:space="preserve"> серый, </w:t>
      </w:r>
      <w:proofErr w:type="spellStart"/>
      <w:r w:rsidRPr="00045B59">
        <w:rPr>
          <w:color w:val="000000" w:themeColor="text1"/>
        </w:rPr>
        <w:t>джузгун</w:t>
      </w:r>
      <w:proofErr w:type="spellEnd"/>
      <w:r w:rsidRPr="00045B59">
        <w:rPr>
          <w:color w:val="000000" w:themeColor="text1"/>
        </w:rPr>
        <w:t xml:space="preserve"> безлистый, </w:t>
      </w:r>
      <w:proofErr w:type="spellStart"/>
      <w:r w:rsidRPr="00045B59">
        <w:rPr>
          <w:color w:val="000000" w:themeColor="text1"/>
        </w:rPr>
        <w:t>колосняк</w:t>
      </w:r>
      <w:proofErr w:type="spellEnd"/>
      <w:r w:rsidRPr="00045B59">
        <w:rPr>
          <w:color w:val="000000" w:themeColor="text1"/>
        </w:rPr>
        <w:t xml:space="preserve"> гигантский (</w:t>
      </w:r>
      <w:proofErr w:type="spellStart"/>
      <w:r w:rsidRPr="00045B59">
        <w:rPr>
          <w:color w:val="000000" w:themeColor="text1"/>
        </w:rPr>
        <w:t>кияк</w:t>
      </w:r>
      <w:proofErr w:type="spellEnd"/>
      <w:r w:rsidRPr="00045B59">
        <w:rPr>
          <w:color w:val="000000" w:themeColor="text1"/>
        </w:rPr>
        <w:t xml:space="preserve">), кохия </w:t>
      </w:r>
      <w:proofErr w:type="spellStart"/>
      <w:r w:rsidRPr="00045B59">
        <w:rPr>
          <w:color w:val="000000" w:themeColor="text1"/>
        </w:rPr>
        <w:t>простерная</w:t>
      </w:r>
      <w:proofErr w:type="spellEnd"/>
      <w:r w:rsidRPr="00045B59">
        <w:rPr>
          <w:color w:val="000000" w:themeColor="text1"/>
        </w:rPr>
        <w:t>).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На светло-каштановых почвах сформировалась </w:t>
      </w:r>
      <w:proofErr w:type="spellStart"/>
      <w:r w:rsidRPr="00045B59">
        <w:rPr>
          <w:color w:val="000000" w:themeColor="text1"/>
        </w:rPr>
        <w:t>полынно-дерновинно-злаковая</w:t>
      </w:r>
      <w:proofErr w:type="spellEnd"/>
      <w:r w:rsidRPr="00045B59">
        <w:rPr>
          <w:color w:val="000000" w:themeColor="text1"/>
        </w:rPr>
        <w:t xml:space="preserve"> растительность (белая полынь, полынь австрийская, тысячелистник благородный и др.). Среди травостоя встречаются </w:t>
      </w:r>
      <w:proofErr w:type="spellStart"/>
      <w:r w:rsidRPr="00045B59">
        <w:rPr>
          <w:color w:val="000000" w:themeColor="text1"/>
        </w:rPr>
        <w:t>плотнокустовые</w:t>
      </w:r>
      <w:proofErr w:type="spellEnd"/>
      <w:r w:rsidRPr="00045B59">
        <w:rPr>
          <w:color w:val="000000" w:themeColor="text1"/>
        </w:rPr>
        <w:t xml:space="preserve"> и рыхлокустовые злаки – типчак, ковыли, житняк пустынный, житняк сибирский.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>Разнообразен состав лекарственных растений.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045B59">
        <w:rPr>
          <w:color w:val="000000" w:themeColor="text1"/>
        </w:rPr>
        <w:t>Из дикорастущей флоры в Красную книгу России занесены 16 видов растений.</w:t>
      </w:r>
      <w:proofErr w:type="gramEnd"/>
    </w:p>
    <w:p w:rsidR="00B702A7" w:rsidRPr="00045B59" w:rsidRDefault="00905345" w:rsidP="00B702A7">
      <w:p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proofErr w:type="spellStart"/>
      <w:r>
        <w:rPr>
          <w:color w:val="000000" w:themeColor="text1"/>
        </w:rPr>
        <w:t>Коробкинск</w:t>
      </w:r>
      <w:r w:rsidR="00302B73" w:rsidRPr="00045B59">
        <w:rPr>
          <w:color w:val="000000" w:themeColor="text1"/>
        </w:rPr>
        <w:t>ое</w:t>
      </w:r>
      <w:proofErr w:type="spellEnd"/>
      <w:r w:rsidR="00302B73" w:rsidRPr="00045B59">
        <w:rPr>
          <w:color w:val="000000" w:themeColor="text1"/>
        </w:rPr>
        <w:t xml:space="preserve"> СМО</w:t>
      </w:r>
      <w:r w:rsidR="00B702A7" w:rsidRPr="00045B59">
        <w:rPr>
          <w:color w:val="000000" w:themeColor="text1"/>
        </w:rPr>
        <w:t xml:space="preserve"> является малолесной территорией. </w:t>
      </w:r>
      <w:proofErr w:type="gramStart"/>
      <w:r w:rsidR="00B702A7" w:rsidRPr="00045B59">
        <w:rPr>
          <w:b/>
          <w:color w:val="000000" w:themeColor="text1"/>
        </w:rPr>
        <w:t xml:space="preserve">Лесные площади </w:t>
      </w:r>
      <w:r w:rsidR="00B702A7" w:rsidRPr="00045B59">
        <w:rPr>
          <w:color w:val="000000" w:themeColor="text1"/>
        </w:rPr>
        <w:t xml:space="preserve">составляют </w:t>
      </w:r>
      <w:r w:rsidR="00302B73" w:rsidRPr="00045B59">
        <w:rPr>
          <w:color w:val="000000" w:themeColor="text1"/>
        </w:rPr>
        <w:t>1,329</w:t>
      </w:r>
      <w:r w:rsidR="00B702A7" w:rsidRPr="00045B59">
        <w:rPr>
          <w:color w:val="000000" w:themeColor="text1"/>
        </w:rPr>
        <w:t xml:space="preserve"> тыс. га (</w:t>
      </w:r>
      <w:r w:rsidR="00302B73" w:rsidRPr="00045B59">
        <w:rPr>
          <w:color w:val="000000" w:themeColor="text1"/>
        </w:rPr>
        <w:t>1,79 % территории С</w:t>
      </w:r>
      <w:r w:rsidR="00B702A7" w:rsidRPr="00045B59">
        <w:rPr>
          <w:color w:val="000000" w:themeColor="text1"/>
        </w:rPr>
        <w:t>МО</w:t>
      </w:r>
      <w:r w:rsidR="00302B73" w:rsidRPr="00045B59">
        <w:rPr>
          <w:color w:val="000000" w:themeColor="text1"/>
        </w:rPr>
        <w:t>.</w:t>
      </w:r>
      <w:proofErr w:type="gramEnd"/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045B59">
        <w:rPr>
          <w:color w:val="000000" w:themeColor="text1"/>
        </w:rPr>
        <w:t xml:space="preserve">Основные древесные породы – вяз приземистый, дуб </w:t>
      </w:r>
      <w:proofErr w:type="spellStart"/>
      <w:r w:rsidRPr="00045B59">
        <w:rPr>
          <w:color w:val="000000" w:themeColor="text1"/>
        </w:rPr>
        <w:t>черешчатый</w:t>
      </w:r>
      <w:proofErr w:type="spellEnd"/>
      <w:r w:rsidRPr="00045B59">
        <w:rPr>
          <w:color w:val="000000" w:themeColor="text1"/>
        </w:rPr>
        <w:t xml:space="preserve">, робиния, гледичия, лох, тополь; из кустарников – смородина, тамарикс, </w:t>
      </w:r>
      <w:proofErr w:type="spellStart"/>
      <w:r w:rsidRPr="00045B59">
        <w:rPr>
          <w:color w:val="000000" w:themeColor="text1"/>
        </w:rPr>
        <w:t>джусгун</w:t>
      </w:r>
      <w:proofErr w:type="spellEnd"/>
      <w:r w:rsidRPr="00045B59">
        <w:rPr>
          <w:color w:val="000000" w:themeColor="text1"/>
        </w:rPr>
        <w:t xml:space="preserve">, </w:t>
      </w:r>
      <w:proofErr w:type="spellStart"/>
      <w:r w:rsidRPr="00045B59">
        <w:rPr>
          <w:color w:val="000000" w:themeColor="text1"/>
        </w:rPr>
        <w:t>терескен</w:t>
      </w:r>
      <w:proofErr w:type="spellEnd"/>
      <w:r w:rsidRPr="00045B59">
        <w:rPr>
          <w:color w:val="000000" w:themeColor="text1"/>
        </w:rPr>
        <w:t>.</w:t>
      </w:r>
      <w:proofErr w:type="gramEnd"/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b/>
          <w:color w:val="000000" w:themeColor="text1"/>
        </w:rPr>
        <w:t xml:space="preserve">Фауна млекопитающих </w:t>
      </w:r>
      <w:r w:rsidRPr="00045B59">
        <w:rPr>
          <w:color w:val="000000" w:themeColor="text1"/>
        </w:rPr>
        <w:t xml:space="preserve">насчитывает около 60 видов. Самая многочисленная группа – грызуны. Среди хищных млекопитающих обычный волк, лисица, </w:t>
      </w:r>
      <w:proofErr w:type="spellStart"/>
      <w:r w:rsidRPr="00045B59">
        <w:rPr>
          <w:color w:val="000000" w:themeColor="text1"/>
        </w:rPr>
        <w:t>карсак</w:t>
      </w:r>
      <w:proofErr w:type="spellEnd"/>
      <w:r w:rsidRPr="00045B59">
        <w:rPr>
          <w:color w:val="000000" w:themeColor="text1"/>
        </w:rPr>
        <w:t>, светлый хорь; увеличивается численность сайгаков.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>Сайгак и кабан – лицензированные виды охотничьих животных.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 xml:space="preserve">Гнездовая </w:t>
      </w:r>
      <w:r w:rsidRPr="00045B59">
        <w:rPr>
          <w:b/>
          <w:color w:val="000000" w:themeColor="text1"/>
        </w:rPr>
        <w:t xml:space="preserve">фауна птиц </w:t>
      </w:r>
      <w:r w:rsidRPr="00045B59">
        <w:rPr>
          <w:color w:val="000000" w:themeColor="text1"/>
        </w:rPr>
        <w:t xml:space="preserve">насчитывает 150 видов. Распространены жаворонки нескольких видов. Большим числом представлен комплекс водных и околоводных птиц: фоновыми гнездящимися видами являются кряква, серая утка, красноголовый нырок, серый гусь, лебедь-шипун, серая цапля, чайки, степная </w:t>
      </w:r>
      <w:proofErr w:type="spellStart"/>
      <w:r w:rsidRPr="00045B59">
        <w:rPr>
          <w:color w:val="000000" w:themeColor="text1"/>
        </w:rPr>
        <w:t>трикушка</w:t>
      </w:r>
      <w:proofErr w:type="spellEnd"/>
      <w:r w:rsidRPr="00045B59">
        <w:rPr>
          <w:color w:val="000000" w:themeColor="text1"/>
        </w:rPr>
        <w:t xml:space="preserve">, речная </w:t>
      </w:r>
      <w:proofErr w:type="spellStart"/>
      <w:r w:rsidRPr="00045B59">
        <w:rPr>
          <w:color w:val="000000" w:themeColor="text1"/>
        </w:rPr>
        <w:t>крячка</w:t>
      </w:r>
      <w:proofErr w:type="spellEnd"/>
      <w:r w:rsidRPr="00045B59">
        <w:rPr>
          <w:color w:val="000000" w:themeColor="text1"/>
        </w:rPr>
        <w:t xml:space="preserve">. Сохраняется популяция </w:t>
      </w:r>
      <w:proofErr w:type="spellStart"/>
      <w:r w:rsidRPr="00045B59">
        <w:rPr>
          <w:color w:val="000000" w:themeColor="text1"/>
        </w:rPr>
        <w:t>канюка-курганника</w:t>
      </w:r>
      <w:proofErr w:type="spellEnd"/>
      <w:r w:rsidRPr="00045B59">
        <w:rPr>
          <w:color w:val="000000" w:themeColor="text1"/>
        </w:rPr>
        <w:t>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color w:val="000000" w:themeColor="text1"/>
        </w:rPr>
      </w:pPr>
      <w:r w:rsidRPr="00045B59">
        <w:rPr>
          <w:color w:val="000000" w:themeColor="text1"/>
        </w:rPr>
        <w:t>Общее количество видов животного мира, занесенного в Красную книгу России и обитающих на территории РК – 71.</w:t>
      </w:r>
    </w:p>
    <w:p w:rsidR="00B702A7" w:rsidRPr="00045B59" w:rsidRDefault="00B702A7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1E7C68" w:rsidRPr="00045B59" w:rsidRDefault="001E7C68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1E7C68" w:rsidRPr="00045B59" w:rsidRDefault="0011615C" w:rsidP="00B702A7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045B59">
        <w:rPr>
          <w:b/>
          <w:color w:val="000000" w:themeColor="text1"/>
        </w:rPr>
        <w:t>3.3. Функционально-планировочная организация территории сельского муниципального образования</w:t>
      </w:r>
    </w:p>
    <w:p w:rsidR="00FC343F" w:rsidRPr="00045B59" w:rsidRDefault="00FC343F" w:rsidP="00A002D0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045B59">
        <w:rPr>
          <w:color w:val="000000" w:themeColor="text1"/>
        </w:rPr>
        <w:t xml:space="preserve">В границах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СМО выделяются </w:t>
      </w:r>
      <w:r w:rsidRPr="00045B59">
        <w:rPr>
          <w:b/>
          <w:color w:val="000000" w:themeColor="text1"/>
        </w:rPr>
        <w:t xml:space="preserve">следующие функциональные зоны, соответствующие по своему целевому назначению и </w:t>
      </w:r>
      <w:proofErr w:type="gramStart"/>
      <w:r w:rsidRPr="00045B59">
        <w:rPr>
          <w:b/>
          <w:color w:val="000000" w:themeColor="text1"/>
        </w:rPr>
        <w:t>составу</w:t>
      </w:r>
      <w:proofErr w:type="gramEnd"/>
      <w:r w:rsidRPr="00045B59">
        <w:rPr>
          <w:b/>
          <w:color w:val="000000" w:themeColor="text1"/>
        </w:rPr>
        <w:t xml:space="preserve"> основным категориям земель, принятым в Земельном кодексе РФ (статьи 7, 77–103):</w:t>
      </w:r>
    </w:p>
    <w:p w:rsidR="00FC343F" w:rsidRPr="00045B59" w:rsidRDefault="00FC343F" w:rsidP="00200B0B">
      <w:pPr>
        <w:pStyle w:val="a"/>
        <w:numPr>
          <w:ilvl w:val="0"/>
          <w:numId w:val="22"/>
        </w:numPr>
        <w:spacing w:line="360" w:lineRule="auto"/>
        <w:ind w:firstLine="414"/>
        <w:jc w:val="both"/>
        <w:rPr>
          <w:color w:val="000000" w:themeColor="text1"/>
        </w:rPr>
      </w:pPr>
      <w:r w:rsidRPr="00045B59">
        <w:rPr>
          <w:color w:val="000000" w:themeColor="text1"/>
        </w:rPr>
        <w:t>зона земель сельскохозяйственного назначения;</w:t>
      </w:r>
    </w:p>
    <w:p w:rsidR="00FC343F" w:rsidRPr="00045B59" w:rsidRDefault="00FC343F" w:rsidP="00200B0B">
      <w:pPr>
        <w:pStyle w:val="a"/>
        <w:numPr>
          <w:ilvl w:val="0"/>
          <w:numId w:val="22"/>
        </w:numPr>
        <w:spacing w:line="360" w:lineRule="auto"/>
        <w:ind w:firstLine="414"/>
        <w:jc w:val="both"/>
        <w:rPr>
          <w:color w:val="000000" w:themeColor="text1"/>
        </w:rPr>
      </w:pPr>
      <w:r w:rsidRPr="00045B59">
        <w:rPr>
          <w:color w:val="000000" w:themeColor="text1"/>
        </w:rPr>
        <w:t>зона земель населённых пунктов;</w:t>
      </w:r>
    </w:p>
    <w:p w:rsidR="00FC343F" w:rsidRPr="00045B59" w:rsidRDefault="00FC343F" w:rsidP="00200B0B">
      <w:pPr>
        <w:pStyle w:val="a"/>
        <w:numPr>
          <w:ilvl w:val="0"/>
          <w:numId w:val="22"/>
        </w:numPr>
        <w:spacing w:line="360" w:lineRule="auto"/>
        <w:ind w:firstLine="414"/>
        <w:jc w:val="both"/>
        <w:rPr>
          <w:color w:val="000000" w:themeColor="text1"/>
        </w:rPr>
      </w:pPr>
      <w:r w:rsidRPr="00045B59">
        <w:rPr>
          <w:color w:val="000000" w:themeColor="text1"/>
        </w:rPr>
        <w:t>зона земель промышленности, энергетики, транспорта, связи, радиовещания, обороны и безопасности и иного специального назначения;</w:t>
      </w:r>
    </w:p>
    <w:p w:rsidR="00FC343F" w:rsidRPr="00045B59" w:rsidRDefault="00FC343F" w:rsidP="00200B0B">
      <w:pPr>
        <w:pStyle w:val="a"/>
        <w:numPr>
          <w:ilvl w:val="0"/>
          <w:numId w:val="22"/>
        </w:numPr>
        <w:spacing w:line="360" w:lineRule="auto"/>
        <w:ind w:firstLine="414"/>
        <w:jc w:val="both"/>
        <w:rPr>
          <w:color w:val="000000" w:themeColor="text1"/>
        </w:rPr>
      </w:pPr>
      <w:r w:rsidRPr="00045B59">
        <w:rPr>
          <w:color w:val="000000" w:themeColor="text1"/>
        </w:rPr>
        <w:t>зона земель лесного фонда;</w:t>
      </w:r>
    </w:p>
    <w:p w:rsidR="00FC343F" w:rsidRPr="00045B59" w:rsidRDefault="00FC343F" w:rsidP="00200B0B">
      <w:pPr>
        <w:pStyle w:val="a"/>
        <w:numPr>
          <w:ilvl w:val="0"/>
          <w:numId w:val="22"/>
        </w:numPr>
        <w:spacing w:line="360" w:lineRule="auto"/>
        <w:ind w:firstLine="414"/>
        <w:jc w:val="both"/>
        <w:rPr>
          <w:color w:val="000000" w:themeColor="text1"/>
        </w:rPr>
      </w:pPr>
      <w:r w:rsidRPr="00045B59">
        <w:rPr>
          <w:color w:val="000000" w:themeColor="text1"/>
        </w:rPr>
        <w:t>зона земель запаса.</w:t>
      </w:r>
    </w:p>
    <w:p w:rsidR="00B702A7" w:rsidRPr="00045B59" w:rsidRDefault="00B702A7" w:rsidP="00F65AF5">
      <w:pPr>
        <w:ind w:left="0" w:firstLine="567"/>
        <w:rPr>
          <w:color w:val="000000" w:themeColor="text1"/>
        </w:rPr>
      </w:pPr>
    </w:p>
    <w:p w:rsidR="00B15E5D" w:rsidRPr="00045B59" w:rsidRDefault="00B15E5D" w:rsidP="00A002D0">
      <w:pPr>
        <w:spacing w:line="360" w:lineRule="auto"/>
        <w:ind w:left="0" w:firstLine="567"/>
        <w:rPr>
          <w:color w:val="000000" w:themeColor="text1"/>
        </w:rPr>
      </w:pPr>
      <w:r w:rsidRPr="00045B59">
        <w:rPr>
          <w:color w:val="000000" w:themeColor="text1"/>
        </w:rPr>
        <w:t xml:space="preserve">Внутри территории </w:t>
      </w:r>
      <w:proofErr w:type="spellStart"/>
      <w:r w:rsidR="000B055B" w:rsidRPr="00045B59">
        <w:rPr>
          <w:color w:val="000000" w:themeColor="text1"/>
        </w:rPr>
        <w:t>Сарпинск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РМО границы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045B59">
        <w:rPr>
          <w:color w:val="000000" w:themeColor="text1"/>
        </w:rPr>
        <w:t>ого</w:t>
      </w:r>
      <w:proofErr w:type="spellEnd"/>
      <w:r w:rsidRPr="00045B59">
        <w:rPr>
          <w:color w:val="000000" w:themeColor="text1"/>
        </w:rPr>
        <w:t xml:space="preserve"> СМО проходят </w:t>
      </w:r>
      <w:proofErr w:type="spellStart"/>
      <w:r w:rsidRPr="00045B59">
        <w:rPr>
          <w:color w:val="000000" w:themeColor="text1"/>
        </w:rPr>
        <w:t>смежно</w:t>
      </w:r>
      <w:proofErr w:type="spellEnd"/>
      <w:r w:rsidRPr="00045B59">
        <w:rPr>
          <w:color w:val="000000" w:themeColor="text1"/>
        </w:rPr>
        <w:t>:</w:t>
      </w:r>
    </w:p>
    <w:p w:rsidR="00B15E5D" w:rsidRPr="00C50F50" w:rsidRDefault="00B15E5D" w:rsidP="00200B0B">
      <w:pPr>
        <w:numPr>
          <w:ilvl w:val="0"/>
          <w:numId w:val="23"/>
        </w:numPr>
        <w:spacing w:line="360" w:lineRule="auto"/>
        <w:rPr>
          <w:color w:val="000000" w:themeColor="text1"/>
        </w:rPr>
      </w:pPr>
      <w:r w:rsidRPr="00C50F50">
        <w:rPr>
          <w:color w:val="000000" w:themeColor="text1"/>
        </w:rPr>
        <w:t xml:space="preserve">на </w:t>
      </w:r>
      <w:r w:rsidR="006423BE" w:rsidRPr="00C50F50">
        <w:rPr>
          <w:color w:val="000000" w:themeColor="text1"/>
        </w:rPr>
        <w:t xml:space="preserve">юге </w:t>
      </w:r>
      <w:r w:rsidRPr="00C50F50">
        <w:rPr>
          <w:color w:val="000000" w:themeColor="text1"/>
        </w:rPr>
        <w:t xml:space="preserve">– по границе с </w:t>
      </w:r>
      <w:r w:rsidR="004C182E" w:rsidRPr="00C50F50">
        <w:rPr>
          <w:color w:val="000000" w:themeColor="text1"/>
        </w:rPr>
        <w:t xml:space="preserve">территорией </w:t>
      </w:r>
      <w:proofErr w:type="spellStart"/>
      <w:r w:rsidR="00C50F50" w:rsidRPr="00C50F50">
        <w:rPr>
          <w:color w:val="000000" w:themeColor="text1"/>
        </w:rPr>
        <w:t>Уманцевского</w:t>
      </w:r>
      <w:proofErr w:type="spellEnd"/>
      <w:r w:rsidR="00C50F50" w:rsidRPr="00C50F50">
        <w:rPr>
          <w:color w:val="000000" w:themeColor="text1"/>
        </w:rPr>
        <w:t xml:space="preserve"> СМО</w:t>
      </w:r>
      <w:r w:rsidRPr="00C50F50">
        <w:rPr>
          <w:color w:val="000000" w:themeColor="text1"/>
        </w:rPr>
        <w:t>;</w:t>
      </w:r>
    </w:p>
    <w:p w:rsidR="00B15E5D" w:rsidRPr="00C50F50" w:rsidRDefault="00C50F50" w:rsidP="00200B0B">
      <w:pPr>
        <w:numPr>
          <w:ilvl w:val="0"/>
          <w:numId w:val="23"/>
        </w:numPr>
        <w:spacing w:line="360" w:lineRule="auto"/>
        <w:rPr>
          <w:color w:val="000000" w:themeColor="text1"/>
        </w:rPr>
      </w:pPr>
      <w:r w:rsidRPr="00C50F50">
        <w:rPr>
          <w:color w:val="000000" w:themeColor="text1"/>
        </w:rPr>
        <w:t xml:space="preserve">на </w:t>
      </w:r>
      <w:r w:rsidR="006F2751" w:rsidRPr="00C50F50">
        <w:rPr>
          <w:color w:val="000000" w:themeColor="text1"/>
        </w:rPr>
        <w:t>западе</w:t>
      </w:r>
      <w:r w:rsidR="00B15E5D" w:rsidRPr="00C50F50">
        <w:rPr>
          <w:color w:val="000000" w:themeColor="text1"/>
        </w:rPr>
        <w:t xml:space="preserve"> – по границе с территорией </w:t>
      </w:r>
      <w:proofErr w:type="spellStart"/>
      <w:r w:rsidRPr="00C50F50">
        <w:rPr>
          <w:color w:val="000000" w:themeColor="text1"/>
        </w:rPr>
        <w:t>Шарнутоского</w:t>
      </w:r>
      <w:proofErr w:type="spellEnd"/>
      <w:r w:rsidRPr="00C50F50">
        <w:rPr>
          <w:color w:val="000000" w:themeColor="text1"/>
        </w:rPr>
        <w:t xml:space="preserve"> СМО</w:t>
      </w:r>
      <w:r w:rsidR="00B15E5D" w:rsidRPr="00C50F50">
        <w:rPr>
          <w:color w:val="000000" w:themeColor="text1"/>
        </w:rPr>
        <w:t>;</w:t>
      </w:r>
    </w:p>
    <w:p w:rsidR="00B15E5D" w:rsidRPr="00C50F50" w:rsidRDefault="00B15E5D" w:rsidP="00200B0B">
      <w:pPr>
        <w:numPr>
          <w:ilvl w:val="0"/>
          <w:numId w:val="23"/>
        </w:numPr>
        <w:spacing w:line="360" w:lineRule="auto"/>
        <w:rPr>
          <w:color w:val="000000" w:themeColor="text1"/>
        </w:rPr>
      </w:pPr>
      <w:r w:rsidRPr="00C50F50">
        <w:rPr>
          <w:color w:val="000000" w:themeColor="text1"/>
        </w:rPr>
        <w:t xml:space="preserve">на </w:t>
      </w:r>
      <w:r w:rsidR="006F2751" w:rsidRPr="00C50F50">
        <w:rPr>
          <w:color w:val="000000" w:themeColor="text1"/>
        </w:rPr>
        <w:t>севере</w:t>
      </w:r>
      <w:r w:rsidR="00C50F50" w:rsidRPr="00C50F50">
        <w:rPr>
          <w:color w:val="000000" w:themeColor="text1"/>
        </w:rPr>
        <w:t xml:space="preserve"> </w:t>
      </w:r>
      <w:r w:rsidRPr="00C50F50">
        <w:rPr>
          <w:color w:val="000000" w:themeColor="text1"/>
        </w:rPr>
        <w:t xml:space="preserve">– по границе с территорией </w:t>
      </w:r>
      <w:proofErr w:type="spellStart"/>
      <w:r w:rsidR="00C50F50" w:rsidRPr="00C50F50">
        <w:rPr>
          <w:color w:val="000000" w:themeColor="text1"/>
        </w:rPr>
        <w:t>Малодербетовского</w:t>
      </w:r>
      <w:proofErr w:type="spellEnd"/>
      <w:r w:rsidR="00C50F50" w:rsidRPr="00C50F50">
        <w:rPr>
          <w:color w:val="000000" w:themeColor="text1"/>
        </w:rPr>
        <w:t xml:space="preserve"> Р</w:t>
      </w:r>
      <w:r w:rsidR="001A18B5" w:rsidRPr="00C50F50">
        <w:rPr>
          <w:color w:val="000000" w:themeColor="text1"/>
        </w:rPr>
        <w:t>МО</w:t>
      </w:r>
      <w:r w:rsidR="006F2751" w:rsidRPr="00C50F50">
        <w:rPr>
          <w:color w:val="000000" w:themeColor="text1"/>
        </w:rPr>
        <w:t>;</w:t>
      </w:r>
    </w:p>
    <w:p w:rsidR="006F2751" w:rsidRPr="00C50F50" w:rsidRDefault="006F2751" w:rsidP="00200B0B">
      <w:pPr>
        <w:numPr>
          <w:ilvl w:val="0"/>
          <w:numId w:val="23"/>
        </w:numPr>
        <w:spacing w:line="360" w:lineRule="auto"/>
        <w:rPr>
          <w:color w:val="000000" w:themeColor="text1"/>
        </w:rPr>
      </w:pPr>
      <w:r w:rsidRPr="00C50F50">
        <w:rPr>
          <w:color w:val="000000" w:themeColor="text1"/>
        </w:rPr>
        <w:t xml:space="preserve">на востоке - по границе с территорией </w:t>
      </w:r>
      <w:r w:rsidR="00C50F50" w:rsidRPr="00C50F50">
        <w:rPr>
          <w:color w:val="000000" w:themeColor="text1"/>
        </w:rPr>
        <w:t>Садовского СМО.</w:t>
      </w:r>
    </w:p>
    <w:p w:rsidR="00B15E5D" w:rsidRPr="00045B59" w:rsidRDefault="00B15E5D" w:rsidP="00C50F50">
      <w:pPr>
        <w:spacing w:line="360" w:lineRule="auto"/>
        <w:ind w:left="1287"/>
        <w:rPr>
          <w:color w:val="FF0000"/>
        </w:rPr>
      </w:pPr>
    </w:p>
    <w:p w:rsidR="001528A8" w:rsidRPr="00045B59" w:rsidRDefault="001528A8" w:rsidP="00A002D0">
      <w:pPr>
        <w:ind w:left="0" w:firstLine="567"/>
        <w:rPr>
          <w:color w:val="FF0000"/>
        </w:rPr>
      </w:pPr>
    </w:p>
    <w:p w:rsidR="00A002D0" w:rsidRPr="00380AF0" w:rsidRDefault="00A002D0" w:rsidP="00A002D0">
      <w:pPr>
        <w:spacing w:line="360" w:lineRule="auto"/>
        <w:ind w:left="0" w:firstLine="567"/>
        <w:jc w:val="both"/>
        <w:rPr>
          <w:color w:val="000000" w:themeColor="text1"/>
        </w:rPr>
      </w:pPr>
      <w:r w:rsidRPr="00380AF0">
        <w:rPr>
          <w:b/>
          <w:color w:val="000000" w:themeColor="text1"/>
        </w:rPr>
        <w:t xml:space="preserve">Площадь территории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Pr="00380AF0">
        <w:rPr>
          <w:b/>
          <w:color w:val="000000" w:themeColor="text1"/>
        </w:rPr>
        <w:t>ого</w:t>
      </w:r>
      <w:proofErr w:type="spellEnd"/>
      <w:r w:rsidRPr="00380AF0">
        <w:rPr>
          <w:b/>
          <w:color w:val="000000" w:themeColor="text1"/>
        </w:rPr>
        <w:t xml:space="preserve"> СМО</w:t>
      </w:r>
      <w:r w:rsidRPr="00380AF0">
        <w:rPr>
          <w:color w:val="000000" w:themeColor="text1"/>
        </w:rPr>
        <w:t xml:space="preserve"> составляет  </w:t>
      </w:r>
      <w:r w:rsidR="00045B59" w:rsidRPr="00380AF0">
        <w:rPr>
          <w:color w:val="000000" w:themeColor="text1"/>
        </w:rPr>
        <w:t>155,30</w:t>
      </w:r>
      <w:r w:rsidRPr="00380AF0">
        <w:rPr>
          <w:color w:val="000000" w:themeColor="text1"/>
        </w:rPr>
        <w:t xml:space="preserve"> км</w:t>
      </w:r>
      <w:proofErr w:type="gramStart"/>
      <w:r w:rsidRPr="00380AF0">
        <w:rPr>
          <w:color w:val="000000" w:themeColor="text1"/>
          <w:vertAlign w:val="superscript"/>
        </w:rPr>
        <w:t>2</w:t>
      </w:r>
      <w:proofErr w:type="gramEnd"/>
      <w:r w:rsidRPr="00380AF0">
        <w:rPr>
          <w:color w:val="000000" w:themeColor="text1"/>
        </w:rPr>
        <w:t xml:space="preserve"> (</w:t>
      </w:r>
      <w:r w:rsidR="00045B59" w:rsidRPr="00380AF0">
        <w:rPr>
          <w:color w:val="000000" w:themeColor="text1"/>
        </w:rPr>
        <w:t>15 530</w:t>
      </w:r>
      <w:r w:rsidRPr="00380AF0">
        <w:rPr>
          <w:color w:val="000000" w:themeColor="text1"/>
        </w:rPr>
        <w:t xml:space="preserve"> га), что составляет </w:t>
      </w:r>
      <w:r w:rsidR="00045B59" w:rsidRPr="00380AF0">
        <w:rPr>
          <w:color w:val="000000" w:themeColor="text1"/>
        </w:rPr>
        <w:t>4,2</w:t>
      </w:r>
      <w:r w:rsidRPr="00380AF0">
        <w:rPr>
          <w:color w:val="000000" w:themeColor="text1"/>
        </w:rPr>
        <w:t xml:space="preserve"> % площади РМО.</w:t>
      </w:r>
    </w:p>
    <w:p w:rsidR="002C5F2B" w:rsidRPr="00380AF0" w:rsidRDefault="00A002D0" w:rsidP="00A002D0">
      <w:pPr>
        <w:spacing w:line="360" w:lineRule="auto"/>
        <w:ind w:left="0" w:firstLine="567"/>
        <w:jc w:val="both"/>
        <w:rPr>
          <w:color w:val="000000" w:themeColor="text1"/>
        </w:rPr>
      </w:pPr>
      <w:r w:rsidRPr="00380AF0">
        <w:rPr>
          <w:b/>
          <w:color w:val="000000" w:themeColor="text1"/>
        </w:rPr>
        <w:t>Население</w:t>
      </w:r>
      <w:r w:rsidRPr="00380AF0">
        <w:rPr>
          <w:color w:val="000000" w:themeColor="text1"/>
        </w:rPr>
        <w:t xml:space="preserve"> составляет </w:t>
      </w:r>
      <w:r w:rsidR="00045B59" w:rsidRPr="00380AF0">
        <w:rPr>
          <w:color w:val="000000" w:themeColor="text1"/>
        </w:rPr>
        <w:t>0,33</w:t>
      </w:r>
      <w:r w:rsidRPr="00380AF0">
        <w:rPr>
          <w:color w:val="000000" w:themeColor="text1"/>
        </w:rPr>
        <w:t xml:space="preserve"> тыс. чел. или </w:t>
      </w:r>
      <w:r w:rsidR="00045B59" w:rsidRPr="00380AF0">
        <w:rPr>
          <w:color w:val="000000" w:themeColor="text1"/>
        </w:rPr>
        <w:t>2,5</w:t>
      </w:r>
      <w:r w:rsidR="002C5F2B" w:rsidRPr="00380AF0">
        <w:rPr>
          <w:color w:val="000000" w:themeColor="text1"/>
        </w:rPr>
        <w:t xml:space="preserve"> % от населения РМО</w:t>
      </w:r>
      <w:r w:rsidRPr="00380AF0">
        <w:rPr>
          <w:color w:val="000000" w:themeColor="text1"/>
        </w:rPr>
        <w:t xml:space="preserve"> (всего)</w:t>
      </w:r>
      <w:r w:rsidR="002C5F2B" w:rsidRPr="00380AF0">
        <w:rPr>
          <w:color w:val="000000" w:themeColor="text1"/>
        </w:rPr>
        <w:t>.</w:t>
      </w:r>
    </w:p>
    <w:p w:rsidR="00A002D0" w:rsidRPr="00380AF0" w:rsidRDefault="00A002D0" w:rsidP="00A002D0">
      <w:pPr>
        <w:spacing w:line="360" w:lineRule="auto"/>
        <w:ind w:left="0" w:firstLine="567"/>
        <w:jc w:val="both"/>
        <w:rPr>
          <w:color w:val="000000" w:themeColor="text1"/>
        </w:rPr>
      </w:pPr>
      <w:r w:rsidRPr="00380AF0">
        <w:rPr>
          <w:color w:val="000000" w:themeColor="text1"/>
        </w:rPr>
        <w:t xml:space="preserve">Все население РМО является </w:t>
      </w:r>
      <w:r w:rsidRPr="00380AF0">
        <w:rPr>
          <w:b/>
          <w:color w:val="000000" w:themeColor="text1"/>
        </w:rPr>
        <w:t xml:space="preserve">сельским </w:t>
      </w:r>
      <w:r w:rsidRPr="00380AF0">
        <w:rPr>
          <w:color w:val="000000" w:themeColor="text1"/>
        </w:rPr>
        <w:t>населением.</w:t>
      </w:r>
    </w:p>
    <w:p w:rsidR="002C5F2B" w:rsidRPr="00380AF0" w:rsidRDefault="00A002D0" w:rsidP="00A002D0">
      <w:pPr>
        <w:spacing w:line="360" w:lineRule="auto"/>
        <w:ind w:left="0" w:firstLine="567"/>
        <w:jc w:val="both"/>
        <w:rPr>
          <w:color w:val="000000" w:themeColor="text1"/>
        </w:rPr>
      </w:pPr>
      <w:r w:rsidRPr="00380AF0">
        <w:rPr>
          <w:b/>
          <w:color w:val="000000" w:themeColor="text1"/>
        </w:rPr>
        <w:t xml:space="preserve">Плотность </w:t>
      </w:r>
      <w:r w:rsidRPr="00380AF0">
        <w:rPr>
          <w:color w:val="000000" w:themeColor="text1"/>
        </w:rPr>
        <w:t xml:space="preserve">населения в РМО составляет </w:t>
      </w:r>
      <w:r w:rsidR="00380AF0" w:rsidRPr="00380AF0">
        <w:rPr>
          <w:color w:val="000000" w:themeColor="text1"/>
        </w:rPr>
        <w:t>2,1</w:t>
      </w:r>
      <w:r w:rsidRPr="00380AF0">
        <w:rPr>
          <w:color w:val="000000" w:themeColor="text1"/>
        </w:rPr>
        <w:t xml:space="preserve"> чел./км</w:t>
      </w:r>
      <w:proofErr w:type="gramStart"/>
      <w:r w:rsidRPr="00380AF0">
        <w:rPr>
          <w:color w:val="000000" w:themeColor="text1"/>
          <w:vertAlign w:val="superscript"/>
        </w:rPr>
        <w:t>2</w:t>
      </w:r>
      <w:proofErr w:type="gramEnd"/>
      <w:r w:rsidR="002C5F2B" w:rsidRPr="00380AF0">
        <w:rPr>
          <w:color w:val="000000" w:themeColor="text1"/>
        </w:rPr>
        <w:t xml:space="preserve"> против плотности населения в РМО</w:t>
      </w:r>
      <w:r w:rsidRPr="00380AF0">
        <w:rPr>
          <w:color w:val="000000" w:themeColor="text1"/>
        </w:rPr>
        <w:t xml:space="preserve"> (всего) в </w:t>
      </w:r>
      <w:r w:rsidR="007C069D" w:rsidRPr="00380AF0">
        <w:rPr>
          <w:color w:val="000000" w:themeColor="text1"/>
        </w:rPr>
        <w:t>3,5</w:t>
      </w:r>
      <w:r w:rsidRPr="00380AF0">
        <w:rPr>
          <w:color w:val="000000" w:themeColor="text1"/>
        </w:rPr>
        <w:t xml:space="preserve"> чел./км</w:t>
      </w:r>
      <w:r w:rsidRPr="00380AF0">
        <w:rPr>
          <w:color w:val="000000" w:themeColor="text1"/>
          <w:vertAlign w:val="superscript"/>
        </w:rPr>
        <w:t>2</w:t>
      </w:r>
      <w:r w:rsidR="002C5F2B" w:rsidRPr="00380AF0">
        <w:rPr>
          <w:color w:val="000000" w:themeColor="text1"/>
        </w:rPr>
        <w:t xml:space="preserve">. </w:t>
      </w:r>
    </w:p>
    <w:p w:rsidR="00A002D0" w:rsidRPr="00380AF0" w:rsidRDefault="00905345" w:rsidP="00A002D0">
      <w:p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Коробкинск</w:t>
      </w:r>
      <w:r w:rsidR="002C5F2B" w:rsidRPr="00380AF0">
        <w:rPr>
          <w:color w:val="000000" w:themeColor="text1"/>
        </w:rPr>
        <w:t>ое</w:t>
      </w:r>
      <w:proofErr w:type="spellEnd"/>
      <w:r w:rsidR="002C5F2B" w:rsidRPr="00380AF0">
        <w:rPr>
          <w:color w:val="000000" w:themeColor="text1"/>
        </w:rPr>
        <w:t xml:space="preserve"> СМО является одним из  </w:t>
      </w:r>
      <w:r w:rsidR="007C069D" w:rsidRPr="00380AF0">
        <w:rPr>
          <w:color w:val="000000" w:themeColor="text1"/>
        </w:rPr>
        <w:t>девяти (9</w:t>
      </w:r>
      <w:r w:rsidR="002C5F2B" w:rsidRPr="00380AF0">
        <w:rPr>
          <w:color w:val="000000" w:themeColor="text1"/>
        </w:rPr>
        <w:t>)</w:t>
      </w:r>
      <w:r w:rsidR="00A002D0" w:rsidRPr="00380AF0">
        <w:rPr>
          <w:color w:val="000000" w:themeColor="text1"/>
        </w:rPr>
        <w:t xml:space="preserve"> </w:t>
      </w:r>
      <w:r w:rsidR="002C5F2B" w:rsidRPr="00380AF0">
        <w:rPr>
          <w:color w:val="000000" w:themeColor="text1"/>
        </w:rPr>
        <w:t xml:space="preserve">сельских муниципальных образований </w:t>
      </w:r>
      <w:proofErr w:type="spellStart"/>
      <w:r w:rsidR="000B055B" w:rsidRPr="00380AF0">
        <w:rPr>
          <w:color w:val="000000" w:themeColor="text1"/>
        </w:rPr>
        <w:t>Сарпинск</w:t>
      </w:r>
      <w:r w:rsidR="002C5F2B" w:rsidRPr="00380AF0">
        <w:rPr>
          <w:color w:val="000000" w:themeColor="text1"/>
        </w:rPr>
        <w:t>ого</w:t>
      </w:r>
      <w:proofErr w:type="spellEnd"/>
      <w:r w:rsidR="002C5F2B" w:rsidRPr="00380AF0">
        <w:rPr>
          <w:color w:val="000000" w:themeColor="text1"/>
        </w:rPr>
        <w:t xml:space="preserve"> РМО.</w:t>
      </w:r>
    </w:p>
    <w:p w:rsidR="009C40C9" w:rsidRPr="00C50F50" w:rsidRDefault="000F295E" w:rsidP="00303FED">
      <w:pPr>
        <w:spacing w:line="360" w:lineRule="auto"/>
        <w:ind w:left="0" w:firstLine="567"/>
        <w:jc w:val="both"/>
        <w:rPr>
          <w:color w:val="000000" w:themeColor="text1"/>
        </w:rPr>
      </w:pPr>
      <w:r w:rsidRPr="00C50F50">
        <w:rPr>
          <w:color w:val="000000" w:themeColor="text1"/>
        </w:rPr>
        <w:t xml:space="preserve">Анализ системы расселения на территории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C50F50">
        <w:rPr>
          <w:color w:val="000000" w:themeColor="text1"/>
        </w:rPr>
        <w:t>ого</w:t>
      </w:r>
      <w:proofErr w:type="spellEnd"/>
      <w:r w:rsidRPr="00C50F50">
        <w:rPr>
          <w:color w:val="000000" w:themeColor="text1"/>
        </w:rPr>
        <w:t xml:space="preserve"> СМО и на территории </w:t>
      </w:r>
      <w:proofErr w:type="spellStart"/>
      <w:r w:rsidR="000B055B" w:rsidRPr="00C50F50">
        <w:rPr>
          <w:color w:val="000000" w:themeColor="text1"/>
        </w:rPr>
        <w:t>Сарпинск</w:t>
      </w:r>
      <w:r w:rsidRPr="00C50F50">
        <w:rPr>
          <w:color w:val="000000" w:themeColor="text1"/>
        </w:rPr>
        <w:t>ого</w:t>
      </w:r>
      <w:proofErr w:type="spellEnd"/>
      <w:r w:rsidRPr="00C50F50">
        <w:rPr>
          <w:color w:val="000000" w:themeColor="text1"/>
        </w:rPr>
        <w:t xml:space="preserve"> РМО приведен в таблице 3.3./1</w:t>
      </w:r>
    </w:p>
    <w:p w:rsidR="000F295E" w:rsidRPr="00C50F50" w:rsidRDefault="000F295E" w:rsidP="000F295E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0F295E" w:rsidRPr="00C50F50" w:rsidRDefault="000F295E" w:rsidP="000F295E">
      <w:pPr>
        <w:spacing w:line="360" w:lineRule="auto"/>
        <w:ind w:left="0" w:firstLine="567"/>
        <w:jc w:val="center"/>
        <w:rPr>
          <w:b/>
          <w:color w:val="000000" w:themeColor="text1"/>
        </w:rPr>
      </w:pPr>
      <w:r w:rsidRPr="00C50F50">
        <w:rPr>
          <w:b/>
          <w:color w:val="000000" w:themeColor="text1"/>
        </w:rPr>
        <w:t xml:space="preserve">Сравнительный анализ системы расселения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="007C069D" w:rsidRPr="00C50F50">
        <w:rPr>
          <w:b/>
          <w:color w:val="000000" w:themeColor="text1"/>
        </w:rPr>
        <w:t>ого</w:t>
      </w:r>
      <w:proofErr w:type="spellEnd"/>
      <w:r w:rsidR="007C069D" w:rsidRPr="00C50F50">
        <w:rPr>
          <w:b/>
          <w:color w:val="000000" w:themeColor="text1"/>
        </w:rPr>
        <w:t xml:space="preserve"> СМО</w:t>
      </w:r>
      <w:r w:rsidRPr="00C50F50">
        <w:rPr>
          <w:b/>
          <w:color w:val="000000" w:themeColor="text1"/>
        </w:rPr>
        <w:t xml:space="preserve"> и </w:t>
      </w:r>
      <w:proofErr w:type="spellStart"/>
      <w:r w:rsidR="000B055B" w:rsidRPr="00C50F50">
        <w:rPr>
          <w:b/>
          <w:color w:val="000000" w:themeColor="text1"/>
        </w:rPr>
        <w:t>Сарпинск</w:t>
      </w:r>
      <w:r w:rsidRPr="00C50F50">
        <w:rPr>
          <w:b/>
          <w:color w:val="000000" w:themeColor="text1"/>
        </w:rPr>
        <w:t>ого</w:t>
      </w:r>
      <w:proofErr w:type="spellEnd"/>
      <w:r w:rsidRPr="00C50F50">
        <w:rPr>
          <w:b/>
          <w:color w:val="000000" w:themeColor="text1"/>
        </w:rPr>
        <w:t xml:space="preserve"> РМО.</w:t>
      </w:r>
    </w:p>
    <w:p w:rsidR="000F295E" w:rsidRPr="00C50F50" w:rsidRDefault="000F295E" w:rsidP="000F295E">
      <w:pPr>
        <w:spacing w:line="360" w:lineRule="auto"/>
        <w:ind w:left="0" w:firstLine="567"/>
        <w:jc w:val="right"/>
        <w:rPr>
          <w:color w:val="000000" w:themeColor="text1"/>
        </w:rPr>
      </w:pPr>
      <w:r w:rsidRPr="00C50F50">
        <w:rPr>
          <w:color w:val="000000" w:themeColor="text1"/>
        </w:rPr>
        <w:t>Таблица 3.3./1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4401"/>
        <w:gridCol w:w="2455"/>
        <w:gridCol w:w="1909"/>
      </w:tblGrid>
      <w:tr w:rsidR="007C069D" w:rsidRPr="00045B59" w:rsidTr="009C40C9">
        <w:tc>
          <w:tcPr>
            <w:tcW w:w="806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C50F50">
              <w:rPr>
                <w:b/>
                <w:color w:val="000000" w:themeColor="text1"/>
              </w:rPr>
              <w:t>№№ ПП</w:t>
            </w:r>
          </w:p>
        </w:tc>
        <w:tc>
          <w:tcPr>
            <w:tcW w:w="4401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C50F50">
              <w:rPr>
                <w:b/>
                <w:color w:val="000000" w:themeColor="text1"/>
              </w:rPr>
              <w:t>Наименование показателей</w:t>
            </w:r>
          </w:p>
        </w:tc>
        <w:tc>
          <w:tcPr>
            <w:tcW w:w="2455" w:type="dxa"/>
          </w:tcPr>
          <w:p w:rsidR="007C069D" w:rsidRPr="00C50F50" w:rsidRDefault="00905345" w:rsidP="007C069D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Коробкинск</w:t>
            </w:r>
            <w:r w:rsidR="007C069D" w:rsidRPr="00C50F50">
              <w:rPr>
                <w:b/>
                <w:color w:val="000000" w:themeColor="text1"/>
              </w:rPr>
              <w:t>ое</w:t>
            </w:r>
            <w:proofErr w:type="spellEnd"/>
            <w:r w:rsidR="007C069D" w:rsidRPr="00C50F50">
              <w:rPr>
                <w:b/>
                <w:color w:val="000000" w:themeColor="text1"/>
              </w:rPr>
              <w:t xml:space="preserve"> СМО</w:t>
            </w:r>
          </w:p>
        </w:tc>
        <w:tc>
          <w:tcPr>
            <w:tcW w:w="1909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proofErr w:type="spellStart"/>
            <w:r w:rsidRPr="00C50F50">
              <w:rPr>
                <w:b/>
                <w:color w:val="000000" w:themeColor="text1"/>
              </w:rPr>
              <w:t>Сарпинское</w:t>
            </w:r>
            <w:proofErr w:type="spellEnd"/>
            <w:r w:rsidRPr="00C50F50">
              <w:rPr>
                <w:b/>
                <w:color w:val="000000" w:themeColor="text1"/>
              </w:rPr>
              <w:t xml:space="preserve"> РМО</w:t>
            </w:r>
          </w:p>
        </w:tc>
      </w:tr>
      <w:tr w:rsidR="007C069D" w:rsidRPr="00045B59" w:rsidTr="009C40C9">
        <w:tc>
          <w:tcPr>
            <w:tcW w:w="806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1</w:t>
            </w:r>
          </w:p>
        </w:tc>
        <w:tc>
          <w:tcPr>
            <w:tcW w:w="4401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2</w:t>
            </w:r>
          </w:p>
        </w:tc>
        <w:tc>
          <w:tcPr>
            <w:tcW w:w="2455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3</w:t>
            </w:r>
          </w:p>
        </w:tc>
        <w:tc>
          <w:tcPr>
            <w:tcW w:w="1909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4</w:t>
            </w:r>
          </w:p>
        </w:tc>
      </w:tr>
      <w:tr w:rsidR="007C069D" w:rsidRPr="00045B59" w:rsidTr="009C40C9">
        <w:tc>
          <w:tcPr>
            <w:tcW w:w="806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1.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1.1.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1.2.</w:t>
            </w:r>
          </w:p>
        </w:tc>
        <w:tc>
          <w:tcPr>
            <w:tcW w:w="4401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Территория (всего), км</w:t>
            </w:r>
            <w:proofErr w:type="gramStart"/>
            <w:r w:rsidRPr="00C50F50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C50F50">
              <w:rPr>
                <w:color w:val="000000" w:themeColor="text1"/>
              </w:rPr>
              <w:t>, в том числе: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Территория городов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Сельская территория</w:t>
            </w:r>
          </w:p>
        </w:tc>
        <w:tc>
          <w:tcPr>
            <w:tcW w:w="2455" w:type="dxa"/>
          </w:tcPr>
          <w:p w:rsidR="007C069D" w:rsidRPr="00C50F50" w:rsidRDefault="00C50F50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155,30/4,2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-</w:t>
            </w:r>
          </w:p>
          <w:p w:rsidR="007C069D" w:rsidRPr="00C50F50" w:rsidRDefault="00C50F50" w:rsidP="00303FE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155,30/4,2</w:t>
            </w:r>
          </w:p>
        </w:tc>
        <w:tc>
          <w:tcPr>
            <w:tcW w:w="1909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3737,63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-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3737,63</w:t>
            </w:r>
          </w:p>
        </w:tc>
      </w:tr>
      <w:tr w:rsidR="007C069D" w:rsidRPr="00045B59" w:rsidTr="009C40C9">
        <w:tc>
          <w:tcPr>
            <w:tcW w:w="806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2.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lastRenderedPageBreak/>
              <w:t>2.1.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2.2.</w:t>
            </w:r>
          </w:p>
        </w:tc>
        <w:tc>
          <w:tcPr>
            <w:tcW w:w="4401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lastRenderedPageBreak/>
              <w:t xml:space="preserve">Население (всего), тыс. чел./%, в том </w:t>
            </w:r>
            <w:r w:rsidRPr="00C50F50">
              <w:rPr>
                <w:color w:val="000000" w:themeColor="text1"/>
              </w:rPr>
              <w:lastRenderedPageBreak/>
              <w:t>числе: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Городское население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Сельское население</w:t>
            </w:r>
          </w:p>
        </w:tc>
        <w:tc>
          <w:tcPr>
            <w:tcW w:w="2455" w:type="dxa"/>
          </w:tcPr>
          <w:p w:rsidR="007C069D" w:rsidRPr="00C50F50" w:rsidRDefault="00C50F50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lastRenderedPageBreak/>
              <w:t>0,33</w:t>
            </w:r>
            <w:r w:rsidR="007C069D" w:rsidRPr="00C50F50">
              <w:rPr>
                <w:color w:val="000000" w:themeColor="text1"/>
              </w:rPr>
              <w:t>/</w:t>
            </w:r>
            <w:r w:rsidRPr="00C50F50">
              <w:rPr>
                <w:color w:val="000000" w:themeColor="text1"/>
              </w:rPr>
              <w:t>2,5</w:t>
            </w:r>
          </w:p>
          <w:p w:rsidR="007B7913" w:rsidRPr="00C50F50" w:rsidRDefault="007B7913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7B7913" w:rsidRPr="00C50F50" w:rsidRDefault="007B7913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-</w:t>
            </w:r>
          </w:p>
          <w:p w:rsidR="007C069D" w:rsidRPr="00C50F50" w:rsidRDefault="00C50F50" w:rsidP="00303FE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0,33/2,5</w:t>
            </w:r>
          </w:p>
        </w:tc>
        <w:tc>
          <w:tcPr>
            <w:tcW w:w="1909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lastRenderedPageBreak/>
              <w:t>13,2</w:t>
            </w:r>
          </w:p>
          <w:p w:rsidR="007B7913" w:rsidRPr="00C50F50" w:rsidRDefault="007B7913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-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13,</w:t>
            </w:r>
            <w:r w:rsidR="007B7913" w:rsidRPr="00C50F50">
              <w:rPr>
                <w:color w:val="000000" w:themeColor="text1"/>
              </w:rPr>
              <w:t>2</w:t>
            </w:r>
          </w:p>
        </w:tc>
      </w:tr>
      <w:tr w:rsidR="007C069D" w:rsidRPr="00045B59" w:rsidTr="009C40C9">
        <w:tc>
          <w:tcPr>
            <w:tcW w:w="806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lastRenderedPageBreak/>
              <w:t>3.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3.1.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3.2.</w:t>
            </w:r>
          </w:p>
        </w:tc>
        <w:tc>
          <w:tcPr>
            <w:tcW w:w="4401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Плотность населения (всего), чел./км</w:t>
            </w:r>
            <w:proofErr w:type="gramStart"/>
            <w:r w:rsidRPr="00C50F50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C50F50">
              <w:rPr>
                <w:color w:val="000000" w:themeColor="text1"/>
              </w:rPr>
              <w:t>, в том числе: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Плотность городского населения</w:t>
            </w:r>
            <w:r w:rsidR="007B7913" w:rsidRPr="00C50F50">
              <w:rPr>
                <w:color w:val="000000" w:themeColor="text1"/>
              </w:rPr>
              <w:t>/%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Плотность сельского населения</w:t>
            </w:r>
            <w:r w:rsidR="007B7913" w:rsidRPr="00C50F50">
              <w:rPr>
                <w:color w:val="000000" w:themeColor="text1"/>
              </w:rPr>
              <w:t>/%</w:t>
            </w:r>
          </w:p>
        </w:tc>
        <w:tc>
          <w:tcPr>
            <w:tcW w:w="2455" w:type="dxa"/>
          </w:tcPr>
          <w:p w:rsidR="007C069D" w:rsidRPr="00C50F50" w:rsidRDefault="00C50F50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2,1</w:t>
            </w:r>
            <w:r w:rsidR="009C40C9" w:rsidRPr="00C50F50">
              <w:rPr>
                <w:color w:val="000000" w:themeColor="text1"/>
              </w:rPr>
              <w:t>/</w:t>
            </w:r>
            <w:r w:rsidRPr="00C50F50">
              <w:rPr>
                <w:color w:val="000000" w:themeColor="text1"/>
              </w:rPr>
              <w:t>60,0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-</w:t>
            </w:r>
          </w:p>
          <w:p w:rsidR="007C069D" w:rsidRPr="00C50F50" w:rsidRDefault="00EA2397" w:rsidP="00303FE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2,1/60,0</w:t>
            </w:r>
          </w:p>
        </w:tc>
        <w:tc>
          <w:tcPr>
            <w:tcW w:w="1909" w:type="dxa"/>
          </w:tcPr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3,5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-</w:t>
            </w:r>
          </w:p>
          <w:p w:rsidR="007C069D" w:rsidRPr="00C50F50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C50F50">
              <w:rPr>
                <w:color w:val="000000" w:themeColor="text1"/>
              </w:rPr>
              <w:t>3,5</w:t>
            </w:r>
          </w:p>
        </w:tc>
      </w:tr>
      <w:tr w:rsidR="007C069D" w:rsidRPr="00045B59" w:rsidTr="009C40C9">
        <w:tc>
          <w:tcPr>
            <w:tcW w:w="806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4.</w:t>
            </w:r>
          </w:p>
        </w:tc>
        <w:tc>
          <w:tcPr>
            <w:tcW w:w="4401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Количество РМО, ед.</w:t>
            </w:r>
          </w:p>
        </w:tc>
        <w:tc>
          <w:tcPr>
            <w:tcW w:w="2455" w:type="dxa"/>
          </w:tcPr>
          <w:p w:rsidR="007C069D" w:rsidRPr="00EA2397" w:rsidRDefault="007B7913" w:rsidP="007B7913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-</w:t>
            </w:r>
          </w:p>
        </w:tc>
        <w:tc>
          <w:tcPr>
            <w:tcW w:w="1909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1</w:t>
            </w:r>
          </w:p>
        </w:tc>
      </w:tr>
      <w:tr w:rsidR="007C069D" w:rsidRPr="00045B59" w:rsidTr="009C40C9">
        <w:tc>
          <w:tcPr>
            <w:tcW w:w="806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5.</w:t>
            </w:r>
          </w:p>
        </w:tc>
        <w:tc>
          <w:tcPr>
            <w:tcW w:w="4401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Количество СМО, ед.</w:t>
            </w:r>
            <w:r w:rsidR="007B7913" w:rsidRPr="00EA2397">
              <w:rPr>
                <w:color w:val="000000" w:themeColor="text1"/>
              </w:rPr>
              <w:t>/%</w:t>
            </w:r>
          </w:p>
        </w:tc>
        <w:tc>
          <w:tcPr>
            <w:tcW w:w="2455" w:type="dxa"/>
          </w:tcPr>
          <w:p w:rsidR="007C069D" w:rsidRPr="00EA2397" w:rsidRDefault="007B7913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1/11,1</w:t>
            </w:r>
          </w:p>
        </w:tc>
        <w:tc>
          <w:tcPr>
            <w:tcW w:w="1909" w:type="dxa"/>
          </w:tcPr>
          <w:p w:rsidR="007C069D" w:rsidRPr="00EA2397" w:rsidRDefault="007C069D" w:rsidP="007B7913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9</w:t>
            </w:r>
          </w:p>
        </w:tc>
      </w:tr>
      <w:tr w:rsidR="007C069D" w:rsidRPr="00045B59" w:rsidTr="009C40C9">
        <w:tc>
          <w:tcPr>
            <w:tcW w:w="806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6.</w:t>
            </w:r>
          </w:p>
        </w:tc>
        <w:tc>
          <w:tcPr>
            <w:tcW w:w="4401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Количество СНП, ед.</w:t>
            </w:r>
            <w:r w:rsidR="007B7913" w:rsidRPr="00EA2397">
              <w:rPr>
                <w:color w:val="000000" w:themeColor="text1"/>
              </w:rPr>
              <w:t>/%</w:t>
            </w:r>
          </w:p>
        </w:tc>
        <w:tc>
          <w:tcPr>
            <w:tcW w:w="2455" w:type="dxa"/>
          </w:tcPr>
          <w:p w:rsidR="007C069D" w:rsidRPr="00EA2397" w:rsidRDefault="00303FE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1/5</w:t>
            </w:r>
            <w:r w:rsidR="007B7913" w:rsidRPr="00EA2397">
              <w:rPr>
                <w:color w:val="000000" w:themeColor="text1"/>
              </w:rPr>
              <w:t>,8</w:t>
            </w:r>
          </w:p>
        </w:tc>
        <w:tc>
          <w:tcPr>
            <w:tcW w:w="1909" w:type="dxa"/>
          </w:tcPr>
          <w:p w:rsidR="007C069D" w:rsidRPr="00EA2397" w:rsidRDefault="007C069D" w:rsidP="007B7913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17</w:t>
            </w:r>
          </w:p>
        </w:tc>
      </w:tr>
      <w:tr w:rsidR="007C069D" w:rsidRPr="00045B59" w:rsidTr="009C40C9">
        <w:tc>
          <w:tcPr>
            <w:tcW w:w="806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7.</w:t>
            </w:r>
          </w:p>
        </w:tc>
        <w:tc>
          <w:tcPr>
            <w:tcW w:w="4401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Среднее число СНП на территории СМО, ед.</w:t>
            </w:r>
          </w:p>
        </w:tc>
        <w:tc>
          <w:tcPr>
            <w:tcW w:w="2455" w:type="dxa"/>
          </w:tcPr>
          <w:p w:rsidR="007C069D" w:rsidRPr="00EA2397" w:rsidRDefault="00303FE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1</w:t>
            </w:r>
          </w:p>
        </w:tc>
        <w:tc>
          <w:tcPr>
            <w:tcW w:w="1909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2</w:t>
            </w:r>
          </w:p>
        </w:tc>
      </w:tr>
      <w:tr w:rsidR="007C069D" w:rsidRPr="00045B59" w:rsidTr="009C40C9">
        <w:tc>
          <w:tcPr>
            <w:tcW w:w="806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8.</w:t>
            </w:r>
          </w:p>
        </w:tc>
        <w:tc>
          <w:tcPr>
            <w:tcW w:w="4401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Среднее число жителей в СМО, тыс. чел.</w:t>
            </w:r>
            <w:r w:rsidR="007B7913" w:rsidRPr="00EA2397">
              <w:rPr>
                <w:color w:val="000000" w:themeColor="text1"/>
              </w:rPr>
              <w:t>/%</w:t>
            </w:r>
          </w:p>
        </w:tc>
        <w:tc>
          <w:tcPr>
            <w:tcW w:w="2455" w:type="dxa"/>
          </w:tcPr>
          <w:p w:rsidR="007C069D" w:rsidRPr="00EA2397" w:rsidRDefault="00EA2397" w:rsidP="00EA239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0,33</w:t>
            </w:r>
            <w:r w:rsidR="007B7913" w:rsidRPr="00EA2397">
              <w:rPr>
                <w:color w:val="000000" w:themeColor="text1"/>
              </w:rPr>
              <w:t>/</w:t>
            </w:r>
            <w:r w:rsidRPr="00EA2397">
              <w:rPr>
                <w:color w:val="000000" w:themeColor="text1"/>
              </w:rPr>
              <w:t>22,6</w:t>
            </w:r>
          </w:p>
        </w:tc>
        <w:tc>
          <w:tcPr>
            <w:tcW w:w="1909" w:type="dxa"/>
          </w:tcPr>
          <w:p w:rsidR="007C069D" w:rsidRPr="00EA2397" w:rsidRDefault="007C069D" w:rsidP="007B7913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1,46</w:t>
            </w:r>
          </w:p>
        </w:tc>
      </w:tr>
      <w:tr w:rsidR="007C069D" w:rsidRPr="00045B59" w:rsidTr="009C40C9">
        <w:tc>
          <w:tcPr>
            <w:tcW w:w="806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9.</w:t>
            </w:r>
          </w:p>
        </w:tc>
        <w:tc>
          <w:tcPr>
            <w:tcW w:w="4401" w:type="dxa"/>
          </w:tcPr>
          <w:p w:rsidR="007C069D" w:rsidRPr="00EA2397" w:rsidRDefault="007C069D" w:rsidP="007C069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Среднее число жителей в СНП, чел.</w:t>
            </w:r>
            <w:r w:rsidR="007B7913" w:rsidRPr="00EA2397">
              <w:rPr>
                <w:color w:val="000000" w:themeColor="text1"/>
              </w:rPr>
              <w:t>/%</w:t>
            </w:r>
          </w:p>
        </w:tc>
        <w:tc>
          <w:tcPr>
            <w:tcW w:w="2455" w:type="dxa"/>
          </w:tcPr>
          <w:p w:rsidR="007C069D" w:rsidRPr="00EA2397" w:rsidRDefault="00EA2397" w:rsidP="00EA2397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328</w:t>
            </w:r>
            <w:r w:rsidR="007B2A1E" w:rsidRPr="00EA2397">
              <w:rPr>
                <w:color w:val="000000" w:themeColor="text1"/>
              </w:rPr>
              <w:t>/</w:t>
            </w:r>
            <w:r w:rsidRPr="00EA2397">
              <w:rPr>
                <w:color w:val="000000" w:themeColor="text1"/>
              </w:rPr>
              <w:t>42,4</w:t>
            </w:r>
          </w:p>
        </w:tc>
        <w:tc>
          <w:tcPr>
            <w:tcW w:w="1909" w:type="dxa"/>
          </w:tcPr>
          <w:p w:rsidR="007C069D" w:rsidRPr="00EA2397" w:rsidRDefault="007C069D" w:rsidP="007B7913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EA2397">
              <w:rPr>
                <w:color w:val="000000" w:themeColor="text1"/>
              </w:rPr>
              <w:t>773</w:t>
            </w:r>
          </w:p>
        </w:tc>
      </w:tr>
    </w:tbl>
    <w:p w:rsidR="00C22B7D" w:rsidRPr="00045B59" w:rsidRDefault="00C22B7D" w:rsidP="00F36E46">
      <w:pPr>
        <w:spacing w:line="360" w:lineRule="auto"/>
        <w:ind w:left="0"/>
        <w:jc w:val="both"/>
        <w:rPr>
          <w:color w:val="FF0000"/>
        </w:rPr>
      </w:pPr>
    </w:p>
    <w:p w:rsidR="00C22B7D" w:rsidRPr="00380AF0" w:rsidRDefault="00C22B7D" w:rsidP="00C22B7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380AF0">
        <w:rPr>
          <w:color w:val="000000" w:themeColor="text1"/>
        </w:rPr>
        <w:t xml:space="preserve">На территории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F36E46" w:rsidRPr="00380AF0">
        <w:rPr>
          <w:color w:val="000000" w:themeColor="text1"/>
        </w:rPr>
        <w:t>ого</w:t>
      </w:r>
      <w:proofErr w:type="spellEnd"/>
      <w:r w:rsidR="00F36E46" w:rsidRPr="00380AF0">
        <w:rPr>
          <w:color w:val="000000" w:themeColor="text1"/>
        </w:rPr>
        <w:t xml:space="preserve"> СМО можно отметить следующую</w:t>
      </w:r>
      <w:r w:rsidRPr="00380AF0">
        <w:rPr>
          <w:color w:val="000000" w:themeColor="text1"/>
        </w:rPr>
        <w:t xml:space="preserve"> </w:t>
      </w:r>
      <w:r w:rsidR="00F36E46" w:rsidRPr="00380AF0">
        <w:rPr>
          <w:b/>
          <w:color w:val="000000" w:themeColor="text1"/>
        </w:rPr>
        <w:t>планировочную ось</w:t>
      </w:r>
      <w:r w:rsidRPr="00380AF0">
        <w:rPr>
          <w:b/>
          <w:color w:val="000000" w:themeColor="text1"/>
        </w:rPr>
        <w:t>:</w:t>
      </w:r>
    </w:p>
    <w:p w:rsidR="00F36E46" w:rsidRPr="00380AF0" w:rsidRDefault="00F36E46" w:rsidP="00200B0B">
      <w:pPr>
        <w:pStyle w:val="ab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 w:rsidRPr="00380AF0">
        <w:rPr>
          <w:color w:val="000000" w:themeColor="text1"/>
        </w:rPr>
        <w:t xml:space="preserve">автодорога регионального значения сообщением </w:t>
      </w:r>
      <w:proofErr w:type="gramStart"/>
      <w:r w:rsidRPr="00380AF0">
        <w:rPr>
          <w:color w:val="000000" w:themeColor="text1"/>
        </w:rPr>
        <w:t>Садовое</w:t>
      </w:r>
      <w:proofErr w:type="gramEnd"/>
      <w:r w:rsidRPr="00380AF0">
        <w:rPr>
          <w:color w:val="000000" w:themeColor="text1"/>
        </w:rPr>
        <w:t xml:space="preserve"> – </w:t>
      </w:r>
      <w:proofErr w:type="spellStart"/>
      <w:r w:rsidRPr="00380AF0">
        <w:rPr>
          <w:color w:val="000000" w:themeColor="text1"/>
        </w:rPr>
        <w:t>Кануково</w:t>
      </w:r>
      <w:proofErr w:type="spellEnd"/>
      <w:r w:rsidRPr="00380AF0">
        <w:rPr>
          <w:color w:val="000000" w:themeColor="text1"/>
        </w:rPr>
        <w:t xml:space="preserve"> – </w:t>
      </w:r>
      <w:proofErr w:type="spellStart"/>
      <w:r w:rsidRPr="00380AF0">
        <w:rPr>
          <w:color w:val="000000" w:themeColor="text1"/>
        </w:rPr>
        <w:t>Салын-Тугтун</w:t>
      </w:r>
      <w:proofErr w:type="spellEnd"/>
      <w:r w:rsidRPr="00380AF0">
        <w:rPr>
          <w:color w:val="000000" w:themeColor="text1"/>
        </w:rPr>
        <w:t xml:space="preserve"> (</w:t>
      </w:r>
      <w:proofErr w:type="spellStart"/>
      <w:r w:rsidRPr="00380AF0">
        <w:rPr>
          <w:color w:val="000000" w:themeColor="text1"/>
        </w:rPr>
        <w:t>Шарнут</w:t>
      </w:r>
      <w:proofErr w:type="spellEnd"/>
      <w:r w:rsidRPr="00380AF0">
        <w:rPr>
          <w:color w:val="000000" w:themeColor="text1"/>
        </w:rPr>
        <w:t xml:space="preserve">), протяженностью до п. </w:t>
      </w:r>
      <w:proofErr w:type="spellStart"/>
      <w:r w:rsidRPr="00380AF0">
        <w:rPr>
          <w:color w:val="000000" w:themeColor="text1"/>
        </w:rPr>
        <w:t>Салын-Тугтун</w:t>
      </w:r>
      <w:proofErr w:type="spellEnd"/>
      <w:r w:rsidRPr="00380AF0">
        <w:rPr>
          <w:color w:val="000000" w:themeColor="text1"/>
        </w:rPr>
        <w:t xml:space="preserve"> в 68 км, до п. </w:t>
      </w:r>
      <w:proofErr w:type="spellStart"/>
      <w:r w:rsidRPr="00380AF0">
        <w:rPr>
          <w:color w:val="000000" w:themeColor="text1"/>
        </w:rPr>
        <w:t>Шарнут</w:t>
      </w:r>
      <w:proofErr w:type="spellEnd"/>
      <w:r w:rsidRPr="00380AF0">
        <w:rPr>
          <w:color w:val="000000" w:themeColor="text1"/>
        </w:rPr>
        <w:t xml:space="preserve"> – в 70 км; автодорога является внутрирайонной планировочной осью широтного направления и обеспечивает транспортную доступность населенных пунктов четырех (4) СМО: Садовское (п. </w:t>
      </w:r>
      <w:proofErr w:type="spellStart"/>
      <w:r w:rsidRPr="00380AF0">
        <w:rPr>
          <w:color w:val="000000" w:themeColor="text1"/>
        </w:rPr>
        <w:t>Арым</w:t>
      </w:r>
      <w:proofErr w:type="spellEnd"/>
      <w:r w:rsidRPr="00380AF0">
        <w:rPr>
          <w:color w:val="000000" w:themeColor="text1"/>
        </w:rPr>
        <w:t xml:space="preserve">),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Pr="00673E5C">
        <w:rPr>
          <w:b/>
          <w:color w:val="000000" w:themeColor="text1"/>
        </w:rPr>
        <w:t>ое</w:t>
      </w:r>
      <w:proofErr w:type="spellEnd"/>
      <w:r w:rsidRPr="00380AF0">
        <w:rPr>
          <w:color w:val="000000" w:themeColor="text1"/>
        </w:rPr>
        <w:t>,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380AF0" w:rsidRPr="00380AF0">
        <w:rPr>
          <w:color w:val="000000" w:themeColor="text1"/>
        </w:rPr>
        <w:t>ое</w:t>
      </w:r>
      <w:proofErr w:type="spellEnd"/>
      <w:r w:rsidR="00380AF0" w:rsidRPr="00380AF0">
        <w:rPr>
          <w:color w:val="000000" w:themeColor="text1"/>
        </w:rPr>
        <w:t xml:space="preserve">, </w:t>
      </w:r>
      <w:proofErr w:type="spellStart"/>
      <w:r w:rsidRPr="00380AF0">
        <w:rPr>
          <w:color w:val="000000" w:themeColor="text1"/>
        </w:rPr>
        <w:t>Салынтугтунское</w:t>
      </w:r>
      <w:proofErr w:type="spellEnd"/>
      <w:r w:rsidRPr="00380AF0">
        <w:rPr>
          <w:color w:val="000000" w:themeColor="text1"/>
        </w:rPr>
        <w:t xml:space="preserve"> и </w:t>
      </w:r>
      <w:proofErr w:type="spellStart"/>
      <w:r w:rsidRPr="00380AF0">
        <w:rPr>
          <w:color w:val="000000" w:themeColor="text1"/>
        </w:rPr>
        <w:t>Шарнутовское</w:t>
      </w:r>
      <w:proofErr w:type="spellEnd"/>
      <w:r w:rsidRPr="00380AF0">
        <w:rPr>
          <w:color w:val="000000" w:themeColor="text1"/>
        </w:rPr>
        <w:t>.</w:t>
      </w:r>
    </w:p>
    <w:p w:rsidR="001528A8" w:rsidRPr="00045B59" w:rsidRDefault="001528A8" w:rsidP="00963EC9">
      <w:pPr>
        <w:ind w:left="0"/>
        <w:rPr>
          <w:color w:val="FF0000"/>
        </w:rPr>
      </w:pPr>
    </w:p>
    <w:p w:rsidR="00E56B8B" w:rsidRPr="00380AF0" w:rsidRDefault="00E56B8B" w:rsidP="00E56B8B">
      <w:pPr>
        <w:spacing w:line="360" w:lineRule="auto"/>
        <w:ind w:left="0" w:firstLine="567"/>
        <w:jc w:val="both"/>
        <w:rPr>
          <w:color w:val="000000" w:themeColor="text1"/>
        </w:rPr>
      </w:pPr>
      <w:r w:rsidRPr="00380AF0">
        <w:rPr>
          <w:b/>
          <w:color w:val="000000" w:themeColor="text1"/>
        </w:rPr>
        <w:t>Функциональное зонирование</w:t>
      </w:r>
      <w:r w:rsidRPr="00380AF0">
        <w:rPr>
          <w:color w:val="000000" w:themeColor="text1"/>
        </w:rPr>
        <w:t xml:space="preserve"> территории </w:t>
      </w:r>
      <w:proofErr w:type="spellStart"/>
      <w:r w:rsidR="000B055B" w:rsidRPr="00380AF0">
        <w:rPr>
          <w:color w:val="000000" w:themeColor="text1"/>
        </w:rPr>
        <w:t>Сарпинск</w:t>
      </w:r>
      <w:r w:rsidRPr="00380AF0">
        <w:rPr>
          <w:color w:val="000000" w:themeColor="text1"/>
        </w:rPr>
        <w:t>ого</w:t>
      </w:r>
      <w:proofErr w:type="spellEnd"/>
      <w:r w:rsidRPr="00380AF0">
        <w:rPr>
          <w:color w:val="000000" w:themeColor="text1"/>
        </w:rPr>
        <w:t xml:space="preserve"> РМО основывается на анализе современного использования территории, положения элементов территории в общей пространственной системе РМО, характера природопользования.</w:t>
      </w:r>
    </w:p>
    <w:p w:rsidR="00E56B8B" w:rsidRPr="00045B59" w:rsidRDefault="00E56B8B" w:rsidP="00E56B8B">
      <w:pPr>
        <w:spacing w:line="360" w:lineRule="auto"/>
        <w:ind w:left="0" w:firstLine="567"/>
        <w:jc w:val="both"/>
        <w:rPr>
          <w:color w:val="FF0000"/>
        </w:rPr>
      </w:pPr>
    </w:p>
    <w:p w:rsidR="00E56B8B" w:rsidRPr="00380AF0" w:rsidRDefault="00E56B8B" w:rsidP="00E56B8B">
      <w:pPr>
        <w:spacing w:line="360" w:lineRule="auto"/>
        <w:ind w:left="0" w:firstLine="567"/>
        <w:jc w:val="both"/>
        <w:rPr>
          <w:color w:val="000000" w:themeColor="text1"/>
        </w:rPr>
      </w:pPr>
      <w:r w:rsidRPr="00380AF0">
        <w:rPr>
          <w:b/>
          <w:color w:val="000000" w:themeColor="text1"/>
        </w:rPr>
        <w:lastRenderedPageBreak/>
        <w:t xml:space="preserve">На территории </w:t>
      </w:r>
      <w:proofErr w:type="spellStart"/>
      <w:r w:rsidR="00D90B19" w:rsidRPr="00380AF0">
        <w:rPr>
          <w:b/>
          <w:color w:val="000000" w:themeColor="text1"/>
        </w:rPr>
        <w:t>Сарпинского</w:t>
      </w:r>
      <w:proofErr w:type="spellEnd"/>
      <w:r w:rsidR="00D90B19" w:rsidRPr="00380AF0">
        <w:rPr>
          <w:b/>
          <w:color w:val="000000" w:themeColor="text1"/>
        </w:rPr>
        <w:t xml:space="preserve"> РМО выделены</w:t>
      </w:r>
      <w:r w:rsidRPr="00380AF0">
        <w:rPr>
          <w:b/>
          <w:color w:val="000000" w:themeColor="text1"/>
        </w:rPr>
        <w:t xml:space="preserve"> три (3) основных группы функциональных зон:</w:t>
      </w:r>
    </w:p>
    <w:p w:rsidR="00040A8A" w:rsidRPr="00380AF0" w:rsidRDefault="00E56B8B" w:rsidP="00200B0B">
      <w:pPr>
        <w:pStyle w:val="ab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0380AF0">
        <w:rPr>
          <w:color w:val="000000" w:themeColor="text1"/>
        </w:rPr>
        <w:t>зона интенсивного градостроительного освоения</w:t>
      </w:r>
      <w:r w:rsidR="00040A8A" w:rsidRPr="00380AF0">
        <w:rPr>
          <w:color w:val="000000" w:themeColor="text1"/>
        </w:rPr>
        <w:t>;</w:t>
      </w:r>
    </w:p>
    <w:p w:rsidR="00040A8A" w:rsidRPr="00380AF0" w:rsidRDefault="00040A8A" w:rsidP="00200B0B">
      <w:pPr>
        <w:pStyle w:val="ab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0380AF0">
        <w:rPr>
          <w:color w:val="000000" w:themeColor="text1"/>
        </w:rPr>
        <w:t>зона преимущественного сельскохозяйственного использования;</w:t>
      </w:r>
    </w:p>
    <w:p w:rsidR="00040A8A" w:rsidRPr="00380AF0" w:rsidRDefault="00E95E23" w:rsidP="00200B0B">
      <w:pPr>
        <w:pStyle w:val="ab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0380AF0">
        <w:rPr>
          <w:color w:val="000000" w:themeColor="text1"/>
        </w:rPr>
        <w:t>зона ограниченного хозяйственного использования и охраняемых природных территорий.</w:t>
      </w:r>
    </w:p>
    <w:p w:rsidR="00F36E46" w:rsidRPr="00380AF0" w:rsidRDefault="00040A8A" w:rsidP="00F36E46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  <w:r w:rsidRPr="00380AF0">
        <w:rPr>
          <w:color w:val="000000" w:themeColor="text1"/>
        </w:rPr>
        <w:t xml:space="preserve">Территория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380AF0">
        <w:rPr>
          <w:color w:val="000000" w:themeColor="text1"/>
        </w:rPr>
        <w:t>ого</w:t>
      </w:r>
      <w:proofErr w:type="spellEnd"/>
      <w:r w:rsidRPr="00380AF0">
        <w:rPr>
          <w:color w:val="000000" w:themeColor="text1"/>
        </w:rPr>
        <w:t xml:space="preserve"> </w:t>
      </w:r>
      <w:r w:rsidR="00D90B19" w:rsidRPr="00380AF0">
        <w:rPr>
          <w:color w:val="000000" w:themeColor="text1"/>
        </w:rPr>
        <w:t xml:space="preserve">СМО </w:t>
      </w:r>
      <w:r w:rsidRPr="00380AF0">
        <w:rPr>
          <w:color w:val="000000" w:themeColor="text1"/>
        </w:rPr>
        <w:t xml:space="preserve">относится преимущественно к </w:t>
      </w:r>
      <w:r w:rsidR="00F36E46" w:rsidRPr="00380AF0">
        <w:rPr>
          <w:b/>
          <w:color w:val="000000" w:themeColor="text1"/>
        </w:rPr>
        <w:t xml:space="preserve">зоне преимущественного сельскохозяйственного использования </w:t>
      </w:r>
      <w:r w:rsidR="00F36E46" w:rsidRPr="00380AF0">
        <w:rPr>
          <w:color w:val="000000" w:themeColor="text1"/>
        </w:rPr>
        <w:t xml:space="preserve">территории, которая охватывает полностью территории пяти (5) СМО: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="00F36E46" w:rsidRPr="0093128A">
        <w:rPr>
          <w:b/>
          <w:color w:val="000000" w:themeColor="text1"/>
        </w:rPr>
        <w:t>ое</w:t>
      </w:r>
      <w:proofErr w:type="spellEnd"/>
      <w:r w:rsidR="00F36E46" w:rsidRPr="0093128A">
        <w:rPr>
          <w:b/>
          <w:color w:val="000000" w:themeColor="text1"/>
        </w:rPr>
        <w:t>,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</w:t>
      </w:r>
      <w:r w:rsidR="00BE4343">
        <w:rPr>
          <w:color w:val="000000" w:themeColor="text1"/>
        </w:rPr>
        <w:t>ануковское</w:t>
      </w:r>
      <w:proofErr w:type="spellEnd"/>
      <w:r w:rsidR="00380AF0" w:rsidRPr="00380AF0">
        <w:rPr>
          <w:color w:val="000000" w:themeColor="text1"/>
        </w:rPr>
        <w:t>,</w:t>
      </w:r>
      <w:r w:rsidR="00F36E46" w:rsidRPr="00380AF0">
        <w:rPr>
          <w:color w:val="000000" w:themeColor="text1"/>
        </w:rPr>
        <w:t xml:space="preserve"> </w:t>
      </w:r>
      <w:proofErr w:type="spellStart"/>
      <w:r w:rsidR="00F36E46" w:rsidRPr="00380AF0">
        <w:rPr>
          <w:color w:val="000000" w:themeColor="text1"/>
        </w:rPr>
        <w:t>Салынтугтунское</w:t>
      </w:r>
      <w:proofErr w:type="spellEnd"/>
      <w:r w:rsidR="00F36E46" w:rsidRPr="00380AF0">
        <w:rPr>
          <w:color w:val="000000" w:themeColor="text1"/>
        </w:rPr>
        <w:t xml:space="preserve">, </w:t>
      </w:r>
      <w:proofErr w:type="spellStart"/>
      <w:r w:rsidR="00F36E46" w:rsidRPr="00380AF0">
        <w:rPr>
          <w:color w:val="000000" w:themeColor="text1"/>
        </w:rPr>
        <w:t>Уманцевское</w:t>
      </w:r>
      <w:proofErr w:type="spellEnd"/>
      <w:r w:rsidR="00F36E46" w:rsidRPr="00380AF0">
        <w:rPr>
          <w:color w:val="000000" w:themeColor="text1"/>
        </w:rPr>
        <w:t xml:space="preserve"> и </w:t>
      </w:r>
      <w:proofErr w:type="spellStart"/>
      <w:r w:rsidR="00F36E46" w:rsidRPr="00380AF0">
        <w:rPr>
          <w:color w:val="000000" w:themeColor="text1"/>
        </w:rPr>
        <w:t>Шарнутовское</w:t>
      </w:r>
      <w:proofErr w:type="spellEnd"/>
      <w:r w:rsidR="00F36E46" w:rsidRPr="00380AF0">
        <w:rPr>
          <w:color w:val="000000" w:themeColor="text1"/>
        </w:rPr>
        <w:t xml:space="preserve"> и, частично, западные части территории Кировского и </w:t>
      </w:r>
      <w:proofErr w:type="spellStart"/>
      <w:r w:rsidR="00F36E46" w:rsidRPr="00380AF0">
        <w:rPr>
          <w:color w:val="000000" w:themeColor="text1"/>
        </w:rPr>
        <w:t>Обильненского</w:t>
      </w:r>
      <w:proofErr w:type="spellEnd"/>
      <w:r w:rsidR="00F36E46" w:rsidRPr="00380AF0">
        <w:rPr>
          <w:color w:val="000000" w:themeColor="text1"/>
        </w:rPr>
        <w:t xml:space="preserve"> СМО; в этой зоне проживает около 4,04 тыс. чел. (31,0 % населения РМО), активно развивается животноводство (мясное и молочное скотоводство, в т. ч. пастбищное скотоводство), растениеводство (в т. ч. выращивание зерновых и технических культур);</w:t>
      </w:r>
    </w:p>
    <w:p w:rsidR="006457A8" w:rsidRPr="00380AF0" w:rsidRDefault="006457A8" w:rsidP="000126D3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  <w:r w:rsidRPr="00380AF0">
        <w:rPr>
          <w:color w:val="000000" w:themeColor="text1"/>
        </w:rPr>
        <w:t xml:space="preserve">Административный центр СМО –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="00E95E23" w:rsidRPr="00380AF0">
        <w:rPr>
          <w:color w:val="000000" w:themeColor="text1"/>
        </w:rPr>
        <w:t xml:space="preserve"> является</w:t>
      </w:r>
      <w:r w:rsidR="00E33BE9" w:rsidRPr="00380AF0">
        <w:rPr>
          <w:color w:val="000000" w:themeColor="text1"/>
        </w:rPr>
        <w:t>, одновременно,</w:t>
      </w:r>
      <w:r w:rsidR="00E95E23" w:rsidRPr="00380AF0">
        <w:rPr>
          <w:color w:val="000000" w:themeColor="text1"/>
        </w:rPr>
        <w:t xml:space="preserve"> </w:t>
      </w:r>
      <w:r w:rsidR="00E33BE9" w:rsidRPr="00380AF0">
        <w:rPr>
          <w:color w:val="000000" w:themeColor="text1"/>
        </w:rPr>
        <w:t xml:space="preserve">центром </w:t>
      </w:r>
      <w:proofErr w:type="spellStart"/>
      <w:r w:rsidR="00E33BE9" w:rsidRPr="00380AF0">
        <w:rPr>
          <w:color w:val="000000" w:themeColor="text1"/>
        </w:rPr>
        <w:t>Сарпинского</w:t>
      </w:r>
      <w:proofErr w:type="spellEnd"/>
      <w:r w:rsidR="00E33BE9" w:rsidRPr="00380AF0">
        <w:rPr>
          <w:color w:val="000000" w:themeColor="text1"/>
        </w:rPr>
        <w:t xml:space="preserve"> РМО и </w:t>
      </w:r>
      <w:r w:rsidR="00E95E23" w:rsidRPr="00380AF0">
        <w:rPr>
          <w:color w:val="000000" w:themeColor="text1"/>
        </w:rPr>
        <w:t>главным опорным</w:t>
      </w:r>
      <w:r w:rsidRPr="00380AF0">
        <w:rPr>
          <w:color w:val="000000" w:themeColor="text1"/>
        </w:rPr>
        <w:t>, организующим</w:t>
      </w:r>
      <w:r w:rsidR="00E95E23" w:rsidRPr="00380AF0">
        <w:rPr>
          <w:color w:val="000000" w:themeColor="text1"/>
        </w:rPr>
        <w:t xml:space="preserve"> центром</w:t>
      </w:r>
      <w:r w:rsidRPr="00380AF0">
        <w:rPr>
          <w:color w:val="000000" w:themeColor="text1"/>
        </w:rPr>
        <w:t xml:space="preserve"> расселения и системы межселенного культурно-бытового обслуживания населения на </w:t>
      </w:r>
      <w:r w:rsidR="00886725" w:rsidRPr="00380AF0">
        <w:rPr>
          <w:color w:val="000000" w:themeColor="text1"/>
        </w:rPr>
        <w:t xml:space="preserve">районном и </w:t>
      </w:r>
      <w:r w:rsidRPr="00380AF0">
        <w:rPr>
          <w:color w:val="000000" w:themeColor="text1"/>
        </w:rPr>
        <w:t>поселенческом (низовом) уровне.</w:t>
      </w:r>
    </w:p>
    <w:p w:rsidR="00040A8A" w:rsidRPr="0093128A" w:rsidRDefault="004E6093" w:rsidP="006457A8">
      <w:pPr>
        <w:spacing w:line="360" w:lineRule="auto"/>
        <w:ind w:left="0" w:firstLine="567"/>
        <w:jc w:val="both"/>
        <w:rPr>
          <w:color w:val="000000" w:themeColor="text1"/>
        </w:rPr>
      </w:pPr>
      <w:r w:rsidRPr="0093128A">
        <w:rPr>
          <w:color w:val="000000" w:themeColor="text1"/>
        </w:rPr>
        <w:t xml:space="preserve">В таблице 3.3./2 приведена группировка СНП на территории </w:t>
      </w:r>
      <w:proofErr w:type="spellStart"/>
      <w:r w:rsidR="000B055B" w:rsidRPr="0093128A">
        <w:rPr>
          <w:color w:val="000000" w:themeColor="text1"/>
        </w:rPr>
        <w:t>Сарпинск</w:t>
      </w:r>
      <w:r w:rsidRPr="0093128A">
        <w:rPr>
          <w:color w:val="000000" w:themeColor="text1"/>
        </w:rPr>
        <w:t>ого</w:t>
      </w:r>
      <w:proofErr w:type="spellEnd"/>
      <w:r w:rsidRPr="0093128A">
        <w:rPr>
          <w:color w:val="000000" w:themeColor="text1"/>
        </w:rPr>
        <w:t xml:space="preserve"> РМО по численности населения.</w:t>
      </w:r>
    </w:p>
    <w:p w:rsidR="004E6093" w:rsidRPr="0093128A" w:rsidRDefault="004E6093" w:rsidP="006457A8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380AF0" w:rsidRPr="0093128A" w:rsidRDefault="00380AF0" w:rsidP="006457A8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1A09AE" w:rsidRPr="0093128A" w:rsidRDefault="001A09AE" w:rsidP="002F0B6A">
      <w:pPr>
        <w:spacing w:line="360" w:lineRule="auto"/>
        <w:ind w:left="0" w:firstLine="567"/>
        <w:jc w:val="center"/>
        <w:rPr>
          <w:b/>
          <w:color w:val="000000" w:themeColor="text1"/>
        </w:rPr>
      </w:pPr>
      <w:r w:rsidRPr="0093128A">
        <w:rPr>
          <w:b/>
          <w:color w:val="000000" w:themeColor="text1"/>
        </w:rPr>
        <w:t xml:space="preserve">Группировка населенных пунктов по численности населения на территории </w:t>
      </w:r>
      <w:proofErr w:type="spellStart"/>
      <w:r w:rsidR="000B055B" w:rsidRPr="0093128A">
        <w:rPr>
          <w:b/>
          <w:color w:val="000000" w:themeColor="text1"/>
        </w:rPr>
        <w:t>Сарпинск</w:t>
      </w:r>
      <w:r w:rsidRPr="0093128A">
        <w:rPr>
          <w:b/>
          <w:color w:val="000000" w:themeColor="text1"/>
        </w:rPr>
        <w:t>ого</w:t>
      </w:r>
      <w:proofErr w:type="spellEnd"/>
      <w:r w:rsidRPr="0093128A">
        <w:rPr>
          <w:b/>
          <w:color w:val="000000" w:themeColor="text1"/>
        </w:rPr>
        <w:t xml:space="preserve"> РМО.</w:t>
      </w:r>
    </w:p>
    <w:p w:rsidR="001A09AE" w:rsidRPr="0093128A" w:rsidRDefault="001A09AE" w:rsidP="001A09AE">
      <w:pPr>
        <w:spacing w:line="360" w:lineRule="auto"/>
        <w:ind w:left="0" w:firstLine="567"/>
        <w:jc w:val="right"/>
        <w:rPr>
          <w:color w:val="000000" w:themeColor="text1"/>
        </w:rPr>
      </w:pPr>
      <w:r w:rsidRPr="0093128A">
        <w:rPr>
          <w:color w:val="000000" w:themeColor="text1"/>
        </w:rPr>
        <w:t>Таблица 3.3./2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993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2655C1" w:rsidRPr="0093128A" w:rsidTr="002655C1">
        <w:trPr>
          <w:trHeight w:val="570"/>
        </w:trPr>
        <w:tc>
          <w:tcPr>
            <w:tcW w:w="567" w:type="dxa"/>
            <w:vMerge w:val="restart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№№ ПП</w:t>
            </w:r>
          </w:p>
        </w:tc>
        <w:tc>
          <w:tcPr>
            <w:tcW w:w="1843" w:type="dxa"/>
            <w:vMerge w:val="restart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 xml:space="preserve">Наименование </w:t>
            </w:r>
            <w:proofErr w:type="spellStart"/>
            <w:r w:rsidRPr="0093128A">
              <w:rPr>
                <w:b/>
                <w:color w:val="000000" w:themeColor="text1"/>
                <w:sz w:val="22"/>
                <w:szCs w:val="22"/>
              </w:rPr>
              <w:t>администр</w:t>
            </w:r>
            <w:proofErr w:type="gramStart"/>
            <w:r w:rsidRPr="0093128A">
              <w:rPr>
                <w:b/>
                <w:color w:val="000000" w:themeColor="text1"/>
                <w:sz w:val="22"/>
                <w:szCs w:val="22"/>
              </w:rPr>
              <w:t>.-</w:t>
            </w:r>
            <w:proofErr w:type="gramEnd"/>
            <w:r w:rsidRPr="0093128A">
              <w:rPr>
                <w:b/>
                <w:color w:val="000000" w:themeColor="text1"/>
                <w:sz w:val="22"/>
                <w:szCs w:val="22"/>
              </w:rPr>
              <w:t>территориал</w:t>
            </w:r>
            <w:proofErr w:type="spellEnd"/>
            <w:r w:rsidRPr="0093128A">
              <w:rPr>
                <w:b/>
                <w:color w:val="000000" w:themeColor="text1"/>
                <w:sz w:val="22"/>
                <w:szCs w:val="22"/>
              </w:rPr>
              <w:t>. образования</w:t>
            </w:r>
          </w:p>
        </w:tc>
        <w:tc>
          <w:tcPr>
            <w:tcW w:w="993" w:type="dxa"/>
            <w:vMerge w:val="restart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 xml:space="preserve">Общее число </w:t>
            </w:r>
            <w:r w:rsidRPr="0093128A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СНП 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кол-во населения, чел/%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 xml:space="preserve">В том </w:t>
            </w:r>
            <w:proofErr w:type="gramStart"/>
            <w:r w:rsidRPr="0093128A">
              <w:rPr>
                <w:b/>
                <w:color w:val="000000" w:themeColor="text1"/>
                <w:sz w:val="22"/>
                <w:szCs w:val="22"/>
              </w:rPr>
              <w:t>числе</w:t>
            </w:r>
            <w:proofErr w:type="gramEnd"/>
            <w:r w:rsidRPr="0093128A">
              <w:rPr>
                <w:b/>
                <w:color w:val="000000" w:themeColor="text1"/>
                <w:sz w:val="22"/>
                <w:szCs w:val="22"/>
              </w:rPr>
              <w:t>, с числен. нас., кол-во/чел.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proofErr w:type="spellStart"/>
            <w:r w:rsidRPr="0093128A">
              <w:rPr>
                <w:b/>
                <w:color w:val="000000" w:themeColor="text1"/>
              </w:rPr>
              <w:t>Плотн</w:t>
            </w:r>
            <w:proofErr w:type="gramStart"/>
            <w:r w:rsidRPr="0093128A">
              <w:rPr>
                <w:b/>
                <w:color w:val="000000" w:themeColor="text1"/>
              </w:rPr>
              <w:t>.н</w:t>
            </w:r>
            <w:proofErr w:type="gramEnd"/>
            <w:r w:rsidRPr="0093128A">
              <w:rPr>
                <w:b/>
                <w:color w:val="000000" w:themeColor="text1"/>
              </w:rPr>
              <w:t>аселения</w:t>
            </w:r>
            <w:proofErr w:type="spellEnd"/>
            <w:r w:rsidRPr="0093128A">
              <w:rPr>
                <w:b/>
                <w:color w:val="000000" w:themeColor="text1"/>
              </w:rPr>
              <w:t>, чел./км</w:t>
            </w:r>
            <w:r w:rsidRPr="0093128A">
              <w:rPr>
                <w:b/>
                <w:color w:val="000000" w:themeColor="text1"/>
                <w:vertAlign w:val="superscript"/>
              </w:rPr>
              <w:t>2</w:t>
            </w:r>
          </w:p>
        </w:tc>
      </w:tr>
      <w:tr w:rsidR="002655C1" w:rsidRPr="0093128A" w:rsidTr="002655C1">
        <w:trPr>
          <w:trHeight w:val="2145"/>
        </w:trPr>
        <w:tc>
          <w:tcPr>
            <w:tcW w:w="567" w:type="dxa"/>
            <w:vMerge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10 и менее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11-50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51-200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201-500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502-1000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1001-2000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93128A">
              <w:rPr>
                <w:b/>
                <w:color w:val="000000" w:themeColor="text1"/>
              </w:rPr>
              <w:t>более 2000 чел.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</w:tr>
      <w:tr w:rsidR="002655C1" w:rsidRPr="0093128A" w:rsidTr="002655C1">
        <w:tc>
          <w:tcPr>
            <w:tcW w:w="567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11</w:t>
            </w:r>
          </w:p>
        </w:tc>
      </w:tr>
      <w:tr w:rsidR="002655C1" w:rsidRPr="0093128A" w:rsidTr="002655C1">
        <w:tc>
          <w:tcPr>
            <w:tcW w:w="567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84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 xml:space="preserve">Всего по </w:t>
            </w:r>
            <w:proofErr w:type="spellStart"/>
            <w:r w:rsidRPr="0093128A">
              <w:rPr>
                <w:color w:val="000000" w:themeColor="text1"/>
                <w:sz w:val="22"/>
                <w:szCs w:val="22"/>
              </w:rPr>
              <w:t>Сарпинскому</w:t>
            </w:r>
            <w:proofErr w:type="spellEnd"/>
            <w:r w:rsidRPr="0093128A">
              <w:rPr>
                <w:color w:val="000000" w:themeColor="text1"/>
                <w:sz w:val="22"/>
                <w:szCs w:val="22"/>
              </w:rPr>
              <w:t xml:space="preserve"> РМО, в том числе:</w:t>
            </w:r>
          </w:p>
        </w:tc>
        <w:tc>
          <w:tcPr>
            <w:tcW w:w="99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17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13134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18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3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123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3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511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3,9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328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5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3423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26,1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2227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17,0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u w:val="single"/>
              </w:rPr>
            </w:pPr>
            <w:r w:rsidRPr="0093128A">
              <w:rPr>
                <w:color w:val="000000" w:themeColor="text1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u w:val="single"/>
              </w:rPr>
            </w:pPr>
            <w:r w:rsidRPr="0093128A">
              <w:rPr>
                <w:color w:val="000000" w:themeColor="text1"/>
                <w:u w:val="single"/>
              </w:rPr>
              <w:t>6504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49,5</w:t>
            </w:r>
          </w:p>
        </w:tc>
        <w:tc>
          <w:tcPr>
            <w:tcW w:w="992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3,5</w:t>
            </w:r>
          </w:p>
        </w:tc>
      </w:tr>
      <w:tr w:rsidR="002655C1" w:rsidRPr="0093128A" w:rsidTr="002655C1">
        <w:tc>
          <w:tcPr>
            <w:tcW w:w="567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8.1</w:t>
            </w:r>
          </w:p>
        </w:tc>
        <w:tc>
          <w:tcPr>
            <w:tcW w:w="184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128A">
              <w:rPr>
                <w:color w:val="000000" w:themeColor="text1"/>
                <w:sz w:val="22"/>
                <w:szCs w:val="22"/>
              </w:rPr>
              <w:t>Аршань-Зельменское</w:t>
            </w:r>
            <w:proofErr w:type="spellEnd"/>
            <w:r w:rsidRPr="0093128A">
              <w:rPr>
                <w:color w:val="000000" w:themeColor="text1"/>
                <w:sz w:val="22"/>
                <w:szCs w:val="22"/>
              </w:rPr>
              <w:t xml:space="preserve"> СМО</w:t>
            </w:r>
          </w:p>
        </w:tc>
        <w:tc>
          <w:tcPr>
            <w:tcW w:w="99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737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100,0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35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702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95,3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1,5</w:t>
            </w:r>
          </w:p>
        </w:tc>
      </w:tr>
      <w:tr w:rsidR="002655C1" w:rsidRPr="0093128A" w:rsidTr="002655C1">
        <w:tc>
          <w:tcPr>
            <w:tcW w:w="567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8.2</w:t>
            </w:r>
          </w:p>
        </w:tc>
        <w:tc>
          <w:tcPr>
            <w:tcW w:w="1843" w:type="dxa"/>
          </w:tcPr>
          <w:p w:rsidR="002655C1" w:rsidRPr="0093128A" w:rsidRDefault="00774300" w:rsidP="00380AF0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128A">
              <w:rPr>
                <w:color w:val="000000" w:themeColor="text1"/>
                <w:sz w:val="22"/>
                <w:szCs w:val="22"/>
              </w:rPr>
              <w:t>К</w:t>
            </w:r>
            <w:r w:rsidR="00380AF0" w:rsidRPr="0093128A">
              <w:rPr>
                <w:color w:val="000000" w:themeColor="text1"/>
                <w:sz w:val="22"/>
                <w:szCs w:val="22"/>
              </w:rPr>
              <w:t>ануковское</w:t>
            </w:r>
            <w:proofErr w:type="spellEnd"/>
            <w:r w:rsidR="002655C1" w:rsidRPr="0093128A">
              <w:rPr>
                <w:color w:val="000000" w:themeColor="text1"/>
                <w:sz w:val="22"/>
                <w:szCs w:val="22"/>
              </w:rPr>
              <w:t xml:space="preserve"> СМО</w:t>
            </w:r>
          </w:p>
        </w:tc>
        <w:tc>
          <w:tcPr>
            <w:tcW w:w="99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949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100,0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7,2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949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2,0</w:t>
            </w:r>
          </w:p>
        </w:tc>
      </w:tr>
      <w:tr w:rsidR="002655C1" w:rsidRPr="0093128A" w:rsidTr="002655C1">
        <w:tc>
          <w:tcPr>
            <w:tcW w:w="567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8.3</w:t>
            </w:r>
          </w:p>
        </w:tc>
        <w:tc>
          <w:tcPr>
            <w:tcW w:w="184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Кировское СМО</w:t>
            </w:r>
          </w:p>
        </w:tc>
        <w:tc>
          <w:tcPr>
            <w:tcW w:w="99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635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100,0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4,8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42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593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93,4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2,8</w:t>
            </w:r>
          </w:p>
        </w:tc>
      </w:tr>
      <w:tr w:rsidR="002655C1" w:rsidRPr="0093128A" w:rsidTr="002655C1">
        <w:tc>
          <w:tcPr>
            <w:tcW w:w="567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8.4</w:t>
            </w:r>
          </w:p>
        </w:tc>
        <w:tc>
          <w:tcPr>
            <w:tcW w:w="1843" w:type="dxa"/>
          </w:tcPr>
          <w:p w:rsidR="002655C1" w:rsidRPr="0093128A" w:rsidRDefault="00905345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Коробкинск</w:t>
            </w:r>
            <w:r w:rsidR="002655C1" w:rsidRPr="0093128A">
              <w:rPr>
                <w:b/>
                <w:color w:val="000000" w:themeColor="text1"/>
                <w:sz w:val="22"/>
                <w:szCs w:val="22"/>
              </w:rPr>
              <w:t>ое</w:t>
            </w:r>
            <w:proofErr w:type="spellEnd"/>
            <w:r w:rsidR="002655C1" w:rsidRPr="0093128A">
              <w:rPr>
                <w:b/>
                <w:color w:val="000000" w:themeColor="text1"/>
                <w:sz w:val="22"/>
                <w:szCs w:val="22"/>
              </w:rPr>
              <w:t xml:space="preserve"> СМО</w:t>
            </w:r>
          </w:p>
        </w:tc>
        <w:tc>
          <w:tcPr>
            <w:tcW w:w="99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  <w:u w:val="single"/>
              </w:rPr>
              <w:t>328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  <w:u w:val="single"/>
              </w:rPr>
              <w:t>100,0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  <w:u w:val="single"/>
              </w:rPr>
              <w:t>328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100,0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28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93128A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93128A">
              <w:rPr>
                <w:b/>
                <w:color w:val="000000" w:themeColor="text1"/>
              </w:rPr>
              <w:t>2,5</w:t>
            </w:r>
          </w:p>
        </w:tc>
      </w:tr>
      <w:tr w:rsidR="002655C1" w:rsidRPr="0093128A" w:rsidTr="002F0B6A">
        <w:tc>
          <w:tcPr>
            <w:tcW w:w="567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8.5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128A">
              <w:rPr>
                <w:color w:val="000000" w:themeColor="text1"/>
                <w:sz w:val="22"/>
                <w:szCs w:val="22"/>
              </w:rPr>
              <w:t>Обильненское</w:t>
            </w:r>
            <w:proofErr w:type="spellEnd"/>
            <w:r w:rsidRPr="0093128A">
              <w:rPr>
                <w:color w:val="000000" w:themeColor="text1"/>
                <w:sz w:val="22"/>
                <w:szCs w:val="22"/>
              </w:rPr>
              <w:t xml:space="preserve"> СМО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1179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100,0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1169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99,2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2,3</w:t>
            </w:r>
          </w:p>
        </w:tc>
      </w:tr>
      <w:tr w:rsidR="002655C1" w:rsidRPr="0093128A" w:rsidTr="002F0B6A">
        <w:tc>
          <w:tcPr>
            <w:tcW w:w="567" w:type="dxa"/>
            <w:shd w:val="clear" w:color="auto" w:fill="FFFFFF" w:themeFill="background1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8.6</w:t>
            </w:r>
          </w:p>
        </w:tc>
        <w:tc>
          <w:tcPr>
            <w:tcW w:w="1843" w:type="dxa"/>
            <w:shd w:val="clear" w:color="auto" w:fill="FFFFFF" w:themeFill="background1"/>
          </w:tcPr>
          <w:p w:rsidR="002655C1" w:rsidRPr="0093128A" w:rsidRDefault="002F0B6A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Садовское</w:t>
            </w:r>
            <w:r w:rsidR="002655C1" w:rsidRPr="0093128A">
              <w:rPr>
                <w:color w:val="000000" w:themeColor="text1"/>
                <w:sz w:val="22"/>
                <w:szCs w:val="22"/>
              </w:rPr>
              <w:t xml:space="preserve"> СМО</w:t>
            </w:r>
          </w:p>
        </w:tc>
        <w:tc>
          <w:tcPr>
            <w:tcW w:w="993" w:type="dxa"/>
            <w:shd w:val="clear" w:color="auto" w:fill="FFFFFF" w:themeFill="background1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6 512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100,0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49,6</w:t>
            </w:r>
          </w:p>
        </w:tc>
        <w:tc>
          <w:tcPr>
            <w:tcW w:w="850" w:type="dxa"/>
            <w:shd w:val="clear" w:color="auto" w:fill="FFFFFF" w:themeFill="background1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8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851" w:type="dxa"/>
            <w:shd w:val="clear" w:color="auto" w:fill="FFFFFF" w:themeFill="background1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u w:val="single"/>
              </w:rPr>
            </w:pPr>
            <w:r w:rsidRPr="0093128A">
              <w:rPr>
                <w:color w:val="000000" w:themeColor="text1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u w:val="single"/>
              </w:rPr>
            </w:pPr>
            <w:r w:rsidRPr="0093128A">
              <w:rPr>
                <w:color w:val="000000" w:themeColor="text1"/>
                <w:u w:val="single"/>
              </w:rPr>
              <w:t>6504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99,9</w:t>
            </w:r>
          </w:p>
        </w:tc>
        <w:tc>
          <w:tcPr>
            <w:tcW w:w="992" w:type="dxa"/>
            <w:shd w:val="clear" w:color="auto" w:fill="FFFFFF" w:themeFill="background1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14,4</w:t>
            </w:r>
          </w:p>
        </w:tc>
      </w:tr>
      <w:tr w:rsidR="002655C1" w:rsidRPr="0093128A" w:rsidTr="002655C1">
        <w:tc>
          <w:tcPr>
            <w:tcW w:w="567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8.7</w:t>
            </w:r>
          </w:p>
        </w:tc>
        <w:tc>
          <w:tcPr>
            <w:tcW w:w="184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128A">
              <w:rPr>
                <w:color w:val="000000" w:themeColor="text1"/>
                <w:sz w:val="22"/>
                <w:szCs w:val="22"/>
              </w:rPr>
              <w:t>Салынтугтунс</w:t>
            </w:r>
            <w:proofErr w:type="spellEnd"/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lastRenderedPageBreak/>
              <w:t>кое СМО</w:t>
            </w:r>
          </w:p>
        </w:tc>
        <w:tc>
          <w:tcPr>
            <w:tcW w:w="99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lastRenderedPageBreak/>
              <w:t>4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lastRenderedPageBreak/>
              <w:t>894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100,0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6,8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lastRenderedPageBreak/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lastRenderedPageBreak/>
              <w:t>46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5,1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lastRenderedPageBreak/>
              <w:t>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lastRenderedPageBreak/>
              <w:t>328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36,7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lastRenderedPageBreak/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lastRenderedPageBreak/>
              <w:t>520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58,2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992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lastRenderedPageBreak/>
              <w:t>2,1</w:t>
            </w:r>
          </w:p>
        </w:tc>
      </w:tr>
      <w:tr w:rsidR="002655C1" w:rsidRPr="0093128A" w:rsidTr="002655C1">
        <w:tc>
          <w:tcPr>
            <w:tcW w:w="567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lastRenderedPageBreak/>
              <w:t>8.8</w:t>
            </w:r>
          </w:p>
        </w:tc>
        <w:tc>
          <w:tcPr>
            <w:tcW w:w="184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128A">
              <w:rPr>
                <w:color w:val="000000" w:themeColor="text1"/>
                <w:sz w:val="22"/>
                <w:szCs w:val="22"/>
              </w:rPr>
              <w:t>Уманцевское</w:t>
            </w:r>
            <w:proofErr w:type="spellEnd"/>
            <w:r w:rsidRPr="0093128A">
              <w:rPr>
                <w:color w:val="000000" w:themeColor="text1"/>
                <w:sz w:val="22"/>
                <w:szCs w:val="22"/>
              </w:rPr>
              <w:t xml:space="preserve"> СМО</w:t>
            </w:r>
          </w:p>
        </w:tc>
        <w:tc>
          <w:tcPr>
            <w:tcW w:w="99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659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100,0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659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</w:tr>
      <w:tr w:rsidR="002655C1" w:rsidRPr="0093128A" w:rsidTr="002655C1">
        <w:tc>
          <w:tcPr>
            <w:tcW w:w="567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8.9</w:t>
            </w:r>
          </w:p>
        </w:tc>
        <w:tc>
          <w:tcPr>
            <w:tcW w:w="184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128A">
              <w:rPr>
                <w:color w:val="000000" w:themeColor="text1"/>
                <w:sz w:val="22"/>
                <w:szCs w:val="22"/>
              </w:rPr>
              <w:t>Шарнутовское</w:t>
            </w:r>
            <w:proofErr w:type="spellEnd"/>
            <w:r w:rsidR="002E6154" w:rsidRPr="0093128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3128A">
              <w:rPr>
                <w:color w:val="000000" w:themeColor="text1"/>
                <w:sz w:val="22"/>
                <w:szCs w:val="22"/>
              </w:rPr>
              <w:t>СМО</w:t>
            </w:r>
          </w:p>
        </w:tc>
        <w:tc>
          <w:tcPr>
            <w:tcW w:w="993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2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1241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100,0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9,5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183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14,7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3128A">
              <w:rPr>
                <w:color w:val="000000" w:themeColor="text1"/>
                <w:sz w:val="22"/>
                <w:szCs w:val="22"/>
                <w:u w:val="single"/>
              </w:rPr>
              <w:t>1058</w:t>
            </w: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93128A">
              <w:rPr>
                <w:color w:val="000000" w:themeColor="text1"/>
                <w:sz w:val="22"/>
                <w:szCs w:val="22"/>
              </w:rPr>
              <w:t>85,3</w:t>
            </w:r>
          </w:p>
        </w:tc>
        <w:tc>
          <w:tcPr>
            <w:tcW w:w="850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  <w:p w:rsidR="002655C1" w:rsidRPr="0093128A" w:rsidRDefault="002655C1" w:rsidP="002655C1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3128A">
              <w:rPr>
                <w:color w:val="000000" w:themeColor="text1"/>
              </w:rPr>
              <w:t>2,4</w:t>
            </w:r>
          </w:p>
        </w:tc>
      </w:tr>
    </w:tbl>
    <w:p w:rsidR="004E6093" w:rsidRPr="0093128A" w:rsidRDefault="004E6093" w:rsidP="006457A8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1528A8" w:rsidRPr="0093128A" w:rsidRDefault="001528A8" w:rsidP="00A31719">
      <w:pPr>
        <w:ind w:left="0" w:firstLine="567"/>
        <w:rPr>
          <w:color w:val="000000" w:themeColor="text1"/>
        </w:rPr>
      </w:pPr>
    </w:p>
    <w:p w:rsidR="00380AF0" w:rsidRDefault="00380AF0" w:rsidP="00B56DB7">
      <w:pPr>
        <w:ind w:left="0"/>
        <w:rPr>
          <w:b/>
          <w:color w:val="FF0000"/>
        </w:rPr>
      </w:pPr>
    </w:p>
    <w:p w:rsidR="00E56B8B" w:rsidRPr="00F33EDC" w:rsidRDefault="009923F7" w:rsidP="00A31719">
      <w:pPr>
        <w:ind w:left="0" w:firstLine="567"/>
        <w:rPr>
          <w:b/>
          <w:color w:val="000000" w:themeColor="text1"/>
        </w:rPr>
      </w:pPr>
      <w:r w:rsidRPr="00F33EDC">
        <w:rPr>
          <w:b/>
          <w:color w:val="000000" w:themeColor="text1"/>
        </w:rPr>
        <w:t>3.3.1. Состав и характеристика земельного фонда. Проблемы и тенденции изменений в структуре и использовании земель поселения</w:t>
      </w:r>
    </w:p>
    <w:p w:rsidR="00B4463B" w:rsidRPr="00F33EDC" w:rsidRDefault="00B4463B" w:rsidP="00A31719">
      <w:pPr>
        <w:ind w:left="0" w:firstLine="567"/>
        <w:rPr>
          <w:b/>
          <w:color w:val="000000" w:themeColor="text1"/>
        </w:rPr>
      </w:pPr>
    </w:p>
    <w:p w:rsidR="002655C1" w:rsidRPr="00F33EDC" w:rsidRDefault="002655C1" w:rsidP="002655C1">
      <w:pPr>
        <w:spacing w:line="360" w:lineRule="auto"/>
        <w:ind w:left="0" w:firstLine="567"/>
        <w:jc w:val="both"/>
        <w:rPr>
          <w:color w:val="000000" w:themeColor="text1"/>
        </w:rPr>
      </w:pPr>
      <w:r w:rsidRPr="00F33EDC">
        <w:rPr>
          <w:color w:val="000000" w:themeColor="text1"/>
        </w:rPr>
        <w:t xml:space="preserve">Площадь </w:t>
      </w:r>
      <w:proofErr w:type="spellStart"/>
      <w:r w:rsidRPr="00F33EDC">
        <w:rPr>
          <w:color w:val="000000" w:themeColor="text1"/>
        </w:rPr>
        <w:t>Сарпинского</w:t>
      </w:r>
      <w:proofErr w:type="spellEnd"/>
      <w:r w:rsidRPr="00F33EDC">
        <w:rPr>
          <w:color w:val="000000" w:themeColor="text1"/>
        </w:rPr>
        <w:t xml:space="preserve"> РМО  по сведениям о наличии и распределении земель по состоянию на 01.01.2012 г. (форма статистической информации № 22 – 2) составляет </w:t>
      </w:r>
      <w:smartTag w:uri="urn:schemas-microsoft-com:office:smarttags" w:element="metricconverter">
        <w:smartTagPr>
          <w:attr w:name="ProductID" w:val="373 763 га"/>
        </w:smartTagPr>
        <w:r w:rsidRPr="00F33EDC">
          <w:rPr>
            <w:color w:val="000000" w:themeColor="text1"/>
          </w:rPr>
          <w:t>373 763 га</w:t>
        </w:r>
      </w:smartTag>
      <w:r w:rsidRPr="00F33EDC">
        <w:rPr>
          <w:color w:val="000000" w:themeColor="text1"/>
        </w:rPr>
        <w:t xml:space="preserve"> (3737,63 кв. км) или 4,95 % от территории РК.</w:t>
      </w:r>
    </w:p>
    <w:p w:rsidR="002655C1" w:rsidRPr="00F33EDC" w:rsidRDefault="002655C1" w:rsidP="002655C1">
      <w:pPr>
        <w:spacing w:line="360" w:lineRule="auto"/>
        <w:ind w:left="0" w:firstLine="567"/>
        <w:jc w:val="both"/>
        <w:rPr>
          <w:color w:val="000000" w:themeColor="text1"/>
        </w:rPr>
      </w:pPr>
      <w:r w:rsidRPr="00F33EDC">
        <w:rPr>
          <w:color w:val="000000" w:themeColor="text1"/>
        </w:rPr>
        <w:t xml:space="preserve">Среди СМО </w:t>
      </w:r>
      <w:proofErr w:type="spellStart"/>
      <w:r w:rsidRPr="00F33EDC">
        <w:rPr>
          <w:color w:val="000000" w:themeColor="text1"/>
        </w:rPr>
        <w:t>Сарпинского</w:t>
      </w:r>
      <w:proofErr w:type="spellEnd"/>
      <w:r w:rsidRPr="00F33EDC">
        <w:rPr>
          <w:color w:val="000000" w:themeColor="text1"/>
        </w:rPr>
        <w:t xml:space="preserve"> РМО земельный фонд распределяется следующим образом:</w:t>
      </w:r>
    </w:p>
    <w:tbl>
      <w:tblPr>
        <w:tblW w:w="0" w:type="auto"/>
        <w:tblLook w:val="01E0"/>
      </w:tblPr>
      <w:tblGrid>
        <w:gridCol w:w="4785"/>
        <w:gridCol w:w="4785"/>
      </w:tblGrid>
      <w:tr w:rsidR="002655C1" w:rsidRPr="00F33EDC" w:rsidTr="002F0B6A">
        <w:tc>
          <w:tcPr>
            <w:tcW w:w="4785" w:type="dxa"/>
            <w:vAlign w:val="center"/>
          </w:tcPr>
          <w:p w:rsidR="002655C1" w:rsidRPr="00F33EDC" w:rsidRDefault="00A30678" w:rsidP="00200B0B">
            <w:pPr>
              <w:pStyle w:val="ab"/>
              <w:numPr>
                <w:ilvl w:val="0"/>
                <w:numId w:val="27"/>
              </w:numPr>
              <w:spacing w:line="360" w:lineRule="auto"/>
              <w:rPr>
                <w:color w:val="000000" w:themeColor="text1"/>
              </w:rPr>
            </w:pPr>
            <w:proofErr w:type="spellStart"/>
            <w:r w:rsidRPr="00F33EDC">
              <w:rPr>
                <w:color w:val="000000" w:themeColor="text1"/>
              </w:rPr>
              <w:t>Аршаньзельменское</w:t>
            </w:r>
            <w:proofErr w:type="spellEnd"/>
            <w:r w:rsidR="002655C1" w:rsidRPr="00F33EDC">
              <w:rPr>
                <w:color w:val="000000" w:themeColor="text1"/>
              </w:rPr>
              <w:t xml:space="preserve"> СМО</w:t>
            </w:r>
          </w:p>
        </w:tc>
        <w:tc>
          <w:tcPr>
            <w:tcW w:w="4786" w:type="dxa"/>
            <w:vAlign w:val="center"/>
          </w:tcPr>
          <w:p w:rsidR="002655C1" w:rsidRPr="00F33EDC" w:rsidRDefault="002655C1" w:rsidP="00200B0B">
            <w:pPr>
              <w:numPr>
                <w:ilvl w:val="0"/>
                <w:numId w:val="26"/>
              </w:numPr>
              <w:spacing w:before="0" w:after="0" w:line="360" w:lineRule="auto"/>
              <w:ind w:left="0" w:firstLine="0"/>
              <w:rPr>
                <w:color w:val="000000" w:themeColor="text1"/>
              </w:rPr>
            </w:pPr>
            <w:r w:rsidRPr="00F33EDC">
              <w:rPr>
                <w:color w:val="000000" w:themeColor="text1"/>
              </w:rPr>
              <w:t>-49 212 га/ 13,2 %</w:t>
            </w:r>
          </w:p>
        </w:tc>
      </w:tr>
      <w:tr w:rsidR="002655C1" w:rsidRPr="00F33EDC" w:rsidTr="002F0B6A">
        <w:tc>
          <w:tcPr>
            <w:tcW w:w="4785" w:type="dxa"/>
            <w:vAlign w:val="center"/>
          </w:tcPr>
          <w:p w:rsidR="002655C1" w:rsidRPr="00F33EDC" w:rsidRDefault="00774300" w:rsidP="00200B0B">
            <w:pPr>
              <w:pStyle w:val="ab"/>
              <w:numPr>
                <w:ilvl w:val="0"/>
                <w:numId w:val="27"/>
              </w:numPr>
              <w:spacing w:line="360" w:lineRule="auto"/>
              <w:rPr>
                <w:color w:val="000000" w:themeColor="text1"/>
              </w:rPr>
            </w:pPr>
            <w:proofErr w:type="spellStart"/>
            <w:r w:rsidRPr="00F33EDC">
              <w:rPr>
                <w:color w:val="000000" w:themeColor="text1"/>
              </w:rPr>
              <w:t>К</w:t>
            </w:r>
            <w:r w:rsidR="00380AF0" w:rsidRPr="00F33EDC">
              <w:rPr>
                <w:color w:val="000000" w:themeColor="text1"/>
              </w:rPr>
              <w:t>ануковско</w:t>
            </w:r>
            <w:r w:rsidR="002655C1" w:rsidRPr="00F33EDC">
              <w:rPr>
                <w:color w:val="000000" w:themeColor="text1"/>
              </w:rPr>
              <w:t>е</w:t>
            </w:r>
            <w:proofErr w:type="spellEnd"/>
            <w:r w:rsidR="002655C1" w:rsidRPr="00F33EDC">
              <w:rPr>
                <w:color w:val="000000" w:themeColor="text1"/>
              </w:rPr>
              <w:t xml:space="preserve"> СМО</w:t>
            </w:r>
          </w:p>
        </w:tc>
        <w:tc>
          <w:tcPr>
            <w:tcW w:w="4786" w:type="dxa"/>
            <w:vAlign w:val="center"/>
          </w:tcPr>
          <w:p w:rsidR="002655C1" w:rsidRPr="00F33EDC" w:rsidRDefault="002655C1" w:rsidP="00200B0B">
            <w:pPr>
              <w:numPr>
                <w:ilvl w:val="0"/>
                <w:numId w:val="26"/>
              </w:numPr>
              <w:spacing w:before="0" w:after="0" w:line="360" w:lineRule="auto"/>
              <w:ind w:left="0" w:firstLine="0"/>
              <w:rPr>
                <w:color w:val="000000" w:themeColor="text1"/>
              </w:rPr>
            </w:pPr>
            <w:r w:rsidRPr="00F33EDC">
              <w:rPr>
                <w:color w:val="000000" w:themeColor="text1"/>
              </w:rPr>
              <w:t>-46 804га/ 12,5 %</w:t>
            </w:r>
          </w:p>
        </w:tc>
      </w:tr>
      <w:tr w:rsidR="002655C1" w:rsidRPr="00F33EDC" w:rsidTr="002F0B6A">
        <w:tc>
          <w:tcPr>
            <w:tcW w:w="4785" w:type="dxa"/>
            <w:vAlign w:val="center"/>
          </w:tcPr>
          <w:p w:rsidR="002655C1" w:rsidRPr="00F33EDC" w:rsidRDefault="002655C1" w:rsidP="00200B0B">
            <w:pPr>
              <w:pStyle w:val="ab"/>
              <w:numPr>
                <w:ilvl w:val="0"/>
                <w:numId w:val="27"/>
              </w:numPr>
              <w:spacing w:line="360" w:lineRule="auto"/>
              <w:rPr>
                <w:color w:val="000000" w:themeColor="text1"/>
              </w:rPr>
            </w:pPr>
            <w:r w:rsidRPr="00F33EDC">
              <w:rPr>
                <w:color w:val="000000" w:themeColor="text1"/>
              </w:rPr>
              <w:t>Кировское СМО</w:t>
            </w:r>
          </w:p>
        </w:tc>
        <w:tc>
          <w:tcPr>
            <w:tcW w:w="4786" w:type="dxa"/>
            <w:vAlign w:val="center"/>
          </w:tcPr>
          <w:p w:rsidR="002655C1" w:rsidRPr="00F33EDC" w:rsidRDefault="002655C1" w:rsidP="00200B0B">
            <w:pPr>
              <w:numPr>
                <w:ilvl w:val="0"/>
                <w:numId w:val="26"/>
              </w:numPr>
              <w:spacing w:before="0" w:after="0" w:line="360" w:lineRule="auto"/>
              <w:ind w:left="0" w:firstLine="0"/>
              <w:rPr>
                <w:color w:val="000000" w:themeColor="text1"/>
              </w:rPr>
            </w:pPr>
            <w:r w:rsidRPr="00F33EDC">
              <w:rPr>
                <w:color w:val="000000" w:themeColor="text1"/>
              </w:rPr>
              <w:t>-22 856 / 6,1 %</w:t>
            </w:r>
          </w:p>
        </w:tc>
      </w:tr>
      <w:tr w:rsidR="002655C1" w:rsidRPr="00F33EDC" w:rsidTr="002F0B6A">
        <w:tc>
          <w:tcPr>
            <w:tcW w:w="4785" w:type="dxa"/>
            <w:vAlign w:val="center"/>
          </w:tcPr>
          <w:p w:rsidR="002655C1" w:rsidRPr="00F33EDC" w:rsidRDefault="00905345" w:rsidP="00200B0B">
            <w:pPr>
              <w:pStyle w:val="ab"/>
              <w:numPr>
                <w:ilvl w:val="0"/>
                <w:numId w:val="27"/>
              </w:num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Коробкинск</w:t>
            </w:r>
            <w:r w:rsidR="002655C1" w:rsidRPr="00F33EDC">
              <w:rPr>
                <w:b/>
                <w:color w:val="000000" w:themeColor="text1"/>
              </w:rPr>
              <w:t>ое</w:t>
            </w:r>
            <w:proofErr w:type="spellEnd"/>
            <w:r w:rsidR="002655C1" w:rsidRPr="00F33EDC">
              <w:rPr>
                <w:b/>
                <w:color w:val="000000" w:themeColor="text1"/>
              </w:rPr>
              <w:t xml:space="preserve"> СМО</w:t>
            </w:r>
          </w:p>
        </w:tc>
        <w:tc>
          <w:tcPr>
            <w:tcW w:w="4786" w:type="dxa"/>
            <w:vAlign w:val="center"/>
          </w:tcPr>
          <w:p w:rsidR="002655C1" w:rsidRPr="00F33EDC" w:rsidRDefault="002655C1" w:rsidP="00200B0B">
            <w:pPr>
              <w:numPr>
                <w:ilvl w:val="0"/>
                <w:numId w:val="26"/>
              </w:numPr>
              <w:spacing w:before="0" w:after="0" w:line="360" w:lineRule="auto"/>
              <w:ind w:left="0" w:firstLine="0"/>
              <w:rPr>
                <w:b/>
                <w:color w:val="000000" w:themeColor="text1"/>
              </w:rPr>
            </w:pPr>
            <w:r w:rsidRPr="00F33EDC">
              <w:rPr>
                <w:b/>
                <w:color w:val="000000" w:themeColor="text1"/>
              </w:rPr>
              <w:t>-15 530 га/ 4,2 %</w:t>
            </w:r>
          </w:p>
        </w:tc>
      </w:tr>
      <w:tr w:rsidR="002655C1" w:rsidRPr="00F33EDC" w:rsidTr="002F0B6A">
        <w:tc>
          <w:tcPr>
            <w:tcW w:w="4785" w:type="dxa"/>
            <w:vAlign w:val="center"/>
          </w:tcPr>
          <w:p w:rsidR="002655C1" w:rsidRPr="00F33EDC" w:rsidRDefault="002655C1" w:rsidP="00200B0B">
            <w:pPr>
              <w:pStyle w:val="ab"/>
              <w:numPr>
                <w:ilvl w:val="0"/>
                <w:numId w:val="27"/>
              </w:numPr>
              <w:spacing w:line="360" w:lineRule="auto"/>
              <w:rPr>
                <w:color w:val="000000" w:themeColor="text1"/>
              </w:rPr>
            </w:pPr>
            <w:proofErr w:type="spellStart"/>
            <w:r w:rsidRPr="00F33EDC">
              <w:rPr>
                <w:color w:val="000000" w:themeColor="text1"/>
              </w:rPr>
              <w:t>Обильненское</w:t>
            </w:r>
            <w:proofErr w:type="spellEnd"/>
            <w:r w:rsidRPr="00F33EDC">
              <w:rPr>
                <w:color w:val="000000" w:themeColor="text1"/>
              </w:rPr>
              <w:t xml:space="preserve"> СМО</w:t>
            </w:r>
          </w:p>
        </w:tc>
        <w:tc>
          <w:tcPr>
            <w:tcW w:w="4786" w:type="dxa"/>
            <w:vAlign w:val="center"/>
          </w:tcPr>
          <w:p w:rsidR="002655C1" w:rsidRPr="00F33EDC" w:rsidRDefault="002655C1" w:rsidP="00200B0B">
            <w:pPr>
              <w:numPr>
                <w:ilvl w:val="0"/>
                <w:numId w:val="26"/>
              </w:numPr>
              <w:spacing w:before="0" w:after="0" w:line="360" w:lineRule="auto"/>
              <w:ind w:left="0" w:firstLine="0"/>
              <w:rPr>
                <w:color w:val="000000" w:themeColor="text1"/>
              </w:rPr>
            </w:pPr>
            <w:r w:rsidRPr="00F33EDC">
              <w:rPr>
                <w:color w:val="000000" w:themeColor="text1"/>
              </w:rPr>
              <w:t>-51 390 га/ 13,7 %</w:t>
            </w:r>
          </w:p>
        </w:tc>
      </w:tr>
      <w:tr w:rsidR="002655C1" w:rsidRPr="00F33EDC" w:rsidTr="002F0B6A">
        <w:tc>
          <w:tcPr>
            <w:tcW w:w="4785" w:type="dxa"/>
            <w:vAlign w:val="center"/>
          </w:tcPr>
          <w:p w:rsidR="002655C1" w:rsidRPr="00F33EDC" w:rsidRDefault="002F0B6A" w:rsidP="00200B0B">
            <w:pPr>
              <w:pStyle w:val="ab"/>
              <w:numPr>
                <w:ilvl w:val="0"/>
                <w:numId w:val="27"/>
              </w:numPr>
              <w:spacing w:line="360" w:lineRule="auto"/>
              <w:rPr>
                <w:color w:val="000000" w:themeColor="text1"/>
              </w:rPr>
            </w:pPr>
            <w:r w:rsidRPr="00F33EDC">
              <w:rPr>
                <w:color w:val="000000" w:themeColor="text1"/>
              </w:rPr>
              <w:t>Садовское</w:t>
            </w:r>
            <w:r w:rsidR="002655C1" w:rsidRPr="00F33EDC">
              <w:rPr>
                <w:color w:val="000000" w:themeColor="text1"/>
              </w:rPr>
              <w:t xml:space="preserve"> СМО</w:t>
            </w:r>
          </w:p>
        </w:tc>
        <w:tc>
          <w:tcPr>
            <w:tcW w:w="4786" w:type="dxa"/>
            <w:vAlign w:val="center"/>
          </w:tcPr>
          <w:p w:rsidR="002655C1" w:rsidRPr="00F33EDC" w:rsidRDefault="002655C1" w:rsidP="00200B0B">
            <w:pPr>
              <w:numPr>
                <w:ilvl w:val="0"/>
                <w:numId w:val="26"/>
              </w:numPr>
              <w:spacing w:before="0" w:after="0" w:line="360" w:lineRule="auto"/>
              <w:ind w:left="0" w:firstLine="0"/>
              <w:rPr>
                <w:color w:val="000000" w:themeColor="text1"/>
              </w:rPr>
            </w:pPr>
            <w:r w:rsidRPr="00F33EDC">
              <w:rPr>
                <w:color w:val="000000" w:themeColor="text1"/>
              </w:rPr>
              <w:t>-45 125 га/ 12,1 %</w:t>
            </w:r>
          </w:p>
        </w:tc>
      </w:tr>
      <w:tr w:rsidR="002655C1" w:rsidRPr="00F33EDC" w:rsidTr="002F0B6A">
        <w:tc>
          <w:tcPr>
            <w:tcW w:w="4785" w:type="dxa"/>
            <w:vAlign w:val="center"/>
          </w:tcPr>
          <w:p w:rsidR="002655C1" w:rsidRPr="00F33EDC" w:rsidRDefault="002655C1" w:rsidP="00200B0B">
            <w:pPr>
              <w:pStyle w:val="ab"/>
              <w:numPr>
                <w:ilvl w:val="0"/>
                <w:numId w:val="27"/>
              </w:numPr>
              <w:spacing w:line="360" w:lineRule="auto"/>
              <w:rPr>
                <w:color w:val="000000" w:themeColor="text1"/>
              </w:rPr>
            </w:pPr>
            <w:proofErr w:type="spellStart"/>
            <w:r w:rsidRPr="00F33EDC">
              <w:rPr>
                <w:color w:val="000000" w:themeColor="text1"/>
              </w:rPr>
              <w:t>Салынтугтунское</w:t>
            </w:r>
            <w:proofErr w:type="spellEnd"/>
            <w:r w:rsidRPr="00F33EDC">
              <w:rPr>
                <w:color w:val="000000" w:themeColor="text1"/>
              </w:rPr>
              <w:t xml:space="preserve"> СМО</w:t>
            </w:r>
          </w:p>
        </w:tc>
        <w:tc>
          <w:tcPr>
            <w:tcW w:w="4786" w:type="dxa"/>
            <w:vAlign w:val="center"/>
          </w:tcPr>
          <w:p w:rsidR="002655C1" w:rsidRPr="00F33EDC" w:rsidRDefault="002655C1" w:rsidP="00200B0B">
            <w:pPr>
              <w:numPr>
                <w:ilvl w:val="0"/>
                <w:numId w:val="26"/>
              </w:numPr>
              <w:spacing w:before="0" w:after="0" w:line="360" w:lineRule="auto"/>
              <w:ind w:left="0" w:firstLine="0"/>
              <w:rPr>
                <w:color w:val="000000" w:themeColor="text1"/>
              </w:rPr>
            </w:pPr>
            <w:r w:rsidRPr="00F33EDC">
              <w:rPr>
                <w:color w:val="000000" w:themeColor="text1"/>
              </w:rPr>
              <w:t>-59 834 га/ 16,0 %</w:t>
            </w:r>
          </w:p>
        </w:tc>
      </w:tr>
      <w:tr w:rsidR="002655C1" w:rsidRPr="00F33EDC" w:rsidTr="002F0B6A">
        <w:tc>
          <w:tcPr>
            <w:tcW w:w="4785" w:type="dxa"/>
          </w:tcPr>
          <w:p w:rsidR="002655C1" w:rsidRPr="00F33EDC" w:rsidRDefault="002655C1" w:rsidP="00200B0B">
            <w:pPr>
              <w:pStyle w:val="ab"/>
              <w:numPr>
                <w:ilvl w:val="0"/>
                <w:numId w:val="27"/>
              </w:numPr>
              <w:spacing w:line="360" w:lineRule="auto"/>
              <w:rPr>
                <w:color w:val="000000" w:themeColor="text1"/>
              </w:rPr>
            </w:pPr>
            <w:proofErr w:type="spellStart"/>
            <w:r w:rsidRPr="00F33EDC">
              <w:rPr>
                <w:color w:val="000000" w:themeColor="text1"/>
              </w:rPr>
              <w:lastRenderedPageBreak/>
              <w:t>Уманцевское</w:t>
            </w:r>
            <w:proofErr w:type="spellEnd"/>
            <w:r w:rsidRPr="00F33EDC">
              <w:rPr>
                <w:color w:val="000000" w:themeColor="text1"/>
              </w:rPr>
              <w:t xml:space="preserve"> СМ</w:t>
            </w:r>
            <w:r w:rsidR="002F0B6A" w:rsidRPr="00F33EDC">
              <w:rPr>
                <w:color w:val="000000" w:themeColor="text1"/>
              </w:rPr>
              <w:t>О</w:t>
            </w:r>
          </w:p>
        </w:tc>
        <w:tc>
          <w:tcPr>
            <w:tcW w:w="4786" w:type="dxa"/>
          </w:tcPr>
          <w:p w:rsidR="002655C1" w:rsidRPr="00F33EDC" w:rsidRDefault="002655C1" w:rsidP="00200B0B">
            <w:pPr>
              <w:numPr>
                <w:ilvl w:val="0"/>
                <w:numId w:val="26"/>
              </w:numPr>
              <w:spacing w:before="0" w:after="0" w:line="360" w:lineRule="auto"/>
              <w:ind w:left="0" w:firstLine="0"/>
              <w:rPr>
                <w:color w:val="000000" w:themeColor="text1"/>
              </w:rPr>
            </w:pPr>
            <w:r w:rsidRPr="00F33EDC">
              <w:rPr>
                <w:color w:val="000000" w:themeColor="text1"/>
              </w:rPr>
              <w:t xml:space="preserve">-30 660 га/ 8,2 </w:t>
            </w:r>
            <w:r w:rsidR="002F0B6A" w:rsidRPr="00F33EDC">
              <w:rPr>
                <w:color w:val="000000" w:themeColor="text1"/>
              </w:rPr>
              <w:t>%</w:t>
            </w:r>
          </w:p>
        </w:tc>
      </w:tr>
      <w:tr w:rsidR="002F0B6A" w:rsidRPr="00F33EDC" w:rsidTr="002F0B6A">
        <w:tc>
          <w:tcPr>
            <w:tcW w:w="4785" w:type="dxa"/>
            <w:vAlign w:val="center"/>
          </w:tcPr>
          <w:p w:rsidR="002F0B6A" w:rsidRPr="00F33EDC" w:rsidRDefault="002F0B6A" w:rsidP="00200B0B">
            <w:pPr>
              <w:pStyle w:val="ab"/>
              <w:numPr>
                <w:ilvl w:val="0"/>
                <w:numId w:val="27"/>
              </w:numPr>
              <w:spacing w:line="360" w:lineRule="auto"/>
              <w:rPr>
                <w:color w:val="000000" w:themeColor="text1"/>
              </w:rPr>
            </w:pPr>
            <w:proofErr w:type="spellStart"/>
            <w:r w:rsidRPr="00F33EDC">
              <w:rPr>
                <w:color w:val="000000" w:themeColor="text1"/>
              </w:rPr>
              <w:t>Шарнутовское</w:t>
            </w:r>
            <w:proofErr w:type="spellEnd"/>
            <w:r w:rsidRPr="00F33EDC">
              <w:rPr>
                <w:color w:val="000000" w:themeColor="text1"/>
              </w:rPr>
              <w:t xml:space="preserve"> СМО</w:t>
            </w:r>
          </w:p>
        </w:tc>
        <w:tc>
          <w:tcPr>
            <w:tcW w:w="4786" w:type="dxa"/>
            <w:vAlign w:val="center"/>
          </w:tcPr>
          <w:p w:rsidR="002F0B6A" w:rsidRPr="00F33EDC" w:rsidRDefault="002F0B6A" w:rsidP="00200B0B">
            <w:pPr>
              <w:numPr>
                <w:ilvl w:val="0"/>
                <w:numId w:val="26"/>
              </w:numPr>
              <w:spacing w:before="0" w:after="0" w:line="360" w:lineRule="auto"/>
              <w:ind w:left="0" w:firstLine="0"/>
              <w:rPr>
                <w:color w:val="000000" w:themeColor="text1"/>
              </w:rPr>
            </w:pPr>
            <w:r w:rsidRPr="00F33EDC">
              <w:rPr>
                <w:color w:val="000000" w:themeColor="text1"/>
              </w:rPr>
              <w:t>-52 352 га/ 14,0 %</w:t>
            </w:r>
          </w:p>
        </w:tc>
      </w:tr>
    </w:tbl>
    <w:p w:rsidR="002655C1" w:rsidRPr="00F33EDC" w:rsidRDefault="002655C1" w:rsidP="002655C1">
      <w:pPr>
        <w:spacing w:line="360" w:lineRule="auto"/>
        <w:ind w:firstLine="540"/>
        <w:jc w:val="right"/>
        <w:rPr>
          <w:b/>
          <w:color w:val="000000" w:themeColor="text1"/>
        </w:rPr>
      </w:pPr>
      <w:r w:rsidRPr="00F33EDC">
        <w:rPr>
          <w:b/>
          <w:color w:val="000000" w:themeColor="text1"/>
        </w:rPr>
        <w:t xml:space="preserve">Всего по </w:t>
      </w:r>
      <w:proofErr w:type="spellStart"/>
      <w:r w:rsidRPr="00F33EDC">
        <w:rPr>
          <w:b/>
          <w:color w:val="000000" w:themeColor="text1"/>
        </w:rPr>
        <w:t>Сарпинскому</w:t>
      </w:r>
      <w:proofErr w:type="spellEnd"/>
      <w:r w:rsidRPr="00F33EDC">
        <w:rPr>
          <w:b/>
          <w:color w:val="000000" w:themeColor="text1"/>
        </w:rPr>
        <w:t xml:space="preserve"> РМО – 373 763 га/ 100,0 %</w:t>
      </w:r>
    </w:p>
    <w:p w:rsidR="00B4463B" w:rsidRPr="00F33EDC" w:rsidRDefault="00B4463B" w:rsidP="00B4463B">
      <w:pPr>
        <w:spacing w:line="360" w:lineRule="auto"/>
        <w:ind w:firstLine="540"/>
        <w:jc w:val="right"/>
        <w:rPr>
          <w:color w:val="000000" w:themeColor="text1"/>
        </w:rPr>
      </w:pPr>
    </w:p>
    <w:p w:rsidR="009B51F5" w:rsidRPr="00F33EDC" w:rsidRDefault="009B51F5" w:rsidP="009B51F5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F33EDC">
        <w:rPr>
          <w:color w:val="000000" w:themeColor="text1"/>
        </w:rPr>
        <w:t xml:space="preserve">Распределение земель по целевому назначению имеет в РМО (так же, как в РК) яркую специфику: преобладают земли сельскохозяйственного назначения – </w:t>
      </w:r>
      <w:smartTag w:uri="urn:schemas-microsoft-com:office:smarttags" w:element="metricconverter">
        <w:smartTagPr>
          <w:attr w:name="ProductID" w:val="339 313 га"/>
        </w:smartTagPr>
        <w:r w:rsidRPr="00F33EDC">
          <w:rPr>
            <w:color w:val="000000" w:themeColor="text1"/>
          </w:rPr>
          <w:t>339 313 га</w:t>
        </w:r>
      </w:smartTag>
      <w:r w:rsidRPr="00F33EDC">
        <w:rPr>
          <w:color w:val="000000" w:themeColor="text1"/>
        </w:rPr>
        <w:t xml:space="preserve"> или 90,8 % (в РК – 92,2 %); далее следуют земли запаса – </w:t>
      </w:r>
      <w:smartTag w:uri="urn:schemas-microsoft-com:office:smarttags" w:element="metricconverter">
        <w:smartTagPr>
          <w:attr w:name="ProductID" w:val="20 138 га"/>
        </w:smartTagPr>
        <w:r w:rsidRPr="00F33EDC">
          <w:rPr>
            <w:color w:val="000000" w:themeColor="text1"/>
          </w:rPr>
          <w:t>20 138 га</w:t>
        </w:r>
      </w:smartTag>
      <w:r w:rsidRPr="00F33EDC">
        <w:rPr>
          <w:color w:val="000000" w:themeColor="text1"/>
        </w:rPr>
        <w:t xml:space="preserve"> или 5,4 % (в РК – 3,6%); следующие места по доле в земельном балансе занимают: земли лесного фонда – </w:t>
      </w:r>
      <w:smartTag w:uri="urn:schemas-microsoft-com:office:smarttags" w:element="metricconverter">
        <w:smartTagPr>
          <w:attr w:name="ProductID" w:val="7 942 га"/>
        </w:smartTagPr>
        <w:r w:rsidRPr="00F33EDC">
          <w:rPr>
            <w:color w:val="000000" w:themeColor="text1"/>
          </w:rPr>
          <w:t>7 942 га</w:t>
        </w:r>
      </w:smartTag>
      <w:r w:rsidRPr="00F33EDC">
        <w:rPr>
          <w:color w:val="000000" w:themeColor="text1"/>
        </w:rPr>
        <w:t xml:space="preserve"> или 2,1 % (в РК – 0,8 %);</w:t>
      </w:r>
      <w:proofErr w:type="gramEnd"/>
      <w:r w:rsidRPr="00F33EDC">
        <w:rPr>
          <w:color w:val="000000" w:themeColor="text1"/>
        </w:rPr>
        <w:t xml:space="preserve"> земли водного фонда – </w:t>
      </w:r>
      <w:smartTag w:uri="urn:schemas-microsoft-com:office:smarttags" w:element="metricconverter">
        <w:smartTagPr>
          <w:attr w:name="ProductID" w:val="3 039 га"/>
        </w:smartTagPr>
        <w:r w:rsidRPr="00F33EDC">
          <w:rPr>
            <w:color w:val="000000" w:themeColor="text1"/>
          </w:rPr>
          <w:t>3 039 га</w:t>
        </w:r>
      </w:smartTag>
      <w:r w:rsidRPr="00F33EDC">
        <w:rPr>
          <w:color w:val="000000" w:themeColor="text1"/>
        </w:rPr>
        <w:t xml:space="preserve"> или 0,8 % (в РК- 0,8 %); земли населенных пунктов – </w:t>
      </w:r>
      <w:smartTag w:uri="urn:schemas-microsoft-com:office:smarttags" w:element="metricconverter">
        <w:smartTagPr>
          <w:attr w:name="ProductID" w:val="2 591 га"/>
        </w:smartTagPr>
        <w:r w:rsidRPr="00F33EDC">
          <w:rPr>
            <w:color w:val="000000" w:themeColor="text1"/>
          </w:rPr>
          <w:t>2 591 га</w:t>
        </w:r>
      </w:smartTag>
      <w:r w:rsidRPr="00F33EDC">
        <w:rPr>
          <w:color w:val="000000" w:themeColor="text1"/>
        </w:rPr>
        <w:t xml:space="preserve"> или 0,7 % (в РК – 0,9 %); земли промышленности, энергетики, транспорта, связи, радиовещания, обороны и безопасности и иного специального назначения – </w:t>
      </w:r>
      <w:smartTag w:uri="urn:schemas-microsoft-com:office:smarttags" w:element="metricconverter">
        <w:smartTagPr>
          <w:attr w:name="ProductID" w:val="740 га"/>
        </w:smartTagPr>
        <w:r w:rsidRPr="00F33EDC">
          <w:rPr>
            <w:color w:val="000000" w:themeColor="text1"/>
          </w:rPr>
          <w:t>740 га</w:t>
        </w:r>
      </w:smartTag>
      <w:r w:rsidRPr="00F33EDC">
        <w:rPr>
          <w:color w:val="000000" w:themeColor="text1"/>
        </w:rPr>
        <w:t xml:space="preserve"> или 0,2 % (в РК – 0,2 %).</w:t>
      </w:r>
    </w:p>
    <w:p w:rsidR="009B51F5" w:rsidRPr="00F33EDC" w:rsidRDefault="009B51F5" w:rsidP="009B51F5">
      <w:pPr>
        <w:spacing w:line="360" w:lineRule="auto"/>
        <w:ind w:left="0" w:firstLine="567"/>
        <w:jc w:val="both"/>
        <w:rPr>
          <w:color w:val="000000" w:themeColor="text1"/>
        </w:rPr>
      </w:pPr>
      <w:r w:rsidRPr="00F33EDC">
        <w:rPr>
          <w:color w:val="000000" w:themeColor="text1"/>
        </w:rPr>
        <w:t xml:space="preserve">В земельном балансе </w:t>
      </w:r>
      <w:proofErr w:type="spellStart"/>
      <w:r w:rsidRPr="00F33EDC">
        <w:rPr>
          <w:color w:val="000000" w:themeColor="text1"/>
        </w:rPr>
        <w:t>Сарпинского</w:t>
      </w:r>
      <w:proofErr w:type="spellEnd"/>
      <w:r w:rsidRPr="00F33EDC">
        <w:rPr>
          <w:color w:val="000000" w:themeColor="text1"/>
        </w:rPr>
        <w:t xml:space="preserve"> РМО </w:t>
      </w:r>
      <w:r w:rsidRPr="00F33EDC">
        <w:rPr>
          <w:b/>
          <w:color w:val="000000" w:themeColor="text1"/>
        </w:rPr>
        <w:t>отсутствуют</w:t>
      </w:r>
      <w:r w:rsidRPr="00F33EDC">
        <w:rPr>
          <w:color w:val="000000" w:themeColor="text1"/>
        </w:rPr>
        <w:t xml:space="preserve"> земли особо охраняемых природных территорий и объектов (в РК – 1,6</w:t>
      </w:r>
      <w:r w:rsidR="00BD56C0" w:rsidRPr="00F33EDC">
        <w:rPr>
          <w:color w:val="000000" w:themeColor="text1"/>
        </w:rPr>
        <w:t xml:space="preserve"> </w:t>
      </w:r>
      <w:r w:rsidRPr="00F33EDC">
        <w:rPr>
          <w:color w:val="000000" w:themeColor="text1"/>
        </w:rPr>
        <w:t>%).</w:t>
      </w:r>
    </w:p>
    <w:p w:rsidR="00126737" w:rsidRPr="00F33EDC" w:rsidRDefault="00126737" w:rsidP="00126737">
      <w:pPr>
        <w:spacing w:line="360" w:lineRule="auto"/>
        <w:ind w:left="0" w:firstLine="567"/>
        <w:jc w:val="both"/>
        <w:rPr>
          <w:color w:val="000000" w:themeColor="text1"/>
        </w:rPr>
      </w:pPr>
      <w:r w:rsidRPr="00F33EDC">
        <w:rPr>
          <w:color w:val="000000" w:themeColor="text1"/>
        </w:rPr>
        <w:t xml:space="preserve">Структура земельного фонда по данным земельного баланса на территории 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F33EDC">
        <w:rPr>
          <w:color w:val="000000" w:themeColor="text1"/>
        </w:rPr>
        <w:t>ом</w:t>
      </w:r>
      <w:proofErr w:type="spellEnd"/>
      <w:r w:rsidRPr="00F33EDC">
        <w:rPr>
          <w:color w:val="000000" w:themeColor="text1"/>
        </w:rPr>
        <w:t xml:space="preserve"> СМО в сравнении с </w:t>
      </w:r>
      <w:proofErr w:type="spellStart"/>
      <w:r w:rsidR="000B055B" w:rsidRPr="00F33EDC">
        <w:rPr>
          <w:color w:val="000000" w:themeColor="text1"/>
        </w:rPr>
        <w:t>Сарпинск</w:t>
      </w:r>
      <w:r w:rsidRPr="00F33EDC">
        <w:rPr>
          <w:color w:val="000000" w:themeColor="text1"/>
        </w:rPr>
        <w:t>им</w:t>
      </w:r>
      <w:proofErr w:type="spellEnd"/>
      <w:r w:rsidRPr="00F33EDC">
        <w:rPr>
          <w:color w:val="000000" w:themeColor="text1"/>
        </w:rPr>
        <w:t xml:space="preserve"> РМО приводится в таблице 3.3.1/1</w:t>
      </w:r>
    </w:p>
    <w:p w:rsidR="00E1546A" w:rsidRPr="00045B59" w:rsidRDefault="00E1546A" w:rsidP="00BD56C0">
      <w:pPr>
        <w:spacing w:line="360" w:lineRule="auto"/>
        <w:ind w:left="0"/>
        <w:jc w:val="both"/>
        <w:rPr>
          <w:color w:val="FF0000"/>
        </w:rPr>
      </w:pPr>
    </w:p>
    <w:p w:rsidR="00D7597C" w:rsidRPr="00B56DB7" w:rsidRDefault="00D7597C" w:rsidP="00D7597C">
      <w:pPr>
        <w:spacing w:line="360" w:lineRule="auto"/>
        <w:ind w:firstLine="540"/>
        <w:jc w:val="center"/>
        <w:rPr>
          <w:b/>
          <w:color w:val="000000" w:themeColor="text1"/>
        </w:rPr>
      </w:pPr>
      <w:r w:rsidRPr="00B56DB7">
        <w:rPr>
          <w:b/>
          <w:color w:val="000000" w:themeColor="text1"/>
        </w:rPr>
        <w:t xml:space="preserve">Структура земельного фонда </w:t>
      </w:r>
      <w:proofErr w:type="spellStart"/>
      <w:r w:rsidR="000B055B" w:rsidRPr="00B56DB7">
        <w:rPr>
          <w:b/>
          <w:color w:val="000000" w:themeColor="text1"/>
        </w:rPr>
        <w:t>Сарпинск</w:t>
      </w:r>
      <w:r w:rsidRPr="00B56DB7">
        <w:rPr>
          <w:b/>
          <w:color w:val="000000" w:themeColor="text1"/>
        </w:rPr>
        <w:t>ого</w:t>
      </w:r>
      <w:proofErr w:type="spellEnd"/>
      <w:r w:rsidRPr="00B56DB7">
        <w:rPr>
          <w:b/>
          <w:color w:val="000000" w:themeColor="text1"/>
        </w:rPr>
        <w:t xml:space="preserve"> РМО </w:t>
      </w:r>
    </w:p>
    <w:p w:rsidR="00D7597C" w:rsidRPr="00B56DB7" w:rsidRDefault="00D7597C" w:rsidP="00D7597C">
      <w:pPr>
        <w:spacing w:line="360" w:lineRule="auto"/>
        <w:ind w:firstLine="540"/>
        <w:jc w:val="center"/>
        <w:rPr>
          <w:b/>
          <w:color w:val="000000" w:themeColor="text1"/>
        </w:rPr>
      </w:pPr>
      <w:r w:rsidRPr="00B56DB7">
        <w:rPr>
          <w:b/>
          <w:color w:val="000000" w:themeColor="text1"/>
        </w:rPr>
        <w:t>(по категориям земель).</w:t>
      </w:r>
    </w:p>
    <w:p w:rsidR="00D7597C" w:rsidRPr="00B56DB7" w:rsidRDefault="00D03A2A" w:rsidP="00D7597C">
      <w:pPr>
        <w:spacing w:line="360" w:lineRule="auto"/>
        <w:ind w:firstLine="540"/>
        <w:jc w:val="right"/>
        <w:rPr>
          <w:color w:val="000000" w:themeColor="text1"/>
        </w:rPr>
      </w:pPr>
      <w:r w:rsidRPr="00B56DB7">
        <w:rPr>
          <w:color w:val="000000" w:themeColor="text1"/>
        </w:rPr>
        <w:t>Таблица 3.3</w:t>
      </w:r>
      <w:r w:rsidR="00D7597C" w:rsidRPr="00B56DB7">
        <w:rPr>
          <w:color w:val="000000" w:themeColor="text1"/>
        </w:rPr>
        <w:t>.1/1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66"/>
        <w:gridCol w:w="3864"/>
        <w:gridCol w:w="2391"/>
        <w:gridCol w:w="2050"/>
      </w:tblGrid>
      <w:tr w:rsidR="00BD56C0" w:rsidRPr="00B56DB7" w:rsidTr="00BD56C0">
        <w:tc>
          <w:tcPr>
            <w:tcW w:w="1266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№№ ПП</w:t>
            </w:r>
          </w:p>
        </w:tc>
        <w:tc>
          <w:tcPr>
            <w:tcW w:w="3864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Категория земель</w:t>
            </w:r>
          </w:p>
        </w:tc>
        <w:tc>
          <w:tcPr>
            <w:tcW w:w="2391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B56DB7">
              <w:rPr>
                <w:b/>
                <w:color w:val="000000" w:themeColor="text1"/>
              </w:rPr>
              <w:t>Площадь</w:t>
            </w:r>
            <w:proofErr w:type="gramStart"/>
            <w:r w:rsidRPr="00B56DB7">
              <w:rPr>
                <w:b/>
                <w:color w:val="000000" w:themeColor="text1"/>
              </w:rPr>
              <w:t>,г</w:t>
            </w:r>
            <w:proofErr w:type="gramEnd"/>
            <w:r w:rsidRPr="00B56DB7">
              <w:rPr>
                <w:b/>
                <w:color w:val="000000" w:themeColor="text1"/>
              </w:rPr>
              <w:t>а</w:t>
            </w:r>
            <w:proofErr w:type="spellEnd"/>
            <w:r w:rsidRPr="00B56DB7">
              <w:rPr>
                <w:b/>
                <w:color w:val="000000" w:themeColor="text1"/>
              </w:rPr>
              <w:t>/% в РМО</w:t>
            </w:r>
          </w:p>
        </w:tc>
        <w:tc>
          <w:tcPr>
            <w:tcW w:w="2050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Площадь, тыс</w:t>
            </w:r>
            <w:proofErr w:type="gramStart"/>
            <w:r w:rsidRPr="00B56DB7">
              <w:rPr>
                <w:b/>
                <w:color w:val="000000" w:themeColor="text1"/>
              </w:rPr>
              <w:t>.г</w:t>
            </w:r>
            <w:proofErr w:type="gramEnd"/>
            <w:r w:rsidRPr="00B56DB7">
              <w:rPr>
                <w:b/>
                <w:color w:val="000000" w:themeColor="text1"/>
              </w:rPr>
              <w:t>а/% в СМО</w:t>
            </w:r>
          </w:p>
        </w:tc>
      </w:tr>
      <w:tr w:rsidR="00BD56C0" w:rsidRPr="00B56DB7" w:rsidTr="00BD56C0">
        <w:tc>
          <w:tcPr>
            <w:tcW w:w="1266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1</w:t>
            </w:r>
          </w:p>
        </w:tc>
        <w:tc>
          <w:tcPr>
            <w:tcW w:w="3864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2</w:t>
            </w:r>
          </w:p>
        </w:tc>
        <w:tc>
          <w:tcPr>
            <w:tcW w:w="2391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3</w:t>
            </w:r>
          </w:p>
        </w:tc>
        <w:tc>
          <w:tcPr>
            <w:tcW w:w="2050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4</w:t>
            </w:r>
          </w:p>
        </w:tc>
      </w:tr>
      <w:tr w:rsidR="00BD56C0" w:rsidRPr="00045B59" w:rsidTr="00BD56C0">
        <w:tc>
          <w:tcPr>
            <w:tcW w:w="1266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1.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1.1.</w:t>
            </w:r>
          </w:p>
        </w:tc>
        <w:tc>
          <w:tcPr>
            <w:tcW w:w="3864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Земли сельскохозяйственного назначения</w:t>
            </w:r>
            <w:r w:rsidRPr="00B56DB7">
              <w:rPr>
                <w:color w:val="000000" w:themeColor="text1"/>
              </w:rPr>
              <w:t xml:space="preserve"> (всего) в том числе: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Сельскохозяйственные угодья</w:t>
            </w:r>
          </w:p>
        </w:tc>
        <w:tc>
          <w:tcPr>
            <w:tcW w:w="2391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339 313/90,8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715C23" w:rsidRPr="00B56DB7" w:rsidRDefault="00715C23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715C23" w:rsidRPr="00B56DB7" w:rsidRDefault="00715C23" w:rsidP="00715C23">
            <w:pPr>
              <w:spacing w:line="360" w:lineRule="auto"/>
              <w:ind w:left="0"/>
              <w:rPr>
                <w:color w:val="000000" w:themeColor="text1"/>
              </w:rPr>
            </w:pPr>
          </w:p>
          <w:p w:rsidR="00BD56C0" w:rsidRPr="00B56DB7" w:rsidRDefault="008D7130" w:rsidP="00715C23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 xml:space="preserve">         </w:t>
            </w:r>
            <w:r w:rsidR="00BD56C0" w:rsidRPr="00B56DB7">
              <w:rPr>
                <w:color w:val="000000" w:themeColor="text1"/>
              </w:rPr>
              <w:t>326 193/96,1</w:t>
            </w:r>
          </w:p>
        </w:tc>
        <w:tc>
          <w:tcPr>
            <w:tcW w:w="2050" w:type="dxa"/>
          </w:tcPr>
          <w:p w:rsidR="00C820A0" w:rsidRPr="00B56DB7" w:rsidRDefault="00C820A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C820A0" w:rsidRPr="00B56DB7" w:rsidRDefault="00C820A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715C23" w:rsidRPr="00B56DB7" w:rsidRDefault="00715C23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715C23" w:rsidRPr="00B56DB7" w:rsidRDefault="00715C23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56DB7" w:rsidP="00B56DB7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14 708</w:t>
            </w:r>
            <w:r w:rsidR="00CD6AB0" w:rsidRPr="00B56DB7">
              <w:rPr>
                <w:color w:val="000000" w:themeColor="text1"/>
              </w:rPr>
              <w:t>/</w:t>
            </w:r>
            <w:r w:rsidRPr="00B56DB7">
              <w:rPr>
                <w:color w:val="000000" w:themeColor="text1"/>
              </w:rPr>
              <w:t>94,7</w:t>
            </w:r>
          </w:p>
        </w:tc>
      </w:tr>
      <w:tr w:rsidR="00BD56C0" w:rsidRPr="00045B59" w:rsidTr="00BD56C0">
        <w:tc>
          <w:tcPr>
            <w:tcW w:w="1266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lastRenderedPageBreak/>
              <w:t>2.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2.1.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2.2.</w:t>
            </w:r>
          </w:p>
        </w:tc>
        <w:tc>
          <w:tcPr>
            <w:tcW w:w="3864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Земли населенных пунктов</w:t>
            </w:r>
            <w:r w:rsidRPr="00B56DB7">
              <w:rPr>
                <w:color w:val="000000" w:themeColor="text1"/>
              </w:rPr>
              <w:t xml:space="preserve"> (всего) в том числе: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Городских населенных пунктов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Сельских населенных пунктов</w:t>
            </w:r>
          </w:p>
        </w:tc>
        <w:tc>
          <w:tcPr>
            <w:tcW w:w="2391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2 591/0,7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-</w:t>
            </w:r>
          </w:p>
          <w:p w:rsidR="00CD6AB0" w:rsidRPr="00B56DB7" w:rsidRDefault="00CD6AB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2 591/100,0</w:t>
            </w:r>
          </w:p>
        </w:tc>
        <w:tc>
          <w:tcPr>
            <w:tcW w:w="2050" w:type="dxa"/>
          </w:tcPr>
          <w:p w:rsidR="00BD56C0" w:rsidRPr="00B56DB7" w:rsidRDefault="00B56DB7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83</w:t>
            </w:r>
            <w:r w:rsidR="0056679E" w:rsidRPr="00B56DB7">
              <w:rPr>
                <w:color w:val="000000" w:themeColor="text1"/>
              </w:rPr>
              <w:t>/</w:t>
            </w:r>
            <w:r w:rsidR="00CD6AB0" w:rsidRPr="00B56DB7">
              <w:rPr>
                <w:color w:val="000000" w:themeColor="text1"/>
              </w:rPr>
              <w:t>0,</w:t>
            </w:r>
            <w:r w:rsidRPr="00B56DB7">
              <w:rPr>
                <w:color w:val="000000" w:themeColor="text1"/>
              </w:rPr>
              <w:t>53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C820A0" w:rsidRPr="00B56DB7" w:rsidRDefault="00C820A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CD6AB0" w:rsidRPr="00B56DB7" w:rsidRDefault="00CD6AB0" w:rsidP="00C820A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56DB7" w:rsidP="0056679E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83/0,53</w:t>
            </w:r>
          </w:p>
        </w:tc>
      </w:tr>
      <w:tr w:rsidR="00BD56C0" w:rsidRPr="00B56DB7" w:rsidTr="00BD56C0">
        <w:tc>
          <w:tcPr>
            <w:tcW w:w="1266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3.</w:t>
            </w:r>
          </w:p>
          <w:p w:rsidR="00BD56C0" w:rsidRPr="00B56DB7" w:rsidRDefault="00BD56C0" w:rsidP="00C820A0">
            <w:pPr>
              <w:spacing w:line="360" w:lineRule="auto"/>
              <w:ind w:left="0"/>
              <w:rPr>
                <w:color w:val="000000" w:themeColor="text1"/>
              </w:rPr>
            </w:pPr>
          </w:p>
        </w:tc>
        <w:tc>
          <w:tcPr>
            <w:tcW w:w="3864" w:type="dxa"/>
          </w:tcPr>
          <w:p w:rsidR="00BD56C0" w:rsidRPr="00B56DB7" w:rsidRDefault="00BD56C0" w:rsidP="00C820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 xml:space="preserve">Земли промышленности, энергетики, транспорта, связи, радиовещания, обороны и безопасности и иного специального назначения </w:t>
            </w:r>
            <w:r w:rsidRPr="00B56DB7">
              <w:rPr>
                <w:color w:val="000000" w:themeColor="text1"/>
              </w:rPr>
              <w:t>(всего</w:t>
            </w:r>
            <w:r w:rsidR="00C820A0" w:rsidRPr="00B56DB7">
              <w:rPr>
                <w:color w:val="000000" w:themeColor="text1"/>
              </w:rPr>
              <w:t>)</w:t>
            </w:r>
          </w:p>
        </w:tc>
        <w:tc>
          <w:tcPr>
            <w:tcW w:w="2391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740/0,2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D56C0" w:rsidP="00C820A0">
            <w:pPr>
              <w:spacing w:line="360" w:lineRule="auto"/>
              <w:ind w:left="0"/>
              <w:rPr>
                <w:color w:val="000000" w:themeColor="text1"/>
              </w:rPr>
            </w:pPr>
          </w:p>
        </w:tc>
        <w:tc>
          <w:tcPr>
            <w:tcW w:w="2050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56DB7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8/0,05</w:t>
            </w:r>
          </w:p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BD56C0" w:rsidRPr="00B56DB7" w:rsidRDefault="00BD56C0" w:rsidP="00BD56C0">
            <w:pPr>
              <w:spacing w:line="360" w:lineRule="auto"/>
              <w:rPr>
                <w:color w:val="000000" w:themeColor="text1"/>
              </w:rPr>
            </w:pPr>
          </w:p>
          <w:p w:rsidR="00BD56C0" w:rsidRPr="00B56DB7" w:rsidRDefault="00BD56C0" w:rsidP="00C820A0">
            <w:pPr>
              <w:spacing w:line="360" w:lineRule="auto"/>
              <w:ind w:left="0"/>
              <w:rPr>
                <w:color w:val="000000" w:themeColor="text1"/>
              </w:rPr>
            </w:pPr>
          </w:p>
        </w:tc>
      </w:tr>
      <w:tr w:rsidR="00BD56C0" w:rsidRPr="00B56DB7" w:rsidTr="00BD56C0">
        <w:tc>
          <w:tcPr>
            <w:tcW w:w="1266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4.</w:t>
            </w:r>
          </w:p>
        </w:tc>
        <w:tc>
          <w:tcPr>
            <w:tcW w:w="3864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Земли особо охраняемых территорий и объектов</w:t>
            </w:r>
          </w:p>
        </w:tc>
        <w:tc>
          <w:tcPr>
            <w:tcW w:w="2391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-</w:t>
            </w:r>
          </w:p>
        </w:tc>
        <w:tc>
          <w:tcPr>
            <w:tcW w:w="2050" w:type="dxa"/>
          </w:tcPr>
          <w:p w:rsidR="00BD56C0" w:rsidRPr="00B56DB7" w:rsidRDefault="00C820A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-</w:t>
            </w:r>
          </w:p>
        </w:tc>
      </w:tr>
      <w:tr w:rsidR="00BD56C0" w:rsidRPr="00B56DB7" w:rsidTr="00BD56C0">
        <w:tc>
          <w:tcPr>
            <w:tcW w:w="1266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5.</w:t>
            </w:r>
          </w:p>
        </w:tc>
        <w:tc>
          <w:tcPr>
            <w:tcW w:w="3864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Земли лесного фонда</w:t>
            </w:r>
          </w:p>
        </w:tc>
        <w:tc>
          <w:tcPr>
            <w:tcW w:w="2391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7 942/2,1</w:t>
            </w:r>
          </w:p>
        </w:tc>
        <w:tc>
          <w:tcPr>
            <w:tcW w:w="2050" w:type="dxa"/>
          </w:tcPr>
          <w:p w:rsidR="00BD56C0" w:rsidRPr="00B56DB7" w:rsidRDefault="00B56DB7" w:rsidP="0056679E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-</w:t>
            </w:r>
          </w:p>
        </w:tc>
      </w:tr>
      <w:tr w:rsidR="00BD56C0" w:rsidRPr="00B56DB7" w:rsidTr="00BD56C0">
        <w:tc>
          <w:tcPr>
            <w:tcW w:w="1266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6.</w:t>
            </w:r>
          </w:p>
        </w:tc>
        <w:tc>
          <w:tcPr>
            <w:tcW w:w="3864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Земли водного фонда</w:t>
            </w:r>
          </w:p>
        </w:tc>
        <w:tc>
          <w:tcPr>
            <w:tcW w:w="2391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3 039/0,8</w:t>
            </w:r>
          </w:p>
        </w:tc>
        <w:tc>
          <w:tcPr>
            <w:tcW w:w="2050" w:type="dxa"/>
          </w:tcPr>
          <w:p w:rsidR="00BD56C0" w:rsidRPr="00B56DB7" w:rsidRDefault="00B56DB7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-</w:t>
            </w:r>
          </w:p>
        </w:tc>
      </w:tr>
      <w:tr w:rsidR="00BD56C0" w:rsidRPr="00B56DB7" w:rsidTr="00BD56C0">
        <w:tc>
          <w:tcPr>
            <w:tcW w:w="1266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7.</w:t>
            </w:r>
          </w:p>
        </w:tc>
        <w:tc>
          <w:tcPr>
            <w:tcW w:w="3864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Земли запаса</w:t>
            </w:r>
          </w:p>
        </w:tc>
        <w:tc>
          <w:tcPr>
            <w:tcW w:w="2391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20 138/5,4</w:t>
            </w:r>
          </w:p>
        </w:tc>
        <w:tc>
          <w:tcPr>
            <w:tcW w:w="2050" w:type="dxa"/>
          </w:tcPr>
          <w:p w:rsidR="00BD56C0" w:rsidRPr="00B56DB7" w:rsidRDefault="00B56DB7" w:rsidP="00B56DB7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731</w:t>
            </w:r>
            <w:r w:rsidR="00CD6AB0" w:rsidRPr="00B56DB7">
              <w:rPr>
                <w:color w:val="000000" w:themeColor="text1"/>
              </w:rPr>
              <w:t>/</w:t>
            </w:r>
            <w:r w:rsidR="0056679E" w:rsidRPr="00B56DB7">
              <w:rPr>
                <w:color w:val="000000" w:themeColor="text1"/>
              </w:rPr>
              <w:t>4,</w:t>
            </w:r>
            <w:r w:rsidRPr="00B56DB7">
              <w:rPr>
                <w:color w:val="000000" w:themeColor="text1"/>
              </w:rPr>
              <w:t>7</w:t>
            </w:r>
          </w:p>
        </w:tc>
      </w:tr>
      <w:tr w:rsidR="00BD56C0" w:rsidRPr="00B56DB7" w:rsidTr="00BD56C0">
        <w:tc>
          <w:tcPr>
            <w:tcW w:w="1266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color w:val="000000" w:themeColor="text1"/>
              </w:rPr>
            </w:pPr>
            <w:r w:rsidRPr="00B56DB7">
              <w:rPr>
                <w:color w:val="000000" w:themeColor="text1"/>
              </w:rPr>
              <w:t>8.</w:t>
            </w:r>
          </w:p>
        </w:tc>
        <w:tc>
          <w:tcPr>
            <w:tcW w:w="3864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Итого земель в административных граница</w:t>
            </w:r>
            <w:r w:rsidR="00715C23" w:rsidRPr="00B56DB7">
              <w:rPr>
                <w:b/>
                <w:color w:val="000000" w:themeColor="text1"/>
              </w:rPr>
              <w:t>х РМО/СМО</w:t>
            </w:r>
          </w:p>
        </w:tc>
        <w:tc>
          <w:tcPr>
            <w:tcW w:w="2391" w:type="dxa"/>
          </w:tcPr>
          <w:p w:rsidR="00BD56C0" w:rsidRPr="00B56DB7" w:rsidRDefault="00BD56C0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373 763/100,0</w:t>
            </w:r>
          </w:p>
        </w:tc>
        <w:tc>
          <w:tcPr>
            <w:tcW w:w="2050" w:type="dxa"/>
          </w:tcPr>
          <w:p w:rsidR="00BD56C0" w:rsidRPr="00B56DB7" w:rsidRDefault="00B56DB7" w:rsidP="00BD56C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56DB7">
              <w:rPr>
                <w:b/>
                <w:color w:val="000000" w:themeColor="text1"/>
              </w:rPr>
              <w:t>15 530</w:t>
            </w:r>
            <w:r w:rsidR="00C820A0" w:rsidRPr="00B56DB7">
              <w:rPr>
                <w:b/>
                <w:color w:val="000000" w:themeColor="text1"/>
              </w:rPr>
              <w:t>/100,0</w:t>
            </w:r>
          </w:p>
        </w:tc>
      </w:tr>
    </w:tbl>
    <w:p w:rsidR="009923F7" w:rsidRPr="00B56DB7" w:rsidRDefault="009923F7" w:rsidP="00A31719">
      <w:pPr>
        <w:ind w:left="0" w:firstLine="567"/>
        <w:rPr>
          <w:color w:val="000000" w:themeColor="text1"/>
        </w:rPr>
      </w:pPr>
    </w:p>
    <w:p w:rsidR="001528A8" w:rsidRPr="00045B59" w:rsidRDefault="001528A8" w:rsidP="000728ED">
      <w:pPr>
        <w:ind w:left="0" w:firstLine="567"/>
        <w:rPr>
          <w:color w:val="FF0000"/>
        </w:rPr>
      </w:pPr>
    </w:p>
    <w:p w:rsidR="000728ED" w:rsidRPr="00045B59" w:rsidRDefault="000728ED" w:rsidP="000728ED">
      <w:pPr>
        <w:ind w:left="0" w:firstLine="567"/>
        <w:rPr>
          <w:color w:val="FF0000"/>
        </w:rPr>
      </w:pPr>
    </w:p>
    <w:p w:rsidR="000728ED" w:rsidRPr="00F33EDC" w:rsidRDefault="000728ED" w:rsidP="000728ED">
      <w:pPr>
        <w:ind w:left="0" w:firstLine="567"/>
        <w:rPr>
          <w:b/>
          <w:color w:val="000000" w:themeColor="text1"/>
        </w:rPr>
      </w:pPr>
      <w:r w:rsidRPr="00F33EDC">
        <w:rPr>
          <w:b/>
          <w:color w:val="000000" w:themeColor="text1"/>
        </w:rPr>
        <w:t>3.4. Социально-экономический потенциал</w:t>
      </w:r>
    </w:p>
    <w:p w:rsidR="000728ED" w:rsidRPr="00F33EDC" w:rsidRDefault="000728ED" w:rsidP="000728ED">
      <w:pPr>
        <w:ind w:left="0" w:firstLine="567"/>
        <w:rPr>
          <w:color w:val="000000" w:themeColor="text1"/>
        </w:rPr>
      </w:pPr>
    </w:p>
    <w:p w:rsidR="00740B3F" w:rsidRPr="00F33EDC" w:rsidRDefault="00740B3F" w:rsidP="00797736">
      <w:pPr>
        <w:spacing w:line="360" w:lineRule="auto"/>
        <w:ind w:left="0" w:firstLine="567"/>
        <w:jc w:val="both"/>
        <w:rPr>
          <w:color w:val="000000" w:themeColor="text1"/>
        </w:rPr>
      </w:pPr>
      <w:r w:rsidRPr="00F33EDC">
        <w:rPr>
          <w:color w:val="000000" w:themeColor="text1"/>
        </w:rPr>
        <w:t xml:space="preserve">Существующее население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F33EDC">
        <w:rPr>
          <w:color w:val="000000" w:themeColor="text1"/>
        </w:rPr>
        <w:t>ого</w:t>
      </w:r>
      <w:proofErr w:type="spellEnd"/>
      <w:r w:rsidRPr="00F33EDC">
        <w:rPr>
          <w:color w:val="000000" w:themeColor="text1"/>
        </w:rPr>
        <w:t xml:space="preserve"> СМО составляет </w:t>
      </w:r>
      <w:r w:rsidR="00F33EDC" w:rsidRPr="00F33EDC">
        <w:rPr>
          <w:color w:val="000000" w:themeColor="text1"/>
        </w:rPr>
        <w:t>328</w:t>
      </w:r>
      <w:r w:rsidRPr="00F33EDC">
        <w:rPr>
          <w:color w:val="000000" w:themeColor="text1"/>
        </w:rPr>
        <w:t xml:space="preserve"> чел. или </w:t>
      </w:r>
      <w:r w:rsidR="000C3AD3" w:rsidRPr="00F33EDC">
        <w:rPr>
          <w:color w:val="000000" w:themeColor="text1"/>
        </w:rPr>
        <w:t>0,</w:t>
      </w:r>
      <w:r w:rsidR="00F33EDC" w:rsidRPr="00F33EDC">
        <w:rPr>
          <w:color w:val="000000" w:themeColor="text1"/>
        </w:rPr>
        <w:t>33</w:t>
      </w:r>
      <w:r w:rsidR="0019601F" w:rsidRPr="00F33EDC">
        <w:rPr>
          <w:color w:val="000000" w:themeColor="text1"/>
        </w:rPr>
        <w:t xml:space="preserve"> </w:t>
      </w:r>
      <w:r w:rsidRPr="00F33EDC">
        <w:rPr>
          <w:color w:val="000000" w:themeColor="text1"/>
        </w:rPr>
        <w:t xml:space="preserve">тыс. чел. </w:t>
      </w:r>
      <w:r w:rsidR="006913AF" w:rsidRPr="00F33EDC">
        <w:rPr>
          <w:color w:val="000000" w:themeColor="text1"/>
        </w:rPr>
        <w:t>на 01.01.2012 г.</w:t>
      </w:r>
    </w:p>
    <w:p w:rsidR="004F34B4" w:rsidRPr="00F33EDC" w:rsidRDefault="004F34B4" w:rsidP="00740B3F">
      <w:pPr>
        <w:spacing w:line="360" w:lineRule="auto"/>
        <w:ind w:firstLine="567"/>
        <w:jc w:val="both"/>
        <w:rPr>
          <w:color w:val="000000" w:themeColor="text1"/>
        </w:rPr>
      </w:pPr>
    </w:p>
    <w:p w:rsidR="00740B3F" w:rsidRPr="00F33EDC" w:rsidRDefault="00740B3F" w:rsidP="00797736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33EDC">
        <w:rPr>
          <w:b/>
          <w:color w:val="000000" w:themeColor="text1"/>
        </w:rPr>
        <w:t>Из общего числа населения:</w:t>
      </w:r>
    </w:p>
    <w:p w:rsidR="00740B3F" w:rsidRPr="00F33EDC" w:rsidRDefault="00740B3F" w:rsidP="00200B0B">
      <w:pPr>
        <w:pStyle w:val="a"/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F33EDC">
        <w:rPr>
          <w:color w:val="000000" w:themeColor="text1"/>
        </w:rPr>
        <w:t xml:space="preserve">моложе трудоспособного возраста – </w:t>
      </w:r>
      <w:r w:rsidR="000C3AD3" w:rsidRPr="00F33EDC">
        <w:rPr>
          <w:color w:val="000000" w:themeColor="text1"/>
        </w:rPr>
        <w:t>0,</w:t>
      </w:r>
      <w:r w:rsidR="00F33EDC" w:rsidRPr="00F33EDC">
        <w:rPr>
          <w:color w:val="000000" w:themeColor="text1"/>
        </w:rPr>
        <w:t>05</w:t>
      </w:r>
      <w:r w:rsidR="004F34B4" w:rsidRPr="00F33EDC">
        <w:rPr>
          <w:color w:val="000000" w:themeColor="text1"/>
        </w:rPr>
        <w:t xml:space="preserve"> тыс.</w:t>
      </w:r>
      <w:r w:rsidRPr="00F33EDC">
        <w:rPr>
          <w:color w:val="000000" w:themeColor="text1"/>
        </w:rPr>
        <w:t xml:space="preserve"> чел. (</w:t>
      </w:r>
      <w:r w:rsidR="00F33EDC" w:rsidRPr="00F33EDC">
        <w:rPr>
          <w:color w:val="000000" w:themeColor="text1"/>
        </w:rPr>
        <w:t>15,2</w:t>
      </w:r>
      <w:r w:rsidRPr="00F33EDC">
        <w:rPr>
          <w:color w:val="000000" w:themeColor="text1"/>
        </w:rPr>
        <w:t xml:space="preserve"> %);</w:t>
      </w:r>
    </w:p>
    <w:p w:rsidR="00740B3F" w:rsidRPr="00F33EDC" w:rsidRDefault="00740B3F" w:rsidP="00200B0B">
      <w:pPr>
        <w:pStyle w:val="a"/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F33EDC">
        <w:rPr>
          <w:color w:val="000000" w:themeColor="text1"/>
        </w:rPr>
        <w:lastRenderedPageBreak/>
        <w:t xml:space="preserve">в трудоспособном возрасте – </w:t>
      </w:r>
      <w:r w:rsidR="0019601F" w:rsidRPr="00F33EDC">
        <w:rPr>
          <w:color w:val="000000" w:themeColor="text1"/>
        </w:rPr>
        <w:t>0,</w:t>
      </w:r>
      <w:r w:rsidR="00F33EDC" w:rsidRPr="00F33EDC">
        <w:rPr>
          <w:color w:val="000000" w:themeColor="text1"/>
        </w:rPr>
        <w:t>21</w:t>
      </w:r>
      <w:r w:rsidR="004F34B4" w:rsidRPr="00F33EDC">
        <w:rPr>
          <w:color w:val="000000" w:themeColor="text1"/>
        </w:rPr>
        <w:t xml:space="preserve"> тыс.</w:t>
      </w:r>
      <w:r w:rsidRPr="00F33EDC">
        <w:rPr>
          <w:color w:val="000000" w:themeColor="text1"/>
        </w:rPr>
        <w:t xml:space="preserve"> чел. (</w:t>
      </w:r>
      <w:r w:rsidR="00F33EDC" w:rsidRPr="00F33EDC">
        <w:rPr>
          <w:color w:val="000000" w:themeColor="text1"/>
        </w:rPr>
        <w:t>60,6</w:t>
      </w:r>
      <w:r w:rsidRPr="00F33EDC">
        <w:rPr>
          <w:color w:val="000000" w:themeColor="text1"/>
        </w:rPr>
        <w:t xml:space="preserve"> %);</w:t>
      </w:r>
    </w:p>
    <w:p w:rsidR="00740B3F" w:rsidRPr="00F33EDC" w:rsidRDefault="00740B3F" w:rsidP="00200B0B">
      <w:pPr>
        <w:pStyle w:val="a"/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F33EDC">
        <w:rPr>
          <w:color w:val="000000" w:themeColor="text1"/>
        </w:rPr>
        <w:t xml:space="preserve">старше трудоспособного возраста – </w:t>
      </w:r>
      <w:r w:rsidR="00F33EDC" w:rsidRPr="00F33EDC">
        <w:rPr>
          <w:color w:val="000000" w:themeColor="text1"/>
        </w:rPr>
        <w:t>0,08</w:t>
      </w:r>
      <w:r w:rsidR="004F34B4" w:rsidRPr="00F33EDC">
        <w:rPr>
          <w:color w:val="000000" w:themeColor="text1"/>
        </w:rPr>
        <w:t xml:space="preserve"> тыс.</w:t>
      </w:r>
      <w:r w:rsidRPr="00F33EDC">
        <w:rPr>
          <w:color w:val="000000" w:themeColor="text1"/>
        </w:rPr>
        <w:t xml:space="preserve"> чел. (</w:t>
      </w:r>
      <w:r w:rsidR="00F33EDC" w:rsidRPr="00F33EDC">
        <w:rPr>
          <w:color w:val="000000" w:themeColor="text1"/>
        </w:rPr>
        <w:t>24,2</w:t>
      </w:r>
      <w:r w:rsidRPr="00F33EDC">
        <w:rPr>
          <w:color w:val="000000" w:themeColor="text1"/>
        </w:rPr>
        <w:t xml:space="preserve"> %).</w:t>
      </w:r>
    </w:p>
    <w:p w:rsidR="000C3AD3" w:rsidRPr="00F33EDC" w:rsidRDefault="000C3AD3" w:rsidP="000C3AD3">
      <w:pPr>
        <w:spacing w:line="360" w:lineRule="auto"/>
        <w:ind w:left="0" w:firstLine="567"/>
        <w:jc w:val="both"/>
        <w:rPr>
          <w:color w:val="000000" w:themeColor="text1"/>
        </w:rPr>
      </w:pPr>
      <w:r w:rsidRPr="00F33EDC">
        <w:rPr>
          <w:color w:val="000000" w:themeColor="text1"/>
        </w:rPr>
        <w:t>Отмечается естественная убыль населения на уровне -2 чел./год на 1 000 жителей.</w:t>
      </w:r>
    </w:p>
    <w:p w:rsidR="00F33EDC" w:rsidRDefault="00F33EDC" w:rsidP="00F33EDC">
      <w:pPr>
        <w:spacing w:line="360" w:lineRule="auto"/>
        <w:ind w:left="0" w:firstLine="567"/>
        <w:jc w:val="both"/>
      </w:pPr>
      <w:r>
        <w:t>Соотношение мужчин и женщин составляет, соответственно, 50,9 % и 49,1 % (преобладает мужское население).</w:t>
      </w:r>
    </w:p>
    <w:p w:rsidR="00F33EDC" w:rsidRDefault="00F33EDC" w:rsidP="00F33EDC">
      <w:pPr>
        <w:spacing w:line="360" w:lineRule="auto"/>
        <w:ind w:left="0" w:firstLine="567"/>
        <w:jc w:val="both"/>
      </w:pPr>
      <w:r>
        <w:t>Национальный состав: калмыки – 43,3 %, русские – 46,9 %, другие национальности – 9,8 %.</w:t>
      </w:r>
    </w:p>
    <w:p w:rsidR="00EB6D8B" w:rsidRPr="00F33EDC" w:rsidRDefault="00EB6D8B" w:rsidP="00EB6D8B">
      <w:pPr>
        <w:spacing w:line="360" w:lineRule="auto"/>
        <w:ind w:left="0" w:firstLine="567"/>
        <w:jc w:val="both"/>
        <w:rPr>
          <w:color w:val="000000" w:themeColor="text1"/>
        </w:rPr>
      </w:pPr>
      <w:r w:rsidRPr="00F33EDC">
        <w:rPr>
          <w:color w:val="000000" w:themeColor="text1"/>
        </w:rPr>
        <w:t xml:space="preserve">Можно говорить об </w:t>
      </w:r>
      <w:r w:rsidR="005A27F1" w:rsidRPr="00F33EDC">
        <w:rPr>
          <w:b/>
          <w:color w:val="000000" w:themeColor="text1"/>
        </w:rPr>
        <w:t>относительной</w:t>
      </w:r>
      <w:r w:rsidRPr="00F33EDC">
        <w:rPr>
          <w:b/>
          <w:color w:val="000000" w:themeColor="text1"/>
        </w:rPr>
        <w:t xml:space="preserve"> </w:t>
      </w:r>
      <w:r w:rsidRPr="00F33EDC">
        <w:rPr>
          <w:rStyle w:val="a9"/>
          <w:rFonts w:ascii="Times New Roman" w:hAnsi="Times New Roman"/>
          <w:b/>
          <w:color w:val="000000" w:themeColor="text1"/>
          <w:sz w:val="24"/>
        </w:rPr>
        <w:t>стабилизации</w:t>
      </w:r>
      <w:r w:rsidRPr="00F33EDC">
        <w:rPr>
          <w:color w:val="000000" w:themeColor="text1"/>
        </w:rPr>
        <w:t xml:space="preserve"> численности населения в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F33EDC">
        <w:rPr>
          <w:color w:val="000000" w:themeColor="text1"/>
        </w:rPr>
        <w:t>ом</w:t>
      </w:r>
      <w:proofErr w:type="spellEnd"/>
      <w:r w:rsidRPr="00F33EDC">
        <w:rPr>
          <w:color w:val="000000" w:themeColor="text1"/>
        </w:rPr>
        <w:t xml:space="preserve"> СМО.</w:t>
      </w:r>
    </w:p>
    <w:p w:rsidR="00740B3F" w:rsidRPr="000D2834" w:rsidRDefault="00EB6D8B" w:rsidP="005A27F1">
      <w:pPr>
        <w:spacing w:line="360" w:lineRule="auto"/>
        <w:ind w:left="0" w:firstLine="567"/>
        <w:jc w:val="both"/>
        <w:rPr>
          <w:rStyle w:val="a9"/>
          <w:rFonts w:ascii="Times New Roman" w:hAnsi="Times New Roman"/>
          <w:b/>
          <w:color w:val="000000" w:themeColor="text1"/>
          <w:sz w:val="24"/>
        </w:rPr>
      </w:pPr>
      <w:r w:rsidRPr="000D2834">
        <w:rPr>
          <w:color w:val="000000" w:themeColor="text1"/>
        </w:rPr>
        <w:t xml:space="preserve">Прогнозируя, исходя из вышеприведённого анализа, численность населения в поселении как на 1 очередь (2017 г.), так и на расчётный срок реализации Генплана (2032 г.), </w:t>
      </w:r>
      <w:r w:rsidRPr="000D2834">
        <w:rPr>
          <w:rStyle w:val="a9"/>
          <w:rFonts w:ascii="Times New Roman" w:hAnsi="Times New Roman"/>
          <w:b/>
          <w:color w:val="000000" w:themeColor="text1"/>
          <w:sz w:val="24"/>
        </w:rPr>
        <w:t>перспективное население на оба периода можно ориенти</w:t>
      </w:r>
      <w:r w:rsidR="005A27F1" w:rsidRPr="000D2834">
        <w:rPr>
          <w:rStyle w:val="a9"/>
          <w:rFonts w:ascii="Times New Roman" w:hAnsi="Times New Roman"/>
          <w:b/>
          <w:color w:val="000000" w:themeColor="text1"/>
          <w:sz w:val="24"/>
        </w:rPr>
        <w:t xml:space="preserve">ровочно принять, соответственно, </w:t>
      </w:r>
      <w:r w:rsidRPr="000D2834">
        <w:rPr>
          <w:rStyle w:val="a9"/>
          <w:rFonts w:ascii="Times New Roman" w:hAnsi="Times New Roman"/>
          <w:b/>
          <w:color w:val="000000" w:themeColor="text1"/>
          <w:sz w:val="24"/>
        </w:rPr>
        <w:t xml:space="preserve">в количестве </w:t>
      </w:r>
      <w:r w:rsidR="000D2834" w:rsidRPr="000D2834">
        <w:rPr>
          <w:rStyle w:val="a9"/>
          <w:rFonts w:ascii="Times New Roman" w:hAnsi="Times New Roman"/>
          <w:b/>
          <w:color w:val="000000" w:themeColor="text1"/>
          <w:sz w:val="24"/>
        </w:rPr>
        <w:t>0,32</w:t>
      </w:r>
      <w:r w:rsidRPr="000D2834">
        <w:rPr>
          <w:rStyle w:val="a9"/>
          <w:rFonts w:ascii="Times New Roman" w:hAnsi="Times New Roman"/>
          <w:b/>
          <w:color w:val="000000" w:themeColor="text1"/>
          <w:sz w:val="24"/>
        </w:rPr>
        <w:t xml:space="preserve">  тыс. чел. и </w:t>
      </w:r>
      <w:r w:rsidR="000D2834" w:rsidRPr="000D2834">
        <w:rPr>
          <w:rStyle w:val="a9"/>
          <w:rFonts w:ascii="Times New Roman" w:hAnsi="Times New Roman"/>
          <w:b/>
          <w:color w:val="000000" w:themeColor="text1"/>
          <w:sz w:val="24"/>
        </w:rPr>
        <w:t>0,30</w:t>
      </w:r>
      <w:r w:rsidRPr="000D2834">
        <w:rPr>
          <w:rStyle w:val="a9"/>
          <w:rFonts w:ascii="Times New Roman" w:hAnsi="Times New Roman"/>
          <w:b/>
          <w:color w:val="000000" w:themeColor="text1"/>
          <w:sz w:val="24"/>
        </w:rPr>
        <w:t xml:space="preserve"> тыс. чел.</w:t>
      </w:r>
    </w:p>
    <w:p w:rsidR="00106798" w:rsidRPr="00F33EDC" w:rsidRDefault="00106798" w:rsidP="00106798">
      <w:pPr>
        <w:spacing w:line="360" w:lineRule="auto"/>
        <w:ind w:left="0" w:firstLine="567"/>
        <w:jc w:val="both"/>
        <w:rPr>
          <w:color w:val="000000" w:themeColor="text1"/>
        </w:rPr>
      </w:pPr>
      <w:r w:rsidRPr="00F33EDC">
        <w:rPr>
          <w:color w:val="000000" w:themeColor="text1"/>
        </w:rPr>
        <w:t>Средняя продолжительность жизни населения СМО составляет 67,5 года: мужчины – 62,5 года; женщины – 72,2 года. Преобладание женщин сохраняется в силу более ранней смертности мужчин.</w:t>
      </w:r>
    </w:p>
    <w:p w:rsidR="00106798" w:rsidRPr="00BA2A13" w:rsidRDefault="00AF3021" w:rsidP="00106798">
      <w:pPr>
        <w:spacing w:line="360" w:lineRule="auto"/>
        <w:ind w:left="0" w:firstLine="567"/>
        <w:jc w:val="both"/>
        <w:rPr>
          <w:color w:val="000000" w:themeColor="text1"/>
        </w:rPr>
      </w:pPr>
      <w:r w:rsidRPr="00BA2A13">
        <w:rPr>
          <w:color w:val="000000" w:themeColor="text1"/>
        </w:rPr>
        <w:t xml:space="preserve">Возрастная структура населения </w:t>
      </w:r>
      <w:proofErr w:type="spellStart"/>
      <w:r w:rsidR="000B055B" w:rsidRPr="00BA2A13">
        <w:rPr>
          <w:color w:val="000000" w:themeColor="text1"/>
        </w:rPr>
        <w:t>Сарпинск</w:t>
      </w:r>
      <w:r w:rsidRPr="00BA2A13">
        <w:rPr>
          <w:color w:val="000000" w:themeColor="text1"/>
        </w:rPr>
        <w:t>ого</w:t>
      </w:r>
      <w:proofErr w:type="spellEnd"/>
      <w:r w:rsidRPr="00BA2A13">
        <w:rPr>
          <w:color w:val="000000" w:themeColor="text1"/>
        </w:rPr>
        <w:t xml:space="preserve"> РМО относится к прогрессивному типу и находится в состоянии относительного «омоложения».</w:t>
      </w:r>
    </w:p>
    <w:p w:rsidR="00AF3021" w:rsidRPr="00BA2A13" w:rsidRDefault="00AF3021" w:rsidP="006179F7">
      <w:pPr>
        <w:spacing w:line="360" w:lineRule="auto"/>
        <w:ind w:left="0" w:firstLine="567"/>
        <w:jc w:val="both"/>
        <w:rPr>
          <w:color w:val="000000" w:themeColor="text1"/>
        </w:rPr>
      </w:pPr>
      <w:r w:rsidRPr="00BA2A13">
        <w:rPr>
          <w:color w:val="000000" w:themeColor="text1"/>
        </w:rPr>
        <w:t>За последние годы происходит смещение возрастных гру</w:t>
      </w:r>
      <w:proofErr w:type="gramStart"/>
      <w:r w:rsidRPr="00BA2A13">
        <w:rPr>
          <w:color w:val="000000" w:themeColor="text1"/>
        </w:rPr>
        <w:t>пп в ст</w:t>
      </w:r>
      <w:proofErr w:type="gramEnd"/>
      <w:r w:rsidRPr="00BA2A13">
        <w:rPr>
          <w:color w:val="000000" w:themeColor="text1"/>
        </w:rPr>
        <w:t>орону увеличения численности лиц моложе трудоспособного возраста и сокращением численности лиц старше трудоспособного возраста, что за длительный период может привести к росту трудовых ресурсов с учетом возмещения их лицами молодых возрастов.</w:t>
      </w:r>
    </w:p>
    <w:p w:rsidR="00740B3F" w:rsidRPr="000D2834" w:rsidRDefault="00740B3F" w:rsidP="008D6E34">
      <w:pPr>
        <w:spacing w:line="360" w:lineRule="auto"/>
        <w:ind w:left="0" w:firstLine="567"/>
        <w:jc w:val="both"/>
        <w:rPr>
          <w:color w:val="000000" w:themeColor="text1"/>
        </w:rPr>
      </w:pPr>
      <w:r w:rsidRPr="000D2834">
        <w:rPr>
          <w:color w:val="000000" w:themeColor="text1"/>
        </w:rPr>
        <w:t xml:space="preserve">Прогноз населения по возрастным группам по </w:t>
      </w:r>
      <w:r w:rsidR="006179F7" w:rsidRPr="000D2834">
        <w:rPr>
          <w:color w:val="000000" w:themeColor="text1"/>
        </w:rPr>
        <w:t>СМО</w:t>
      </w:r>
      <w:r w:rsidRPr="000D2834">
        <w:rPr>
          <w:color w:val="000000" w:themeColor="text1"/>
        </w:rPr>
        <w:t xml:space="preserve"> на расчётный срок </w:t>
      </w:r>
      <w:r w:rsidR="006179F7" w:rsidRPr="000D2834">
        <w:rPr>
          <w:color w:val="000000" w:themeColor="text1"/>
        </w:rPr>
        <w:t xml:space="preserve">(всего населения </w:t>
      </w:r>
      <w:r w:rsidR="00ED707B" w:rsidRPr="000D2834">
        <w:rPr>
          <w:color w:val="000000" w:themeColor="text1"/>
        </w:rPr>
        <w:t>–</w:t>
      </w:r>
      <w:r w:rsidR="006179F7" w:rsidRPr="000D2834">
        <w:rPr>
          <w:color w:val="000000" w:themeColor="text1"/>
        </w:rPr>
        <w:t xml:space="preserve"> </w:t>
      </w:r>
      <w:r w:rsidR="000D2834" w:rsidRPr="000D2834">
        <w:rPr>
          <w:color w:val="000000" w:themeColor="text1"/>
        </w:rPr>
        <w:t>0,30</w:t>
      </w:r>
      <w:r w:rsidR="006179F7" w:rsidRPr="000D2834">
        <w:rPr>
          <w:color w:val="000000" w:themeColor="text1"/>
        </w:rPr>
        <w:t xml:space="preserve"> тыс. чел.) </w:t>
      </w:r>
      <w:r w:rsidRPr="000D2834">
        <w:rPr>
          <w:color w:val="000000" w:themeColor="text1"/>
        </w:rPr>
        <w:t>составит:</w:t>
      </w:r>
    </w:p>
    <w:p w:rsidR="00740B3F" w:rsidRPr="000D2834" w:rsidRDefault="00740B3F" w:rsidP="00200B0B">
      <w:pPr>
        <w:pStyle w:val="a"/>
        <w:numPr>
          <w:ilvl w:val="0"/>
          <w:numId w:val="29"/>
        </w:numPr>
        <w:spacing w:line="360" w:lineRule="auto"/>
        <w:ind w:firstLine="981"/>
        <w:jc w:val="both"/>
        <w:rPr>
          <w:color w:val="000000" w:themeColor="text1"/>
        </w:rPr>
      </w:pPr>
      <w:r w:rsidRPr="000D2834">
        <w:rPr>
          <w:color w:val="000000" w:themeColor="text1"/>
        </w:rPr>
        <w:t xml:space="preserve">моложе трудоспособного возраста – </w:t>
      </w:r>
      <w:r w:rsidR="000D2834" w:rsidRPr="000D2834">
        <w:rPr>
          <w:color w:val="000000" w:themeColor="text1"/>
        </w:rPr>
        <w:t>0,05</w:t>
      </w:r>
      <w:r w:rsidRPr="000D2834">
        <w:rPr>
          <w:color w:val="000000" w:themeColor="text1"/>
        </w:rPr>
        <w:t xml:space="preserve"> тыс. чел. (</w:t>
      </w:r>
      <w:r w:rsidR="000D2834" w:rsidRPr="000D2834">
        <w:rPr>
          <w:color w:val="000000" w:themeColor="text1"/>
        </w:rPr>
        <w:t>16,7</w:t>
      </w:r>
      <w:r w:rsidRPr="000D2834">
        <w:rPr>
          <w:color w:val="000000" w:themeColor="text1"/>
        </w:rPr>
        <w:t xml:space="preserve"> %);</w:t>
      </w:r>
    </w:p>
    <w:p w:rsidR="00740B3F" w:rsidRPr="000D2834" w:rsidRDefault="00740B3F" w:rsidP="00200B0B">
      <w:pPr>
        <w:pStyle w:val="a"/>
        <w:numPr>
          <w:ilvl w:val="0"/>
          <w:numId w:val="29"/>
        </w:numPr>
        <w:spacing w:line="360" w:lineRule="auto"/>
        <w:ind w:firstLine="981"/>
        <w:jc w:val="both"/>
        <w:rPr>
          <w:color w:val="000000" w:themeColor="text1"/>
        </w:rPr>
      </w:pPr>
      <w:r w:rsidRPr="000D2834">
        <w:rPr>
          <w:color w:val="000000" w:themeColor="text1"/>
        </w:rPr>
        <w:t xml:space="preserve">в трудоспособном возрасте – </w:t>
      </w:r>
      <w:r w:rsidR="000D2834" w:rsidRPr="000D2834">
        <w:rPr>
          <w:color w:val="000000" w:themeColor="text1"/>
        </w:rPr>
        <w:t>0,17</w:t>
      </w:r>
      <w:r w:rsidRPr="000D2834">
        <w:rPr>
          <w:color w:val="000000" w:themeColor="text1"/>
        </w:rPr>
        <w:t xml:space="preserve"> тыс. чел. (</w:t>
      </w:r>
      <w:r w:rsidR="000D2834" w:rsidRPr="000D2834">
        <w:rPr>
          <w:color w:val="000000" w:themeColor="text1"/>
        </w:rPr>
        <w:t>56,6</w:t>
      </w:r>
      <w:r w:rsidRPr="000D2834">
        <w:rPr>
          <w:color w:val="000000" w:themeColor="text1"/>
        </w:rPr>
        <w:t xml:space="preserve"> %);</w:t>
      </w:r>
    </w:p>
    <w:p w:rsidR="00E1546A" w:rsidRPr="000D2834" w:rsidRDefault="00740B3F" w:rsidP="000D2834">
      <w:pPr>
        <w:pStyle w:val="a"/>
        <w:numPr>
          <w:ilvl w:val="0"/>
          <w:numId w:val="29"/>
        </w:numPr>
        <w:spacing w:line="360" w:lineRule="auto"/>
        <w:ind w:firstLine="981"/>
        <w:jc w:val="both"/>
        <w:rPr>
          <w:color w:val="000000" w:themeColor="text1"/>
        </w:rPr>
      </w:pPr>
      <w:r w:rsidRPr="000D2834">
        <w:rPr>
          <w:color w:val="000000" w:themeColor="text1"/>
        </w:rPr>
        <w:t xml:space="preserve">старше трудоспособного возраста – </w:t>
      </w:r>
      <w:r w:rsidR="000D2834" w:rsidRPr="000D2834">
        <w:rPr>
          <w:color w:val="000000" w:themeColor="text1"/>
        </w:rPr>
        <w:t>0,08</w:t>
      </w:r>
      <w:r w:rsidRPr="000D2834">
        <w:rPr>
          <w:color w:val="000000" w:themeColor="text1"/>
        </w:rPr>
        <w:t xml:space="preserve"> тыс. чел. (</w:t>
      </w:r>
      <w:r w:rsidR="000D2834" w:rsidRPr="000D2834">
        <w:rPr>
          <w:color w:val="000000" w:themeColor="text1"/>
        </w:rPr>
        <w:t>26,7</w:t>
      </w:r>
      <w:r w:rsidRPr="000D2834">
        <w:rPr>
          <w:color w:val="000000" w:themeColor="text1"/>
        </w:rPr>
        <w:t xml:space="preserve"> %).</w:t>
      </w:r>
    </w:p>
    <w:p w:rsidR="00B6553E" w:rsidRPr="00F33EDC" w:rsidRDefault="00B6553E" w:rsidP="00B6553E">
      <w:pPr>
        <w:spacing w:line="360" w:lineRule="auto"/>
        <w:ind w:left="0" w:firstLine="567"/>
        <w:rPr>
          <w:b/>
          <w:color w:val="000000" w:themeColor="text1"/>
        </w:rPr>
      </w:pPr>
      <w:r w:rsidRPr="00F33EDC">
        <w:rPr>
          <w:b/>
          <w:color w:val="000000" w:themeColor="text1"/>
        </w:rPr>
        <w:t>К основным целям и задачам в области демографической политики можно отнести:</w:t>
      </w:r>
    </w:p>
    <w:p w:rsidR="00B6553E" w:rsidRPr="00F33EDC" w:rsidRDefault="00B6553E" w:rsidP="00200B0B">
      <w:pPr>
        <w:pStyle w:val="ab"/>
        <w:numPr>
          <w:ilvl w:val="0"/>
          <w:numId w:val="30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F33EDC">
        <w:rPr>
          <w:color w:val="000000" w:themeColor="text1"/>
        </w:rPr>
        <w:lastRenderedPageBreak/>
        <w:t>повышение рождаемости, снижение уровня смертности, укрепление семьи, здоровья, стимулирование квалифицированной трудовой миграции и, как следствие, стабилизация численности населения и создание предпосылок для демографического роста;</w:t>
      </w:r>
    </w:p>
    <w:p w:rsidR="00B6553E" w:rsidRPr="00F33EDC" w:rsidRDefault="00B6553E" w:rsidP="00200B0B">
      <w:pPr>
        <w:pStyle w:val="ab"/>
        <w:numPr>
          <w:ilvl w:val="0"/>
          <w:numId w:val="30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F33EDC">
        <w:rPr>
          <w:color w:val="000000" w:themeColor="text1"/>
        </w:rPr>
        <w:t xml:space="preserve">стимулированию рождаемости будет способствовать укрепление института семьи, повышение легитимности </w:t>
      </w:r>
      <w:proofErr w:type="spellStart"/>
      <w:r w:rsidRPr="00F33EDC">
        <w:rPr>
          <w:color w:val="000000" w:themeColor="text1"/>
        </w:rPr>
        <w:t>брачности</w:t>
      </w:r>
      <w:proofErr w:type="spellEnd"/>
      <w:r w:rsidRPr="00F33EDC">
        <w:rPr>
          <w:color w:val="000000" w:themeColor="text1"/>
        </w:rPr>
        <w:t>, рост благосостояния населения, организация социальной защиты и материальной помощи молодым, многодетным и малообеспеченным семьям;</w:t>
      </w:r>
    </w:p>
    <w:p w:rsidR="00B6553E" w:rsidRPr="00F33EDC" w:rsidRDefault="00B6553E" w:rsidP="00200B0B">
      <w:pPr>
        <w:pStyle w:val="ab"/>
        <w:numPr>
          <w:ilvl w:val="0"/>
          <w:numId w:val="30"/>
        </w:numPr>
        <w:spacing w:line="360" w:lineRule="auto"/>
        <w:ind w:left="1134" w:firstLine="0"/>
        <w:jc w:val="both"/>
        <w:rPr>
          <w:color w:val="000000" w:themeColor="text1"/>
        </w:rPr>
      </w:pPr>
      <w:proofErr w:type="gramStart"/>
      <w:r w:rsidRPr="00F33EDC">
        <w:rPr>
          <w:color w:val="000000" w:themeColor="text1"/>
        </w:rPr>
        <w:t>в области снижения смертности основные направления должны быть связаны с предупреждением и снижением материнской и младенческой смертности, увеличением продолжительности жизни за счёт сокращения летальных исходов населения трудоспособного возраста от предотвратимых причин, улучшением качества жизни, созданием условий для укрепления здоровья и здорового образа жизни.</w:t>
      </w:r>
      <w:proofErr w:type="gramEnd"/>
    </w:p>
    <w:p w:rsidR="001528A8" w:rsidRDefault="001528A8" w:rsidP="00AC4C26">
      <w:pPr>
        <w:ind w:left="0" w:firstLine="567"/>
        <w:rPr>
          <w:color w:val="000000" w:themeColor="text1"/>
        </w:rPr>
      </w:pPr>
    </w:p>
    <w:p w:rsidR="008250E0" w:rsidRPr="00F33EDC" w:rsidRDefault="008250E0" w:rsidP="00AC4C26">
      <w:pPr>
        <w:ind w:left="0" w:firstLine="567"/>
        <w:rPr>
          <w:color w:val="000000" w:themeColor="text1"/>
        </w:rPr>
      </w:pPr>
    </w:p>
    <w:p w:rsidR="00831F9E" w:rsidRPr="00045B59" w:rsidRDefault="00831F9E" w:rsidP="00F04B8D">
      <w:pPr>
        <w:ind w:left="0" w:firstLine="567"/>
        <w:rPr>
          <w:rFonts w:eastAsia="Calibri"/>
          <w:b/>
          <w:color w:val="FF0000"/>
        </w:rPr>
      </w:pPr>
    </w:p>
    <w:p w:rsidR="001528A8" w:rsidRPr="00BA2A13" w:rsidRDefault="00D2485C" w:rsidP="00F04B8D">
      <w:pPr>
        <w:ind w:left="0" w:firstLine="567"/>
        <w:rPr>
          <w:rFonts w:eastAsia="Calibri"/>
          <w:b/>
          <w:color w:val="000000" w:themeColor="text1"/>
        </w:rPr>
      </w:pPr>
      <w:r w:rsidRPr="00BA2A13">
        <w:rPr>
          <w:rFonts w:eastAsia="Calibri"/>
          <w:b/>
          <w:color w:val="000000" w:themeColor="text1"/>
        </w:rPr>
        <w:t xml:space="preserve">3.4.1 </w:t>
      </w:r>
      <w:r w:rsidR="00F04B8D" w:rsidRPr="00BA2A13">
        <w:rPr>
          <w:rFonts w:eastAsia="Calibri"/>
          <w:b/>
          <w:color w:val="000000" w:themeColor="text1"/>
        </w:rPr>
        <w:t>Трудовые ресурсы и занятость населения.</w:t>
      </w:r>
    </w:p>
    <w:p w:rsidR="00F04B8D" w:rsidRPr="00BA2A13" w:rsidRDefault="00F04B8D" w:rsidP="00F04B8D">
      <w:pPr>
        <w:ind w:left="0" w:firstLine="567"/>
        <w:rPr>
          <w:rFonts w:eastAsia="Calibri"/>
          <w:b/>
          <w:color w:val="000000" w:themeColor="text1"/>
        </w:rPr>
      </w:pPr>
    </w:p>
    <w:p w:rsidR="00F04B8D" w:rsidRPr="00BA2A13" w:rsidRDefault="00F04B8D" w:rsidP="00F04B8D">
      <w:pPr>
        <w:spacing w:line="360" w:lineRule="auto"/>
        <w:ind w:left="0" w:firstLine="567"/>
        <w:jc w:val="both"/>
        <w:rPr>
          <w:color w:val="000000" w:themeColor="text1"/>
        </w:rPr>
      </w:pPr>
      <w:r w:rsidRPr="00BA2A13">
        <w:rPr>
          <w:color w:val="000000" w:themeColor="text1"/>
        </w:rPr>
        <w:t xml:space="preserve">В решении задачи оптимизации численности населения для обеспечения стабильности и устойчивости социально-экономического развития </w:t>
      </w:r>
      <w:proofErr w:type="gramStart"/>
      <w:r w:rsidRPr="00BA2A13">
        <w:rPr>
          <w:color w:val="000000" w:themeColor="text1"/>
        </w:rPr>
        <w:t>важное значение</w:t>
      </w:r>
      <w:proofErr w:type="gramEnd"/>
      <w:r w:rsidRPr="00BA2A13">
        <w:rPr>
          <w:color w:val="000000" w:themeColor="text1"/>
        </w:rPr>
        <w:t xml:space="preserve"> имеет учёт трудовых ресурсов, а особенно занятых, постоянно проживающих и работающих на территории.</w:t>
      </w:r>
    </w:p>
    <w:p w:rsidR="00F04B8D" w:rsidRPr="00BA2A13" w:rsidRDefault="00F04B8D" w:rsidP="00F04B8D">
      <w:pPr>
        <w:spacing w:line="360" w:lineRule="auto"/>
        <w:ind w:left="0" w:firstLine="567"/>
        <w:jc w:val="both"/>
        <w:rPr>
          <w:color w:val="000000" w:themeColor="text1"/>
        </w:rPr>
      </w:pPr>
      <w:r w:rsidRPr="00BA2A13">
        <w:rPr>
          <w:color w:val="000000" w:themeColor="text1"/>
        </w:rPr>
        <w:t>Трудовые ресурсы формируются из лиц трудоспособного населения в трудоспособном возрасте, лиц старших возрастов и подростков, занятых в экономике.</w:t>
      </w:r>
    </w:p>
    <w:p w:rsidR="00F04B8D" w:rsidRPr="000D2834" w:rsidRDefault="00F04B8D" w:rsidP="00F04B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0D2834">
        <w:rPr>
          <w:b/>
          <w:color w:val="000000" w:themeColor="text1"/>
        </w:rPr>
        <w:t xml:space="preserve">Экономически активное население в </w:t>
      </w:r>
      <w:r w:rsidR="00905345" w:rsidRPr="000D2834">
        <w:rPr>
          <w:b/>
          <w:color w:val="000000" w:themeColor="text1"/>
        </w:rPr>
        <w:t xml:space="preserve"> </w:t>
      </w:r>
      <w:proofErr w:type="spellStart"/>
      <w:r w:rsidR="00905345" w:rsidRPr="000D2834">
        <w:rPr>
          <w:b/>
          <w:color w:val="000000" w:themeColor="text1"/>
        </w:rPr>
        <w:t>Коробкинск</w:t>
      </w:r>
      <w:r w:rsidRPr="000D2834">
        <w:rPr>
          <w:b/>
          <w:color w:val="000000" w:themeColor="text1"/>
        </w:rPr>
        <w:t>ом</w:t>
      </w:r>
      <w:proofErr w:type="spellEnd"/>
      <w:r w:rsidRPr="000D2834">
        <w:rPr>
          <w:b/>
          <w:color w:val="000000" w:themeColor="text1"/>
        </w:rPr>
        <w:t xml:space="preserve"> СМО – </w:t>
      </w:r>
      <w:r w:rsidR="000D2834" w:rsidRPr="000D2834">
        <w:rPr>
          <w:b/>
          <w:color w:val="000000" w:themeColor="text1"/>
        </w:rPr>
        <w:t>0,165</w:t>
      </w:r>
      <w:r w:rsidRPr="000D2834">
        <w:rPr>
          <w:b/>
          <w:color w:val="000000" w:themeColor="text1"/>
        </w:rPr>
        <w:t xml:space="preserve"> тыс. чел., что составляет </w:t>
      </w:r>
      <w:r w:rsidR="005717A1" w:rsidRPr="000D2834">
        <w:rPr>
          <w:b/>
          <w:color w:val="000000" w:themeColor="text1"/>
        </w:rPr>
        <w:t>54,0</w:t>
      </w:r>
      <w:r w:rsidRPr="000D2834">
        <w:rPr>
          <w:b/>
          <w:color w:val="000000" w:themeColor="text1"/>
        </w:rPr>
        <w:t xml:space="preserve"> % от численности населения СМО.</w:t>
      </w:r>
    </w:p>
    <w:p w:rsidR="00BA2A13" w:rsidRPr="000D2834" w:rsidRDefault="00BA2A13" w:rsidP="00F04B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0C3AD3" w:rsidRPr="000D2834" w:rsidRDefault="00F04B8D" w:rsidP="000D2834">
      <w:pPr>
        <w:spacing w:line="360" w:lineRule="auto"/>
        <w:ind w:left="0" w:firstLine="567"/>
        <w:rPr>
          <w:color w:val="000000" w:themeColor="text1"/>
        </w:rPr>
      </w:pPr>
      <w:r w:rsidRPr="000D2834">
        <w:rPr>
          <w:color w:val="000000" w:themeColor="text1"/>
        </w:rPr>
        <w:t xml:space="preserve">Численность </w:t>
      </w:r>
      <w:proofErr w:type="gramStart"/>
      <w:r w:rsidRPr="000D2834">
        <w:rPr>
          <w:b/>
          <w:color w:val="000000" w:themeColor="text1"/>
        </w:rPr>
        <w:t>занятых</w:t>
      </w:r>
      <w:proofErr w:type="gramEnd"/>
      <w:r w:rsidRPr="000D2834">
        <w:rPr>
          <w:b/>
          <w:color w:val="000000" w:themeColor="text1"/>
        </w:rPr>
        <w:t xml:space="preserve"> в экономике </w:t>
      </w:r>
      <w:r w:rsidRPr="000D2834">
        <w:rPr>
          <w:color w:val="000000" w:themeColor="text1"/>
        </w:rPr>
        <w:t>РМО распределяется следующим образом:</w:t>
      </w:r>
    </w:p>
    <w:tbl>
      <w:tblPr>
        <w:tblW w:w="0" w:type="auto"/>
        <w:tblInd w:w="927" w:type="dxa"/>
        <w:tblLook w:val="04A0"/>
      </w:tblPr>
      <w:tblGrid>
        <w:gridCol w:w="4490"/>
        <w:gridCol w:w="4153"/>
      </w:tblGrid>
      <w:tr w:rsidR="00F04B8D" w:rsidRPr="00045B59" w:rsidTr="00F04B8D">
        <w:tc>
          <w:tcPr>
            <w:tcW w:w="4490" w:type="dxa"/>
          </w:tcPr>
          <w:p w:rsidR="00F04B8D" w:rsidRPr="000D2834" w:rsidRDefault="00F04B8D" w:rsidP="00F04B8D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 w:rsidRPr="000D2834">
              <w:rPr>
                <w:b/>
                <w:color w:val="000000" w:themeColor="text1"/>
              </w:rPr>
              <w:t>Занятых</w:t>
            </w:r>
            <w:proofErr w:type="gramEnd"/>
            <w:r w:rsidRPr="000D2834">
              <w:rPr>
                <w:b/>
                <w:color w:val="000000" w:themeColor="text1"/>
              </w:rPr>
              <w:t xml:space="preserve"> в экономике </w:t>
            </w:r>
            <w:r w:rsidRPr="000D2834">
              <w:rPr>
                <w:color w:val="000000" w:themeColor="text1"/>
              </w:rPr>
              <w:t>(всего), в том числе:</w:t>
            </w:r>
          </w:p>
          <w:p w:rsidR="00F04B8D" w:rsidRPr="000D2834" w:rsidRDefault="00F04B8D" w:rsidP="00F04B8D">
            <w:pPr>
              <w:spacing w:line="360" w:lineRule="auto"/>
              <w:ind w:left="0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 xml:space="preserve">          -сельское хозяйство</w:t>
            </w:r>
          </w:p>
          <w:p w:rsidR="00875F04" w:rsidRPr="000D2834" w:rsidRDefault="00875F04" w:rsidP="00875F04">
            <w:pPr>
              <w:spacing w:line="360" w:lineRule="auto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lastRenderedPageBreak/>
              <w:t>- строительство</w:t>
            </w:r>
          </w:p>
          <w:p w:rsidR="000D2834" w:rsidRPr="000D2834" w:rsidRDefault="00F04B8D" w:rsidP="00F04B8D">
            <w:pPr>
              <w:spacing w:line="360" w:lineRule="auto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 xml:space="preserve">- транспорт, связь </w:t>
            </w:r>
          </w:p>
          <w:p w:rsidR="00F04B8D" w:rsidRPr="000D2834" w:rsidRDefault="00F04B8D" w:rsidP="00F04B8D">
            <w:pPr>
              <w:spacing w:line="360" w:lineRule="auto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>- торговля, общественное питание</w:t>
            </w:r>
          </w:p>
          <w:p w:rsidR="00F04B8D" w:rsidRPr="000D2834" w:rsidRDefault="00F04B8D" w:rsidP="00F04B8D">
            <w:pPr>
              <w:spacing w:line="360" w:lineRule="auto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>- здравоохранение</w:t>
            </w:r>
          </w:p>
          <w:p w:rsidR="00F04B8D" w:rsidRPr="000D2834" w:rsidRDefault="00F04B8D" w:rsidP="00F04B8D">
            <w:pPr>
              <w:spacing w:line="360" w:lineRule="auto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>- образование</w:t>
            </w:r>
          </w:p>
          <w:p w:rsidR="00875F04" w:rsidRPr="000D2834" w:rsidRDefault="00875F04" w:rsidP="00F04B8D">
            <w:pPr>
              <w:spacing w:line="360" w:lineRule="auto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>-культура и искусство</w:t>
            </w:r>
          </w:p>
          <w:p w:rsidR="00F04B8D" w:rsidRPr="000D2834" w:rsidRDefault="00F04B8D" w:rsidP="00F04B8D">
            <w:pPr>
              <w:spacing w:line="360" w:lineRule="auto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>- другие отрасли</w:t>
            </w:r>
          </w:p>
          <w:p w:rsidR="00F04B8D" w:rsidRPr="000D2834" w:rsidRDefault="00F04B8D" w:rsidP="00F04B8D">
            <w:pPr>
              <w:spacing w:line="360" w:lineRule="auto"/>
              <w:ind w:left="0"/>
              <w:rPr>
                <w:color w:val="000000" w:themeColor="text1"/>
              </w:rPr>
            </w:pPr>
          </w:p>
        </w:tc>
        <w:tc>
          <w:tcPr>
            <w:tcW w:w="4153" w:type="dxa"/>
          </w:tcPr>
          <w:p w:rsidR="00F04B8D" w:rsidRPr="000D2834" w:rsidRDefault="00F04B8D" w:rsidP="00F04B8D">
            <w:pPr>
              <w:spacing w:line="360" w:lineRule="auto"/>
              <w:ind w:left="0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lastRenderedPageBreak/>
              <w:t xml:space="preserve">- </w:t>
            </w:r>
            <w:r w:rsidR="000D2834" w:rsidRPr="000D2834">
              <w:rPr>
                <w:color w:val="000000" w:themeColor="text1"/>
              </w:rPr>
              <w:t>0,099</w:t>
            </w:r>
            <w:r w:rsidRPr="000D2834">
              <w:rPr>
                <w:color w:val="000000" w:themeColor="text1"/>
              </w:rPr>
              <w:t xml:space="preserve"> тыс. чел./</w:t>
            </w:r>
            <w:r w:rsidR="000D2834" w:rsidRPr="000D2834">
              <w:rPr>
                <w:color w:val="000000" w:themeColor="text1"/>
              </w:rPr>
              <w:t>30,1</w:t>
            </w:r>
            <w:r w:rsidRPr="000D2834">
              <w:rPr>
                <w:color w:val="000000" w:themeColor="text1"/>
              </w:rPr>
              <w:t xml:space="preserve"> % от численности населения СМО</w:t>
            </w:r>
          </w:p>
          <w:p w:rsidR="00F04B8D" w:rsidRPr="000D2834" w:rsidRDefault="00F04B8D" w:rsidP="00F04B8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>- 0,</w:t>
            </w:r>
            <w:r w:rsidR="000D2834" w:rsidRPr="000D2834">
              <w:rPr>
                <w:color w:val="000000" w:themeColor="text1"/>
              </w:rPr>
              <w:t>003</w:t>
            </w:r>
            <w:r w:rsidRPr="000D2834">
              <w:rPr>
                <w:color w:val="000000" w:themeColor="text1"/>
              </w:rPr>
              <w:t xml:space="preserve"> тыс. чел.,</w:t>
            </w:r>
          </w:p>
          <w:p w:rsidR="00875F04" w:rsidRPr="000D2834" w:rsidRDefault="004F5079" w:rsidP="00875F04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lastRenderedPageBreak/>
              <w:t xml:space="preserve">- </w:t>
            </w:r>
            <w:r w:rsidR="000D2834" w:rsidRPr="000D2834">
              <w:rPr>
                <w:color w:val="000000" w:themeColor="text1"/>
              </w:rPr>
              <w:t>0,004</w:t>
            </w:r>
            <w:r w:rsidR="00875F04" w:rsidRPr="000D2834">
              <w:rPr>
                <w:color w:val="000000" w:themeColor="text1"/>
              </w:rPr>
              <w:t xml:space="preserve"> тыс. чел.,</w:t>
            </w:r>
          </w:p>
          <w:p w:rsidR="00F04B8D" w:rsidRPr="000D2834" w:rsidRDefault="00F04B8D" w:rsidP="00F04B8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>- 0,</w:t>
            </w:r>
            <w:r w:rsidR="000D2834" w:rsidRPr="000D2834">
              <w:rPr>
                <w:color w:val="000000" w:themeColor="text1"/>
              </w:rPr>
              <w:t>003</w:t>
            </w:r>
            <w:r w:rsidRPr="000D2834">
              <w:rPr>
                <w:color w:val="000000" w:themeColor="text1"/>
              </w:rPr>
              <w:t xml:space="preserve"> тыс. чел.,</w:t>
            </w:r>
          </w:p>
          <w:p w:rsidR="00F04B8D" w:rsidRPr="000D2834" w:rsidRDefault="00F04B8D" w:rsidP="00F04B8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 xml:space="preserve">- </w:t>
            </w:r>
            <w:r w:rsidR="000D2834" w:rsidRPr="000D2834">
              <w:rPr>
                <w:color w:val="000000" w:themeColor="text1"/>
              </w:rPr>
              <w:t>0,001</w:t>
            </w:r>
            <w:r w:rsidRPr="000D2834">
              <w:rPr>
                <w:color w:val="000000" w:themeColor="text1"/>
              </w:rPr>
              <w:t xml:space="preserve"> тыс. чел.,</w:t>
            </w:r>
          </w:p>
          <w:p w:rsidR="00F04B8D" w:rsidRPr="000D2834" w:rsidRDefault="00F04B8D" w:rsidP="00F04B8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 xml:space="preserve">- </w:t>
            </w:r>
            <w:r w:rsidR="004F5079" w:rsidRPr="000D2834">
              <w:rPr>
                <w:color w:val="000000" w:themeColor="text1"/>
              </w:rPr>
              <w:t>0</w:t>
            </w:r>
            <w:r w:rsidR="00875F04" w:rsidRPr="000D2834">
              <w:rPr>
                <w:color w:val="000000" w:themeColor="text1"/>
              </w:rPr>
              <w:t>,</w:t>
            </w:r>
            <w:r w:rsidR="000D2834" w:rsidRPr="000D2834">
              <w:rPr>
                <w:color w:val="000000" w:themeColor="text1"/>
              </w:rPr>
              <w:t>004</w:t>
            </w:r>
            <w:r w:rsidRPr="000D2834">
              <w:rPr>
                <w:color w:val="000000" w:themeColor="text1"/>
              </w:rPr>
              <w:t>тыс. чел.,</w:t>
            </w:r>
          </w:p>
          <w:p w:rsidR="00F04B8D" w:rsidRPr="000D2834" w:rsidRDefault="00F04B8D" w:rsidP="00F04B8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 xml:space="preserve">- </w:t>
            </w:r>
            <w:r w:rsidR="004F5079" w:rsidRPr="000D2834">
              <w:rPr>
                <w:color w:val="000000" w:themeColor="text1"/>
              </w:rPr>
              <w:t>0,</w:t>
            </w:r>
            <w:r w:rsidR="000D2834" w:rsidRPr="000D2834">
              <w:rPr>
                <w:color w:val="000000" w:themeColor="text1"/>
              </w:rPr>
              <w:t>022</w:t>
            </w:r>
            <w:r w:rsidRPr="000D2834">
              <w:rPr>
                <w:color w:val="000000" w:themeColor="text1"/>
              </w:rPr>
              <w:t>тыс. чел.,</w:t>
            </w:r>
          </w:p>
          <w:p w:rsidR="00875F04" w:rsidRPr="000D2834" w:rsidRDefault="00875F04" w:rsidP="00F04B8D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>- 0,</w:t>
            </w:r>
            <w:r w:rsidR="000D2834" w:rsidRPr="000D2834">
              <w:rPr>
                <w:color w:val="000000" w:themeColor="text1"/>
              </w:rPr>
              <w:t>002</w:t>
            </w:r>
            <w:r w:rsidRPr="000D2834">
              <w:rPr>
                <w:color w:val="000000" w:themeColor="text1"/>
              </w:rPr>
              <w:t xml:space="preserve"> тыс. чел.;</w:t>
            </w:r>
          </w:p>
          <w:p w:rsidR="00F04B8D" w:rsidRPr="000D2834" w:rsidRDefault="004F5079" w:rsidP="000D2834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0D2834">
              <w:rPr>
                <w:color w:val="000000" w:themeColor="text1"/>
              </w:rPr>
              <w:t>- 0,</w:t>
            </w:r>
            <w:r w:rsidR="000D2834" w:rsidRPr="000D2834">
              <w:rPr>
                <w:color w:val="000000" w:themeColor="text1"/>
              </w:rPr>
              <w:t>033</w:t>
            </w:r>
            <w:r w:rsidR="00F04B8D" w:rsidRPr="000D2834">
              <w:rPr>
                <w:color w:val="000000" w:themeColor="text1"/>
              </w:rPr>
              <w:t xml:space="preserve"> тыс. чел.</w:t>
            </w:r>
          </w:p>
        </w:tc>
      </w:tr>
    </w:tbl>
    <w:p w:rsidR="000B7BA2" w:rsidRPr="00FA44E9" w:rsidRDefault="00222754" w:rsidP="007F767D">
      <w:pPr>
        <w:spacing w:line="360" w:lineRule="auto"/>
        <w:ind w:left="0" w:firstLine="567"/>
        <w:rPr>
          <w:color w:val="000000" w:themeColor="text1"/>
        </w:rPr>
      </w:pPr>
      <w:r w:rsidRPr="00FA44E9">
        <w:rPr>
          <w:color w:val="000000" w:themeColor="text1"/>
        </w:rPr>
        <w:lastRenderedPageBreak/>
        <w:t>К</w:t>
      </w:r>
      <w:r w:rsidRPr="00FA44E9">
        <w:rPr>
          <w:b/>
          <w:color w:val="000000" w:themeColor="text1"/>
        </w:rPr>
        <w:t xml:space="preserve"> основным</w:t>
      </w:r>
      <w:r w:rsidRPr="00FA44E9">
        <w:rPr>
          <w:color w:val="000000" w:themeColor="text1"/>
        </w:rPr>
        <w:t xml:space="preserve"> видам деятельности населения в РМО относится сельское хозяйство (</w:t>
      </w:r>
      <w:r w:rsidR="00FA44E9" w:rsidRPr="00FA44E9">
        <w:rPr>
          <w:color w:val="000000" w:themeColor="text1"/>
        </w:rPr>
        <w:t>3,03</w:t>
      </w:r>
      <w:r w:rsidR="000B7BA2" w:rsidRPr="00FA44E9">
        <w:rPr>
          <w:color w:val="000000" w:themeColor="text1"/>
        </w:rPr>
        <w:t xml:space="preserve"> % </w:t>
      </w:r>
      <w:proofErr w:type="gramStart"/>
      <w:r w:rsidR="000B7BA2" w:rsidRPr="00FA44E9">
        <w:rPr>
          <w:color w:val="000000" w:themeColor="text1"/>
        </w:rPr>
        <w:t>занятых</w:t>
      </w:r>
      <w:proofErr w:type="gramEnd"/>
      <w:r w:rsidR="000B7BA2" w:rsidRPr="00FA44E9">
        <w:rPr>
          <w:color w:val="000000" w:themeColor="text1"/>
        </w:rPr>
        <w:t xml:space="preserve"> в экономике), транспорт, связь (</w:t>
      </w:r>
      <w:r w:rsidR="00FA44E9" w:rsidRPr="00FA44E9">
        <w:rPr>
          <w:color w:val="000000" w:themeColor="text1"/>
        </w:rPr>
        <w:t>3,03</w:t>
      </w:r>
      <w:r w:rsidR="000B7BA2" w:rsidRPr="00FA44E9">
        <w:rPr>
          <w:color w:val="000000" w:themeColor="text1"/>
        </w:rPr>
        <w:t xml:space="preserve"> %), </w:t>
      </w:r>
      <w:r w:rsidR="00FA44E9" w:rsidRPr="00FA44E9">
        <w:rPr>
          <w:color w:val="000000" w:themeColor="text1"/>
        </w:rPr>
        <w:t>здравоохранение</w:t>
      </w:r>
      <w:r w:rsidR="000B7BA2" w:rsidRPr="00FA44E9">
        <w:rPr>
          <w:color w:val="000000" w:themeColor="text1"/>
        </w:rPr>
        <w:t xml:space="preserve"> (</w:t>
      </w:r>
      <w:r w:rsidR="00FA44E9" w:rsidRPr="00FA44E9">
        <w:rPr>
          <w:color w:val="000000" w:themeColor="text1"/>
        </w:rPr>
        <w:t>4,04</w:t>
      </w:r>
      <w:r w:rsidR="000B7BA2" w:rsidRPr="00FA44E9">
        <w:rPr>
          <w:color w:val="000000" w:themeColor="text1"/>
        </w:rPr>
        <w:t xml:space="preserve"> %).</w:t>
      </w:r>
    </w:p>
    <w:p w:rsidR="000C4009" w:rsidRPr="00045B59" w:rsidRDefault="000C4009" w:rsidP="007F767D">
      <w:pPr>
        <w:spacing w:line="360" w:lineRule="auto"/>
        <w:ind w:left="0" w:firstLine="567"/>
        <w:jc w:val="both"/>
        <w:rPr>
          <w:color w:val="FF0000"/>
        </w:rPr>
      </w:pPr>
    </w:p>
    <w:p w:rsidR="000C4009" w:rsidRPr="00FA44E9" w:rsidRDefault="000C4009" w:rsidP="000C4009">
      <w:pPr>
        <w:spacing w:line="360" w:lineRule="auto"/>
        <w:ind w:left="0" w:firstLine="567"/>
        <w:jc w:val="both"/>
        <w:rPr>
          <w:color w:val="000000" w:themeColor="text1"/>
        </w:rPr>
      </w:pPr>
      <w:r w:rsidRPr="00FA44E9">
        <w:rPr>
          <w:color w:val="000000" w:themeColor="text1"/>
        </w:rPr>
        <w:t xml:space="preserve">Число </w:t>
      </w:r>
      <w:r w:rsidRPr="00FA44E9">
        <w:rPr>
          <w:b/>
          <w:color w:val="000000" w:themeColor="text1"/>
        </w:rPr>
        <w:t xml:space="preserve">безработных в СМО – </w:t>
      </w:r>
      <w:r w:rsidR="00FA44E9" w:rsidRPr="00FA44E9">
        <w:rPr>
          <w:color w:val="000000" w:themeColor="text1"/>
        </w:rPr>
        <w:t>23</w:t>
      </w:r>
      <w:r w:rsidRPr="00FA44E9">
        <w:rPr>
          <w:color w:val="000000" w:themeColor="text1"/>
        </w:rPr>
        <w:t xml:space="preserve"> чел., (</w:t>
      </w:r>
      <w:r w:rsidR="00FA44E9" w:rsidRPr="00FA44E9">
        <w:rPr>
          <w:color w:val="000000" w:themeColor="text1"/>
        </w:rPr>
        <w:t>7,0</w:t>
      </w:r>
      <w:r w:rsidRPr="00FA44E9">
        <w:rPr>
          <w:color w:val="000000" w:themeColor="text1"/>
        </w:rPr>
        <w:t xml:space="preserve"> % населения СМО), в том числе, зарегистрированных в СМО в органах службы занятости,</w:t>
      </w:r>
      <w:r w:rsidR="00FF021D" w:rsidRPr="00FA44E9">
        <w:rPr>
          <w:color w:val="000000" w:themeColor="text1"/>
        </w:rPr>
        <w:t xml:space="preserve"> составляет </w:t>
      </w:r>
      <w:r w:rsidR="00FA44E9" w:rsidRPr="00FA44E9">
        <w:rPr>
          <w:color w:val="000000" w:themeColor="text1"/>
        </w:rPr>
        <w:t>23</w:t>
      </w:r>
      <w:r w:rsidRPr="00FA44E9">
        <w:rPr>
          <w:color w:val="000000" w:themeColor="text1"/>
        </w:rPr>
        <w:t xml:space="preserve"> чел.</w:t>
      </w:r>
    </w:p>
    <w:p w:rsidR="00F827E4" w:rsidRPr="00FA44E9" w:rsidRDefault="00F827E4" w:rsidP="00F827E4">
      <w:pPr>
        <w:spacing w:line="360" w:lineRule="auto"/>
        <w:ind w:left="0" w:firstLine="567"/>
        <w:jc w:val="both"/>
        <w:rPr>
          <w:color w:val="000000" w:themeColor="text1"/>
        </w:rPr>
      </w:pPr>
      <w:r w:rsidRPr="00FA44E9">
        <w:rPr>
          <w:color w:val="000000" w:themeColor="text1"/>
        </w:rPr>
        <w:t>Среднестатистические показатели по РФ свидетельствуют, что 10-12 % населения в трудоспособном возрасте заняты по месту жительства индивидуальным трудом и работает по найму у отдельных граждан, включая занятых в домашнем хозяйстве производством товаров и услуг для реализации.</w:t>
      </w:r>
    </w:p>
    <w:p w:rsidR="00F827E4" w:rsidRPr="00286420" w:rsidRDefault="00F827E4" w:rsidP="00F827E4">
      <w:pPr>
        <w:spacing w:line="360" w:lineRule="auto"/>
        <w:ind w:left="0" w:firstLine="567"/>
        <w:jc w:val="both"/>
        <w:rPr>
          <w:color w:val="000000" w:themeColor="text1"/>
        </w:rPr>
      </w:pPr>
      <w:r w:rsidRPr="00286420">
        <w:rPr>
          <w:color w:val="000000" w:themeColor="text1"/>
        </w:rPr>
        <w:t xml:space="preserve">Доля таких лиц в </w:t>
      </w:r>
      <w:r w:rsidR="00905345" w:rsidRPr="00286420">
        <w:rPr>
          <w:color w:val="000000" w:themeColor="text1"/>
        </w:rPr>
        <w:t xml:space="preserve"> </w:t>
      </w:r>
      <w:proofErr w:type="spellStart"/>
      <w:r w:rsidR="00905345" w:rsidRPr="00286420">
        <w:rPr>
          <w:color w:val="000000" w:themeColor="text1"/>
        </w:rPr>
        <w:t>Коробкинск</w:t>
      </w:r>
      <w:r w:rsidRPr="00286420">
        <w:rPr>
          <w:color w:val="000000" w:themeColor="text1"/>
        </w:rPr>
        <w:t>о</w:t>
      </w:r>
      <w:r w:rsidR="004D2307" w:rsidRPr="00286420">
        <w:rPr>
          <w:color w:val="000000" w:themeColor="text1"/>
        </w:rPr>
        <w:t>м</w:t>
      </w:r>
      <w:proofErr w:type="spellEnd"/>
      <w:r w:rsidR="00286420" w:rsidRPr="00286420">
        <w:rPr>
          <w:color w:val="000000" w:themeColor="text1"/>
        </w:rPr>
        <w:t xml:space="preserve"> СМО может составлять около 0,024</w:t>
      </w:r>
      <w:r w:rsidRPr="00286420">
        <w:rPr>
          <w:color w:val="000000" w:themeColor="text1"/>
        </w:rPr>
        <w:t xml:space="preserve"> тыс. чел. (12 % от населения в трудоспособном возрасте).</w:t>
      </w:r>
    </w:p>
    <w:p w:rsidR="00FE3FAC" w:rsidRPr="00286420" w:rsidRDefault="00FE3FAC" w:rsidP="00FE3FAC">
      <w:pPr>
        <w:spacing w:line="360" w:lineRule="auto"/>
        <w:ind w:left="0" w:firstLine="567"/>
        <w:jc w:val="both"/>
        <w:rPr>
          <w:color w:val="000000" w:themeColor="text1"/>
        </w:rPr>
      </w:pPr>
      <w:r w:rsidRPr="00286420">
        <w:rPr>
          <w:color w:val="000000" w:themeColor="text1"/>
        </w:rPr>
        <w:t xml:space="preserve">Таким образом, доля </w:t>
      </w:r>
      <w:r w:rsidRPr="00286420">
        <w:rPr>
          <w:b/>
          <w:color w:val="000000" w:themeColor="text1"/>
        </w:rPr>
        <w:t xml:space="preserve">маятниковой миграции </w:t>
      </w:r>
      <w:r w:rsidRPr="00286420">
        <w:rPr>
          <w:color w:val="000000" w:themeColor="text1"/>
        </w:rPr>
        <w:t xml:space="preserve">среди населения в трудоспособном возрасте (с производственными, образовательными и иными целями) в СМО составляет около </w:t>
      </w:r>
      <w:r w:rsidR="00F773CB" w:rsidRPr="00286420">
        <w:rPr>
          <w:color w:val="000000" w:themeColor="text1"/>
        </w:rPr>
        <w:t>0</w:t>
      </w:r>
      <w:r w:rsidR="00286420" w:rsidRPr="00286420">
        <w:rPr>
          <w:color w:val="000000" w:themeColor="text1"/>
        </w:rPr>
        <w:t>,022</w:t>
      </w:r>
      <w:r w:rsidRPr="00286420">
        <w:rPr>
          <w:color w:val="000000" w:themeColor="text1"/>
        </w:rPr>
        <w:t xml:space="preserve"> тыс. чел. (</w:t>
      </w:r>
      <w:r w:rsidR="002532AC" w:rsidRPr="00286420">
        <w:rPr>
          <w:color w:val="000000" w:themeColor="text1"/>
        </w:rPr>
        <w:t>6,6</w:t>
      </w:r>
      <w:r w:rsidR="00F773CB" w:rsidRPr="00286420">
        <w:rPr>
          <w:color w:val="000000" w:themeColor="text1"/>
        </w:rPr>
        <w:t xml:space="preserve"> % от населения С</w:t>
      </w:r>
      <w:r w:rsidRPr="00286420">
        <w:rPr>
          <w:color w:val="000000" w:themeColor="text1"/>
        </w:rPr>
        <w:t>МО).</w:t>
      </w:r>
    </w:p>
    <w:p w:rsidR="00FE3FAC" w:rsidRPr="00286420" w:rsidRDefault="00FE3FAC" w:rsidP="00FE3FAC">
      <w:pPr>
        <w:spacing w:line="360" w:lineRule="auto"/>
        <w:ind w:left="0" w:firstLine="567"/>
        <w:jc w:val="both"/>
        <w:rPr>
          <w:color w:val="000000" w:themeColor="text1"/>
        </w:rPr>
      </w:pPr>
      <w:r w:rsidRPr="00286420">
        <w:rPr>
          <w:color w:val="000000" w:themeColor="text1"/>
        </w:rPr>
        <w:t>В основном, эта категория трудоспособного населения работает и учится в гг. Элиста, Волгоград, в других РМО и СМО Республики Калмыкия и за ее пределами.</w:t>
      </w:r>
    </w:p>
    <w:p w:rsidR="00F710E7" w:rsidRDefault="00F710E7" w:rsidP="00286420">
      <w:pPr>
        <w:spacing w:line="360" w:lineRule="auto"/>
        <w:ind w:left="0"/>
        <w:jc w:val="both"/>
        <w:rPr>
          <w:color w:val="FF0000"/>
        </w:rPr>
      </w:pPr>
    </w:p>
    <w:p w:rsidR="00286420" w:rsidRPr="00045B59" w:rsidRDefault="00286420" w:rsidP="00286420">
      <w:pPr>
        <w:spacing w:line="360" w:lineRule="auto"/>
        <w:ind w:left="0"/>
        <w:jc w:val="both"/>
        <w:rPr>
          <w:color w:val="FF0000"/>
        </w:rPr>
      </w:pPr>
    </w:p>
    <w:p w:rsidR="00D2485C" w:rsidRPr="00A11B96" w:rsidRDefault="00D2485C" w:rsidP="00FE3FAC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A11B96">
        <w:rPr>
          <w:b/>
          <w:color w:val="000000" w:themeColor="text1"/>
        </w:rPr>
        <w:t>3.4.2 Экономический потенциал территории</w:t>
      </w:r>
    </w:p>
    <w:p w:rsidR="00D2485C" w:rsidRPr="00A11B96" w:rsidRDefault="00D2485C" w:rsidP="00FE3FAC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D2485C" w:rsidRPr="00A11B96" w:rsidRDefault="00905345" w:rsidP="00D2485C">
      <w:p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Коробкинск</w:t>
      </w:r>
      <w:r w:rsidR="00D2485C" w:rsidRPr="00A11B96">
        <w:rPr>
          <w:color w:val="000000" w:themeColor="text1"/>
        </w:rPr>
        <w:t>ое</w:t>
      </w:r>
      <w:proofErr w:type="spellEnd"/>
      <w:r w:rsidR="00D2485C" w:rsidRPr="00A11B96">
        <w:rPr>
          <w:color w:val="000000" w:themeColor="text1"/>
        </w:rPr>
        <w:t xml:space="preserve"> СМО относится к категории </w:t>
      </w:r>
      <w:proofErr w:type="gramStart"/>
      <w:r w:rsidR="00D2485C" w:rsidRPr="00A11B96">
        <w:rPr>
          <w:b/>
          <w:color w:val="000000" w:themeColor="text1"/>
        </w:rPr>
        <w:t>аграрных</w:t>
      </w:r>
      <w:proofErr w:type="gramEnd"/>
      <w:r w:rsidR="00D2485C" w:rsidRPr="00A11B96">
        <w:rPr>
          <w:b/>
          <w:color w:val="000000" w:themeColor="text1"/>
        </w:rPr>
        <w:t xml:space="preserve"> </w:t>
      </w:r>
      <w:r w:rsidR="00D2485C" w:rsidRPr="00A11B96">
        <w:rPr>
          <w:color w:val="000000" w:themeColor="text1"/>
        </w:rPr>
        <w:t>РМО Республики Калмыкия.</w:t>
      </w:r>
    </w:p>
    <w:p w:rsidR="00D2485C" w:rsidRPr="00B967DD" w:rsidRDefault="00D2485C" w:rsidP="00D2485C">
      <w:pPr>
        <w:spacing w:line="360" w:lineRule="auto"/>
        <w:ind w:left="0" w:firstLine="567"/>
        <w:jc w:val="both"/>
        <w:rPr>
          <w:color w:val="000000" w:themeColor="text1"/>
        </w:rPr>
      </w:pPr>
      <w:r w:rsidRPr="00B967DD">
        <w:rPr>
          <w:color w:val="000000" w:themeColor="text1"/>
        </w:rPr>
        <w:lastRenderedPageBreak/>
        <w:t>Агропромышленный комплекс в СМО представлен</w:t>
      </w:r>
      <w:r w:rsidR="00A11B96" w:rsidRPr="00B967DD">
        <w:rPr>
          <w:color w:val="000000" w:themeColor="text1"/>
        </w:rPr>
        <w:t xml:space="preserve"> сельхозпредприятием</w:t>
      </w:r>
      <w:r w:rsidRPr="00B967DD">
        <w:rPr>
          <w:color w:val="000000" w:themeColor="text1"/>
        </w:rPr>
        <w:t xml:space="preserve"> </w:t>
      </w:r>
      <w:r w:rsidR="00A11B96" w:rsidRPr="00B967DD">
        <w:rPr>
          <w:color w:val="000000" w:themeColor="text1"/>
        </w:rPr>
        <w:t>–</w:t>
      </w:r>
      <w:r w:rsidRPr="00B967DD">
        <w:rPr>
          <w:color w:val="000000" w:themeColor="text1"/>
        </w:rPr>
        <w:t xml:space="preserve"> </w:t>
      </w:r>
      <w:r w:rsidR="00A11B96" w:rsidRPr="00B967DD">
        <w:rPr>
          <w:color w:val="000000" w:themeColor="text1"/>
        </w:rPr>
        <w:t>ООО «</w:t>
      </w:r>
      <w:proofErr w:type="spellStart"/>
      <w:r w:rsidR="00A11B96" w:rsidRPr="00B967DD">
        <w:rPr>
          <w:color w:val="000000" w:themeColor="text1"/>
        </w:rPr>
        <w:t>Терра</w:t>
      </w:r>
      <w:proofErr w:type="spellEnd"/>
      <w:r w:rsidR="00CD6BA7" w:rsidRPr="00B967DD">
        <w:rPr>
          <w:color w:val="000000" w:themeColor="text1"/>
        </w:rPr>
        <w:t>»</w:t>
      </w:r>
      <w:r w:rsidR="00A11B96" w:rsidRPr="00B967DD">
        <w:rPr>
          <w:color w:val="000000" w:themeColor="text1"/>
        </w:rPr>
        <w:t xml:space="preserve">, </w:t>
      </w:r>
      <w:r w:rsidR="004568DF" w:rsidRPr="00B967DD">
        <w:rPr>
          <w:color w:val="000000" w:themeColor="text1"/>
        </w:rPr>
        <w:t xml:space="preserve">специализирующиеся на </w:t>
      </w:r>
      <w:r w:rsidR="00A11B96" w:rsidRPr="00B967DD">
        <w:rPr>
          <w:color w:val="000000" w:themeColor="text1"/>
        </w:rPr>
        <w:t>растениеводстве</w:t>
      </w:r>
      <w:r w:rsidR="004568DF" w:rsidRPr="00B967DD">
        <w:rPr>
          <w:color w:val="000000" w:themeColor="text1"/>
        </w:rPr>
        <w:t xml:space="preserve"> (основной профиль) и </w:t>
      </w:r>
      <w:r w:rsidR="00A11B96" w:rsidRPr="00B967DD">
        <w:rPr>
          <w:color w:val="000000" w:themeColor="text1"/>
        </w:rPr>
        <w:t>животноводстве</w:t>
      </w:r>
      <w:r w:rsidR="004568DF" w:rsidRPr="00B967DD">
        <w:rPr>
          <w:color w:val="000000" w:themeColor="text1"/>
        </w:rPr>
        <w:t xml:space="preserve">, </w:t>
      </w:r>
      <w:r w:rsidR="005821EA" w:rsidRPr="00B967DD">
        <w:rPr>
          <w:color w:val="000000" w:themeColor="text1"/>
        </w:rPr>
        <w:t xml:space="preserve">форма собственности </w:t>
      </w:r>
      <w:r w:rsidR="00A11B96" w:rsidRPr="00B967DD">
        <w:rPr>
          <w:color w:val="000000" w:themeColor="text1"/>
        </w:rPr>
        <w:t xml:space="preserve">- </w:t>
      </w:r>
      <w:r w:rsidR="004568DF" w:rsidRPr="00B967DD">
        <w:rPr>
          <w:color w:val="000000" w:themeColor="text1"/>
        </w:rPr>
        <w:t>частная</w:t>
      </w:r>
      <w:r w:rsidR="005821EA" w:rsidRPr="00B967DD">
        <w:rPr>
          <w:color w:val="000000" w:themeColor="text1"/>
        </w:rPr>
        <w:t xml:space="preserve">; численность занятых – </w:t>
      </w:r>
      <w:r w:rsidR="008250E0">
        <w:rPr>
          <w:color w:val="000000" w:themeColor="text1"/>
        </w:rPr>
        <w:t>4</w:t>
      </w:r>
      <w:r w:rsidR="005821EA" w:rsidRPr="00B967DD">
        <w:rPr>
          <w:color w:val="000000" w:themeColor="text1"/>
        </w:rPr>
        <w:t xml:space="preserve"> чел.; </w:t>
      </w:r>
      <w:r w:rsidR="00390663" w:rsidRPr="00B967DD">
        <w:rPr>
          <w:color w:val="000000" w:themeColor="text1"/>
        </w:rPr>
        <w:t xml:space="preserve">а также </w:t>
      </w:r>
      <w:r w:rsidR="00A11B96" w:rsidRPr="00B967DD">
        <w:rPr>
          <w:color w:val="000000" w:themeColor="text1"/>
        </w:rPr>
        <w:t>3</w:t>
      </w:r>
      <w:r w:rsidR="00E1649B" w:rsidRPr="00B967DD">
        <w:rPr>
          <w:color w:val="000000" w:themeColor="text1"/>
        </w:rPr>
        <w:t xml:space="preserve"> </w:t>
      </w:r>
      <w:r w:rsidR="00CD6BA7" w:rsidRPr="00B967DD">
        <w:rPr>
          <w:color w:val="000000" w:themeColor="text1"/>
        </w:rPr>
        <w:t>КФХ (</w:t>
      </w:r>
      <w:r w:rsidR="00A11B96" w:rsidRPr="00B967DD">
        <w:rPr>
          <w:color w:val="000000" w:themeColor="text1"/>
        </w:rPr>
        <w:t>26 чел.).</w:t>
      </w:r>
    </w:p>
    <w:p w:rsidR="00E1649B" w:rsidRPr="00045B59" w:rsidRDefault="00E1649B" w:rsidP="00D2485C">
      <w:pPr>
        <w:spacing w:line="360" w:lineRule="auto"/>
        <w:ind w:left="0" w:firstLine="567"/>
        <w:jc w:val="both"/>
        <w:rPr>
          <w:color w:val="FF0000"/>
        </w:rPr>
      </w:pPr>
    </w:p>
    <w:p w:rsidR="00D2485C" w:rsidRPr="00B967DD" w:rsidRDefault="001A102D" w:rsidP="00FE3FAC">
      <w:pPr>
        <w:spacing w:line="360" w:lineRule="auto"/>
        <w:ind w:left="0" w:firstLine="567"/>
        <w:jc w:val="both"/>
        <w:rPr>
          <w:color w:val="000000" w:themeColor="text1"/>
        </w:rPr>
      </w:pPr>
      <w:r w:rsidRPr="00B967DD">
        <w:rPr>
          <w:b/>
          <w:color w:val="000000" w:themeColor="text1"/>
        </w:rPr>
        <w:t xml:space="preserve">Специализация </w:t>
      </w:r>
      <w:r w:rsidRPr="00B967DD">
        <w:rPr>
          <w:color w:val="000000" w:themeColor="text1"/>
        </w:rPr>
        <w:t xml:space="preserve">сельского хозяйства: </w:t>
      </w:r>
      <w:r w:rsidRPr="00B967DD">
        <w:rPr>
          <w:b/>
          <w:color w:val="000000" w:themeColor="text1"/>
        </w:rPr>
        <w:t xml:space="preserve">животноводство, </w:t>
      </w:r>
      <w:r w:rsidRPr="00B967DD">
        <w:rPr>
          <w:color w:val="000000" w:themeColor="text1"/>
        </w:rPr>
        <w:t>в том числе развитое (племенное) мясное скотоводство (калмыцкая порода КРС).</w:t>
      </w:r>
    </w:p>
    <w:p w:rsidR="002223ED" w:rsidRPr="00B967DD" w:rsidRDefault="002223ED" w:rsidP="00FE3FAC">
      <w:pPr>
        <w:spacing w:line="360" w:lineRule="auto"/>
        <w:ind w:left="0" w:firstLine="567"/>
        <w:jc w:val="both"/>
        <w:rPr>
          <w:color w:val="000000" w:themeColor="text1"/>
        </w:rPr>
      </w:pPr>
      <w:r w:rsidRPr="00B967DD">
        <w:rPr>
          <w:color w:val="000000" w:themeColor="text1"/>
        </w:rPr>
        <w:t>В условиях реализации национального проекта «Развитие АПК» - «Ускоренное развитие животноводства» особая роль отводится увеличению численности поголовья, росту производства животноводческой продукции, а также большая роль отводится стимулированию и развитию самых малых форм хозяйствования в АПК.</w:t>
      </w:r>
    </w:p>
    <w:p w:rsidR="00D2485C" w:rsidRPr="00B967DD" w:rsidRDefault="002223ED" w:rsidP="00FE3FAC">
      <w:pPr>
        <w:spacing w:line="360" w:lineRule="auto"/>
        <w:ind w:left="0" w:firstLine="567"/>
        <w:jc w:val="both"/>
        <w:rPr>
          <w:color w:val="000000" w:themeColor="text1"/>
        </w:rPr>
      </w:pPr>
      <w:r w:rsidRPr="00B967DD">
        <w:rPr>
          <w:color w:val="000000" w:themeColor="text1"/>
        </w:rPr>
        <w:t xml:space="preserve">Для сохранения и развития мясного скотоводства принята районная целевая программа «Развитие мясного скотоводства в </w:t>
      </w:r>
      <w:proofErr w:type="spellStart"/>
      <w:r w:rsidR="00B848E8" w:rsidRPr="00B967DD">
        <w:rPr>
          <w:color w:val="000000" w:themeColor="text1"/>
        </w:rPr>
        <w:t>Сарпинском</w:t>
      </w:r>
      <w:proofErr w:type="spellEnd"/>
      <w:r w:rsidRPr="00B967DD">
        <w:rPr>
          <w:color w:val="000000" w:themeColor="text1"/>
        </w:rPr>
        <w:t xml:space="preserve"> РМО Республики Калмыкия на 2009-2012 гг.», целью которой является устойчивое развитие специализированного мясного скотоводства и увеличение производства высококачественной говядины.</w:t>
      </w:r>
    </w:p>
    <w:p w:rsidR="00416CE6" w:rsidRPr="00B967DD" w:rsidRDefault="00416CE6" w:rsidP="004568DF">
      <w:pPr>
        <w:spacing w:line="360" w:lineRule="auto"/>
        <w:ind w:left="0"/>
        <w:jc w:val="both"/>
        <w:rPr>
          <w:color w:val="000000" w:themeColor="text1"/>
        </w:rPr>
      </w:pPr>
    </w:p>
    <w:p w:rsidR="00416CE6" w:rsidRPr="00B967DD" w:rsidRDefault="00416CE6" w:rsidP="00416CE6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B967DD">
        <w:rPr>
          <w:b/>
          <w:color w:val="000000" w:themeColor="text1"/>
        </w:rPr>
        <w:t>Промышленность.</w:t>
      </w:r>
    </w:p>
    <w:p w:rsidR="00416CE6" w:rsidRPr="00B967DD" w:rsidRDefault="00416CE6" w:rsidP="00416CE6">
      <w:pPr>
        <w:spacing w:line="360" w:lineRule="auto"/>
        <w:ind w:left="0" w:firstLine="567"/>
        <w:jc w:val="both"/>
        <w:rPr>
          <w:color w:val="000000" w:themeColor="text1"/>
        </w:rPr>
      </w:pPr>
      <w:r w:rsidRPr="00B967DD">
        <w:rPr>
          <w:color w:val="000000" w:themeColor="text1"/>
        </w:rPr>
        <w:t xml:space="preserve">В настоящее время промышленные предприятия в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B967DD">
        <w:rPr>
          <w:color w:val="000000" w:themeColor="text1"/>
        </w:rPr>
        <w:t>ом</w:t>
      </w:r>
      <w:proofErr w:type="spellEnd"/>
      <w:r w:rsidRPr="00B967DD">
        <w:rPr>
          <w:color w:val="000000" w:themeColor="text1"/>
        </w:rPr>
        <w:t xml:space="preserve"> СМО </w:t>
      </w:r>
      <w:r w:rsidRPr="00B967DD">
        <w:rPr>
          <w:b/>
          <w:color w:val="000000" w:themeColor="text1"/>
        </w:rPr>
        <w:t xml:space="preserve">отсутствуют. </w:t>
      </w:r>
    </w:p>
    <w:p w:rsidR="00F433C7" w:rsidRPr="00045B59" w:rsidRDefault="00F433C7" w:rsidP="002A4D45">
      <w:pPr>
        <w:spacing w:line="360" w:lineRule="auto"/>
        <w:ind w:left="0" w:firstLine="567"/>
        <w:rPr>
          <w:b/>
          <w:color w:val="FF0000"/>
        </w:rPr>
      </w:pPr>
    </w:p>
    <w:p w:rsidR="002A4D45" w:rsidRPr="00F33EDC" w:rsidRDefault="002A4D45" w:rsidP="002A4D45">
      <w:pPr>
        <w:spacing w:line="360" w:lineRule="auto"/>
        <w:ind w:left="0" w:firstLine="567"/>
        <w:rPr>
          <w:b/>
          <w:color w:val="000000" w:themeColor="text1"/>
        </w:rPr>
      </w:pPr>
      <w:r w:rsidRPr="00F33EDC">
        <w:rPr>
          <w:b/>
          <w:color w:val="000000" w:themeColor="text1"/>
        </w:rPr>
        <w:t>Транспорт.</w:t>
      </w:r>
    </w:p>
    <w:p w:rsidR="004568DF" w:rsidRPr="00F33EDC" w:rsidRDefault="002A4D45" w:rsidP="004568DF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  <w:r w:rsidRPr="00F33EDC">
        <w:rPr>
          <w:b/>
          <w:color w:val="000000" w:themeColor="text1"/>
        </w:rPr>
        <w:t xml:space="preserve">Необходим учет перспективного строительства </w:t>
      </w:r>
      <w:r w:rsidR="004568DF" w:rsidRPr="00F33EDC">
        <w:rPr>
          <w:b/>
          <w:color w:val="000000" w:themeColor="text1"/>
        </w:rPr>
        <w:t xml:space="preserve"> и реконструкции </w:t>
      </w:r>
      <w:r w:rsidRPr="00F33EDC">
        <w:rPr>
          <w:b/>
          <w:color w:val="000000" w:themeColor="text1"/>
        </w:rPr>
        <w:t xml:space="preserve">(до 2030 г.), </w:t>
      </w:r>
      <w:r w:rsidR="004568DF" w:rsidRPr="00F33EDC">
        <w:rPr>
          <w:color w:val="000000" w:themeColor="text1"/>
        </w:rPr>
        <w:t xml:space="preserve">автодороги регионального значения сообщением </w:t>
      </w:r>
      <w:proofErr w:type="gramStart"/>
      <w:r w:rsidR="004568DF" w:rsidRPr="00F33EDC">
        <w:rPr>
          <w:color w:val="000000" w:themeColor="text1"/>
        </w:rPr>
        <w:t>Садовое</w:t>
      </w:r>
      <w:proofErr w:type="gramEnd"/>
      <w:r w:rsidR="004568DF" w:rsidRPr="00F33EDC">
        <w:rPr>
          <w:color w:val="000000" w:themeColor="text1"/>
        </w:rPr>
        <w:t xml:space="preserve"> – </w:t>
      </w:r>
      <w:proofErr w:type="spellStart"/>
      <w:r w:rsidR="004568DF" w:rsidRPr="00F33EDC">
        <w:rPr>
          <w:color w:val="000000" w:themeColor="text1"/>
        </w:rPr>
        <w:t>К</w:t>
      </w:r>
      <w:r w:rsidR="00F33EDC" w:rsidRPr="00F33EDC">
        <w:rPr>
          <w:color w:val="000000" w:themeColor="text1"/>
        </w:rPr>
        <w:t>ануково</w:t>
      </w:r>
      <w:proofErr w:type="spellEnd"/>
      <w:r w:rsidR="00F33EDC" w:rsidRPr="00F33EDC">
        <w:rPr>
          <w:color w:val="000000" w:themeColor="text1"/>
        </w:rPr>
        <w:t xml:space="preserve"> – </w:t>
      </w:r>
      <w:proofErr w:type="spellStart"/>
      <w:r w:rsidR="00F33EDC" w:rsidRPr="00F33EDC">
        <w:rPr>
          <w:color w:val="000000" w:themeColor="text1"/>
        </w:rPr>
        <w:t>Салын-Тугтун</w:t>
      </w:r>
      <w:proofErr w:type="spellEnd"/>
      <w:r w:rsidR="00F33EDC" w:rsidRPr="00F33EDC">
        <w:rPr>
          <w:color w:val="000000" w:themeColor="text1"/>
        </w:rPr>
        <w:t xml:space="preserve"> (</w:t>
      </w:r>
      <w:proofErr w:type="spellStart"/>
      <w:r w:rsidR="00F33EDC" w:rsidRPr="00F33EDC">
        <w:rPr>
          <w:color w:val="000000" w:themeColor="text1"/>
        </w:rPr>
        <w:t>Шарнут</w:t>
      </w:r>
      <w:proofErr w:type="spellEnd"/>
      <w:r w:rsidR="00F33EDC" w:rsidRPr="00F33EDC">
        <w:rPr>
          <w:color w:val="000000" w:themeColor="text1"/>
        </w:rPr>
        <w:t xml:space="preserve">) и подъезда к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="00F33EDC" w:rsidRPr="00F33EDC">
        <w:rPr>
          <w:color w:val="000000" w:themeColor="text1"/>
        </w:rPr>
        <w:t>.</w:t>
      </w:r>
    </w:p>
    <w:p w:rsidR="004568DF" w:rsidRPr="00045B59" w:rsidRDefault="004568DF" w:rsidP="002A4D45">
      <w:pPr>
        <w:spacing w:line="360" w:lineRule="auto"/>
        <w:ind w:left="0" w:firstLine="567"/>
        <w:jc w:val="both"/>
        <w:rPr>
          <w:b/>
          <w:color w:val="FF0000"/>
        </w:rPr>
      </w:pPr>
    </w:p>
    <w:p w:rsidR="00B967DD" w:rsidRPr="00045B59" w:rsidRDefault="00B967DD" w:rsidP="00F33EDC">
      <w:pPr>
        <w:spacing w:line="360" w:lineRule="auto"/>
        <w:ind w:left="0"/>
        <w:jc w:val="both"/>
        <w:rPr>
          <w:b/>
          <w:color w:val="FF0000"/>
        </w:rPr>
      </w:pPr>
    </w:p>
    <w:p w:rsidR="002A4D45" w:rsidRPr="00F33EDC" w:rsidRDefault="002A4D45" w:rsidP="002A4D45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33EDC">
        <w:rPr>
          <w:b/>
          <w:color w:val="000000" w:themeColor="text1"/>
        </w:rPr>
        <w:t>3.5. Инженерно-транспортная инфраструктура</w:t>
      </w:r>
    </w:p>
    <w:p w:rsidR="00286420" w:rsidRDefault="00286420" w:rsidP="002A4D45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2A4D45" w:rsidRPr="00F33EDC" w:rsidRDefault="002A4D45" w:rsidP="002A4D45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33EDC">
        <w:rPr>
          <w:b/>
          <w:color w:val="000000" w:themeColor="text1"/>
        </w:rPr>
        <w:t>Транспортная инфраструктура.</w:t>
      </w:r>
    </w:p>
    <w:p w:rsidR="002A4D45" w:rsidRPr="00F33EDC" w:rsidRDefault="002A4D45" w:rsidP="002A4D45">
      <w:pPr>
        <w:spacing w:line="360" w:lineRule="auto"/>
        <w:ind w:left="0" w:firstLine="567"/>
        <w:jc w:val="both"/>
        <w:rPr>
          <w:color w:val="000000" w:themeColor="text1"/>
        </w:rPr>
      </w:pPr>
      <w:r w:rsidRPr="00F33EDC">
        <w:rPr>
          <w:color w:val="000000" w:themeColor="text1"/>
        </w:rPr>
        <w:t xml:space="preserve">На территории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F33EDC">
        <w:rPr>
          <w:color w:val="000000" w:themeColor="text1"/>
        </w:rPr>
        <w:t>ого</w:t>
      </w:r>
      <w:proofErr w:type="spellEnd"/>
      <w:r w:rsidRPr="00F33EDC">
        <w:rPr>
          <w:color w:val="000000" w:themeColor="text1"/>
        </w:rPr>
        <w:t xml:space="preserve"> СМО </w:t>
      </w:r>
      <w:r w:rsidRPr="00F33EDC">
        <w:rPr>
          <w:b/>
          <w:color w:val="000000" w:themeColor="text1"/>
        </w:rPr>
        <w:t>отсутствуют</w:t>
      </w:r>
      <w:r w:rsidRPr="00F33EDC">
        <w:rPr>
          <w:color w:val="000000" w:themeColor="text1"/>
        </w:rPr>
        <w:t xml:space="preserve"> такие виды транспортной инфраструктуры, как водный (морской, речной), воздушный, железнодорожный и трубопроводный (нефтепроводы и нефтепродуктопроводы) транспорт.</w:t>
      </w:r>
    </w:p>
    <w:p w:rsidR="002A4D45" w:rsidRPr="00045B59" w:rsidRDefault="002A4D45" w:rsidP="002A4D45">
      <w:pPr>
        <w:spacing w:line="360" w:lineRule="auto"/>
        <w:ind w:left="0" w:firstLine="567"/>
        <w:jc w:val="both"/>
        <w:rPr>
          <w:color w:val="FF0000"/>
        </w:rPr>
      </w:pPr>
    </w:p>
    <w:p w:rsidR="002A4D45" w:rsidRPr="00295B03" w:rsidRDefault="002A4D45" w:rsidP="002A4D45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95B03">
        <w:rPr>
          <w:b/>
          <w:color w:val="000000" w:themeColor="text1"/>
        </w:rPr>
        <w:lastRenderedPageBreak/>
        <w:t>Автомобильный транспорт.</w:t>
      </w:r>
    </w:p>
    <w:p w:rsidR="002A4D45" w:rsidRPr="00045B59" w:rsidRDefault="002A4D45" w:rsidP="004568DF">
      <w:pPr>
        <w:pStyle w:val="ab"/>
        <w:spacing w:line="360" w:lineRule="auto"/>
        <w:ind w:left="0" w:firstLine="567"/>
        <w:jc w:val="both"/>
        <w:rPr>
          <w:color w:val="FF0000"/>
        </w:rPr>
      </w:pPr>
      <w:r w:rsidRPr="00295B03">
        <w:rPr>
          <w:color w:val="000000" w:themeColor="text1"/>
        </w:rPr>
        <w:t xml:space="preserve">В меридиональном направлении </w:t>
      </w:r>
      <w:r w:rsidR="00295B03" w:rsidRPr="00295B03">
        <w:rPr>
          <w:color w:val="000000" w:themeColor="text1"/>
        </w:rPr>
        <w:t>к территории СМО п</w:t>
      </w:r>
      <w:r w:rsidRPr="00295B03">
        <w:rPr>
          <w:color w:val="000000" w:themeColor="text1"/>
        </w:rPr>
        <w:t>о</w:t>
      </w:r>
      <w:r w:rsidR="00295B03" w:rsidRPr="00295B03">
        <w:rPr>
          <w:color w:val="000000" w:themeColor="text1"/>
        </w:rPr>
        <w:t>д</w:t>
      </w:r>
      <w:r w:rsidRPr="00295B03">
        <w:rPr>
          <w:color w:val="000000" w:themeColor="text1"/>
        </w:rPr>
        <w:t xml:space="preserve">ходит участок </w:t>
      </w:r>
      <w:r w:rsidR="00295B03" w:rsidRPr="00295B03">
        <w:rPr>
          <w:color w:val="000000" w:themeColor="text1"/>
        </w:rPr>
        <w:t xml:space="preserve">от </w:t>
      </w:r>
      <w:r w:rsidRPr="00295B03">
        <w:rPr>
          <w:color w:val="000000" w:themeColor="text1"/>
        </w:rPr>
        <w:t xml:space="preserve">автодороги </w:t>
      </w:r>
      <w:r w:rsidR="004568DF" w:rsidRPr="00295B03">
        <w:rPr>
          <w:color w:val="000000" w:themeColor="text1"/>
        </w:rPr>
        <w:t xml:space="preserve">регионального значения сообщением </w:t>
      </w:r>
      <w:proofErr w:type="gramStart"/>
      <w:r w:rsidR="004568DF" w:rsidRPr="00295B03">
        <w:rPr>
          <w:color w:val="000000" w:themeColor="text1"/>
        </w:rPr>
        <w:t>Садовое</w:t>
      </w:r>
      <w:proofErr w:type="gramEnd"/>
      <w:r w:rsidR="004568DF" w:rsidRPr="00295B03">
        <w:rPr>
          <w:color w:val="000000" w:themeColor="text1"/>
        </w:rPr>
        <w:t xml:space="preserve"> – </w:t>
      </w:r>
      <w:proofErr w:type="spellStart"/>
      <w:r w:rsidR="004568DF" w:rsidRPr="00295B03">
        <w:rPr>
          <w:color w:val="000000" w:themeColor="text1"/>
        </w:rPr>
        <w:t>Кануково</w:t>
      </w:r>
      <w:proofErr w:type="spellEnd"/>
      <w:r w:rsidR="004568DF" w:rsidRPr="00295B03">
        <w:rPr>
          <w:color w:val="000000" w:themeColor="text1"/>
        </w:rPr>
        <w:t xml:space="preserve"> – </w:t>
      </w:r>
      <w:proofErr w:type="spellStart"/>
      <w:r w:rsidR="004568DF" w:rsidRPr="00295B03">
        <w:rPr>
          <w:color w:val="000000" w:themeColor="text1"/>
        </w:rPr>
        <w:t>Салын-Тугтун</w:t>
      </w:r>
      <w:proofErr w:type="spellEnd"/>
      <w:r w:rsidR="004568DF" w:rsidRPr="00295B03">
        <w:rPr>
          <w:color w:val="000000" w:themeColor="text1"/>
        </w:rPr>
        <w:t xml:space="preserve"> (</w:t>
      </w:r>
      <w:proofErr w:type="spellStart"/>
      <w:r w:rsidR="004568DF" w:rsidRPr="00295B03">
        <w:rPr>
          <w:color w:val="000000" w:themeColor="text1"/>
        </w:rPr>
        <w:t>Шарнут</w:t>
      </w:r>
      <w:proofErr w:type="spellEnd"/>
      <w:r w:rsidR="004568DF" w:rsidRPr="00295B03">
        <w:rPr>
          <w:color w:val="000000" w:themeColor="text1"/>
        </w:rPr>
        <w:t>)</w:t>
      </w:r>
      <w:r w:rsidR="004568DF" w:rsidRPr="00286420">
        <w:rPr>
          <w:color w:val="000000" w:themeColor="text1"/>
        </w:rPr>
        <w:t xml:space="preserve"> </w:t>
      </w:r>
      <w:r w:rsidR="00286420" w:rsidRPr="00286420">
        <w:rPr>
          <w:color w:val="000000" w:themeColor="text1"/>
        </w:rPr>
        <w:t>-</w:t>
      </w:r>
      <w:r w:rsidR="00286420">
        <w:rPr>
          <w:color w:val="FF0000"/>
        </w:rPr>
        <w:t xml:space="preserve"> </w:t>
      </w:r>
      <w:r w:rsidR="00E232E9" w:rsidRPr="00295B03">
        <w:rPr>
          <w:color w:val="000000" w:themeColor="text1"/>
        </w:rPr>
        <w:t>(</w:t>
      </w:r>
      <w:r w:rsidRPr="00295B03">
        <w:rPr>
          <w:color w:val="000000" w:themeColor="text1"/>
          <w:lang w:val="en-US"/>
        </w:rPr>
        <w:t>III</w:t>
      </w:r>
      <w:r w:rsidRPr="00295B03">
        <w:rPr>
          <w:color w:val="000000" w:themeColor="text1"/>
        </w:rPr>
        <w:t xml:space="preserve"> техническая категория</w:t>
      </w:r>
      <w:r w:rsidR="00E232E9" w:rsidRPr="00295B03">
        <w:rPr>
          <w:color w:val="000000" w:themeColor="text1"/>
        </w:rPr>
        <w:t>)</w:t>
      </w:r>
      <w:r w:rsidRPr="00295B03">
        <w:rPr>
          <w:color w:val="000000" w:themeColor="text1"/>
        </w:rPr>
        <w:t>.</w:t>
      </w:r>
    </w:p>
    <w:p w:rsidR="00890B11" w:rsidRPr="00045B59" w:rsidRDefault="00890B11" w:rsidP="00286420">
      <w:pPr>
        <w:spacing w:line="360" w:lineRule="auto"/>
        <w:ind w:left="0"/>
        <w:jc w:val="both"/>
        <w:rPr>
          <w:b/>
          <w:color w:val="FF0000"/>
        </w:rPr>
      </w:pPr>
    </w:p>
    <w:p w:rsidR="00890B11" w:rsidRPr="00295B03" w:rsidRDefault="00890B11" w:rsidP="002A4D45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95B03">
        <w:rPr>
          <w:b/>
          <w:color w:val="000000" w:themeColor="text1"/>
        </w:rPr>
        <w:t>Инженерная инфраструктура.</w:t>
      </w:r>
    </w:p>
    <w:p w:rsidR="00890B11" w:rsidRPr="00295B03" w:rsidRDefault="00890B11" w:rsidP="00890B11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95B03">
        <w:rPr>
          <w:b/>
          <w:color w:val="000000" w:themeColor="text1"/>
        </w:rPr>
        <w:t>Электроснабжение.</w:t>
      </w:r>
    </w:p>
    <w:p w:rsidR="007B3CB4" w:rsidRPr="00295B03" w:rsidRDefault="00FB7A0D" w:rsidP="00FB7A0D">
      <w:pPr>
        <w:spacing w:line="360" w:lineRule="auto"/>
        <w:ind w:left="0" w:firstLine="567"/>
        <w:jc w:val="both"/>
        <w:rPr>
          <w:color w:val="000000" w:themeColor="text1"/>
        </w:rPr>
      </w:pPr>
      <w:r w:rsidRPr="00295B03">
        <w:rPr>
          <w:color w:val="000000" w:themeColor="text1"/>
        </w:rPr>
        <w:t xml:space="preserve">Потребители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295B03">
        <w:rPr>
          <w:color w:val="000000" w:themeColor="text1"/>
        </w:rPr>
        <w:t>ого</w:t>
      </w:r>
      <w:proofErr w:type="spellEnd"/>
      <w:r w:rsidRPr="00295B03">
        <w:rPr>
          <w:color w:val="000000" w:themeColor="text1"/>
        </w:rPr>
        <w:t xml:space="preserve"> СМО получают электроэнергию от </w:t>
      </w:r>
      <w:proofErr w:type="spellStart"/>
      <w:r w:rsidRPr="00295B03">
        <w:rPr>
          <w:color w:val="000000" w:themeColor="text1"/>
        </w:rPr>
        <w:t>эл</w:t>
      </w:r>
      <w:r w:rsidR="00E76A5F" w:rsidRPr="00295B03">
        <w:rPr>
          <w:color w:val="000000" w:themeColor="text1"/>
        </w:rPr>
        <w:t>ектроподстанции</w:t>
      </w:r>
      <w:proofErr w:type="spellEnd"/>
      <w:r w:rsidR="007B3CB4" w:rsidRPr="00295B03">
        <w:rPr>
          <w:color w:val="000000" w:themeColor="text1"/>
        </w:rPr>
        <w:t xml:space="preserve"> напряжением </w:t>
      </w:r>
      <w:r w:rsidR="00E76A5F" w:rsidRPr="00295B03">
        <w:rPr>
          <w:color w:val="000000" w:themeColor="text1"/>
        </w:rPr>
        <w:t xml:space="preserve">35/10 кВ, </w:t>
      </w:r>
      <w:proofErr w:type="gramStart"/>
      <w:r w:rsidR="00E76A5F" w:rsidRPr="00295B03">
        <w:rPr>
          <w:color w:val="000000" w:themeColor="text1"/>
        </w:rPr>
        <w:t>расположенной</w:t>
      </w:r>
      <w:proofErr w:type="gramEnd"/>
      <w:r w:rsidRPr="00295B03">
        <w:rPr>
          <w:color w:val="000000" w:themeColor="text1"/>
        </w:rPr>
        <w:t xml:space="preserve"> в </w:t>
      </w:r>
      <w:r w:rsidR="00DA4146">
        <w:rPr>
          <w:color w:val="000000" w:themeColor="text1"/>
        </w:rPr>
        <w:t xml:space="preserve"> </w:t>
      </w:r>
      <w:r w:rsidR="00905345">
        <w:rPr>
          <w:color w:val="000000" w:themeColor="text1"/>
        </w:rPr>
        <w:t xml:space="preserve">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="007B3CB4" w:rsidRPr="00295B03">
        <w:rPr>
          <w:color w:val="000000" w:themeColor="text1"/>
        </w:rPr>
        <w:t>.</w:t>
      </w:r>
    </w:p>
    <w:p w:rsidR="00FB7A0D" w:rsidRPr="00295B03" w:rsidRDefault="00FB7A0D" w:rsidP="00FB7A0D">
      <w:pPr>
        <w:spacing w:line="360" w:lineRule="auto"/>
        <w:ind w:left="0" w:firstLine="567"/>
        <w:jc w:val="both"/>
        <w:rPr>
          <w:color w:val="000000" w:themeColor="text1"/>
        </w:rPr>
      </w:pPr>
      <w:r w:rsidRPr="00295B03">
        <w:rPr>
          <w:color w:val="000000" w:themeColor="text1"/>
        </w:rPr>
        <w:t xml:space="preserve"> Согласно СП 42.13330.2011 (приложение Н) укрупненные показатели электропотребления для сельских поселений (не оборудованных стационарными электроплитами) должны составлять около 950 </w:t>
      </w:r>
      <w:proofErr w:type="spellStart"/>
      <w:r w:rsidRPr="00295B03">
        <w:rPr>
          <w:color w:val="000000" w:themeColor="text1"/>
        </w:rPr>
        <w:t>кВч</w:t>
      </w:r>
      <w:proofErr w:type="spellEnd"/>
      <w:r w:rsidRPr="00295B03">
        <w:rPr>
          <w:color w:val="000000" w:themeColor="text1"/>
        </w:rPr>
        <w:t>/год на 1 чел.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FB7A0D" w:rsidRPr="00295B03" w:rsidRDefault="00FB7A0D" w:rsidP="00A86C49">
      <w:pPr>
        <w:spacing w:line="360" w:lineRule="auto"/>
        <w:ind w:left="0" w:firstLine="567"/>
        <w:jc w:val="both"/>
        <w:rPr>
          <w:color w:val="000000" w:themeColor="text1"/>
        </w:rPr>
      </w:pPr>
      <w:r w:rsidRPr="00295B03">
        <w:rPr>
          <w:color w:val="000000" w:themeColor="text1"/>
        </w:rPr>
        <w:t xml:space="preserve">В настоящее время электропотребление жилыми и общественными зданиями, предприятиями коммунально-бытового обслуживания, наружным освещением, системами водоснабжения составляет в </w:t>
      </w:r>
      <w:proofErr w:type="spellStart"/>
      <w:r w:rsidRPr="00295B03">
        <w:rPr>
          <w:color w:val="000000" w:themeColor="text1"/>
        </w:rPr>
        <w:t>Сарпинском</w:t>
      </w:r>
      <w:proofErr w:type="spellEnd"/>
      <w:r w:rsidRPr="00295B03">
        <w:rPr>
          <w:color w:val="000000" w:themeColor="text1"/>
        </w:rPr>
        <w:t xml:space="preserve"> РМО от 300 до 350 </w:t>
      </w:r>
      <w:proofErr w:type="spellStart"/>
      <w:r w:rsidRPr="00295B03">
        <w:rPr>
          <w:color w:val="000000" w:themeColor="text1"/>
        </w:rPr>
        <w:t>кВч</w:t>
      </w:r>
      <w:proofErr w:type="spellEnd"/>
      <w:r w:rsidRPr="00295B03">
        <w:rPr>
          <w:color w:val="000000" w:themeColor="text1"/>
        </w:rPr>
        <w:t xml:space="preserve">/год на 1 чел. или около 4,1 – 4,7 млн. </w:t>
      </w:r>
      <w:proofErr w:type="spellStart"/>
      <w:r w:rsidRPr="00295B03">
        <w:rPr>
          <w:color w:val="000000" w:themeColor="text1"/>
        </w:rPr>
        <w:t>кВч</w:t>
      </w:r>
      <w:proofErr w:type="spellEnd"/>
      <w:r w:rsidR="00A86C49" w:rsidRPr="00295B03">
        <w:rPr>
          <w:color w:val="000000" w:themeColor="text1"/>
        </w:rPr>
        <w:t>.</w:t>
      </w:r>
    </w:p>
    <w:p w:rsidR="00295B03" w:rsidRPr="00045B59" w:rsidRDefault="00295B03" w:rsidP="00286420">
      <w:pPr>
        <w:spacing w:line="360" w:lineRule="auto"/>
        <w:ind w:left="0"/>
        <w:jc w:val="both"/>
        <w:rPr>
          <w:color w:val="FF0000"/>
        </w:rPr>
      </w:pPr>
    </w:p>
    <w:p w:rsidR="00FB7A0D" w:rsidRPr="00295B03" w:rsidRDefault="00FB7A0D" w:rsidP="00FB7A0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95B03">
        <w:rPr>
          <w:b/>
          <w:color w:val="000000" w:themeColor="text1"/>
        </w:rPr>
        <w:t>Газоснабжение.</w:t>
      </w:r>
    </w:p>
    <w:p w:rsidR="00FB7A0D" w:rsidRPr="00295B03" w:rsidRDefault="00FB7A0D" w:rsidP="00FB7A0D">
      <w:pPr>
        <w:spacing w:line="360" w:lineRule="auto"/>
        <w:ind w:left="0" w:firstLine="567"/>
        <w:jc w:val="both"/>
        <w:rPr>
          <w:color w:val="000000" w:themeColor="text1"/>
        </w:rPr>
      </w:pPr>
      <w:r w:rsidRPr="00295B03">
        <w:rPr>
          <w:color w:val="000000" w:themeColor="text1"/>
        </w:rPr>
        <w:t xml:space="preserve">По территории </w:t>
      </w:r>
      <w:proofErr w:type="spellStart"/>
      <w:r w:rsidRPr="00295B03">
        <w:rPr>
          <w:color w:val="000000" w:themeColor="text1"/>
        </w:rPr>
        <w:t>Сарпинского</w:t>
      </w:r>
      <w:proofErr w:type="spellEnd"/>
      <w:r w:rsidRPr="00295B03">
        <w:rPr>
          <w:color w:val="000000" w:themeColor="text1"/>
        </w:rPr>
        <w:t xml:space="preserve"> РМО магистральные газопроводы не проходят.</w:t>
      </w:r>
    </w:p>
    <w:p w:rsidR="00FB7A0D" w:rsidRPr="00295B03" w:rsidRDefault="00FB7A0D" w:rsidP="00FB7A0D">
      <w:pPr>
        <w:spacing w:line="360" w:lineRule="auto"/>
        <w:ind w:left="0" w:firstLine="567"/>
        <w:jc w:val="both"/>
        <w:rPr>
          <w:color w:val="000000" w:themeColor="text1"/>
        </w:rPr>
      </w:pPr>
      <w:r w:rsidRPr="00295B03">
        <w:rPr>
          <w:color w:val="000000" w:themeColor="text1"/>
        </w:rPr>
        <w:t xml:space="preserve">Обеспечение населенных пунктов РМО природным газом осуществляется по магистральному </w:t>
      </w:r>
      <w:proofErr w:type="spellStart"/>
      <w:r w:rsidRPr="00295B03">
        <w:rPr>
          <w:color w:val="000000" w:themeColor="text1"/>
        </w:rPr>
        <w:t>газоводу-отводу</w:t>
      </w:r>
      <w:proofErr w:type="spellEnd"/>
      <w:r w:rsidRPr="00295B03">
        <w:rPr>
          <w:color w:val="000000" w:themeColor="text1"/>
        </w:rPr>
        <w:t xml:space="preserve"> (диаметр 156 мм, давление 15 атм., линий – 1) с территории Волгоградской области через территорию </w:t>
      </w:r>
      <w:proofErr w:type="spellStart"/>
      <w:r w:rsidRPr="00295B03">
        <w:rPr>
          <w:color w:val="000000" w:themeColor="text1"/>
        </w:rPr>
        <w:t>Сарпинского</w:t>
      </w:r>
      <w:proofErr w:type="spellEnd"/>
      <w:r w:rsidRPr="00295B03">
        <w:rPr>
          <w:color w:val="000000" w:themeColor="text1"/>
        </w:rPr>
        <w:t xml:space="preserve"> РМО на территорию </w:t>
      </w:r>
      <w:proofErr w:type="spellStart"/>
      <w:r w:rsidRPr="00295B03">
        <w:rPr>
          <w:color w:val="000000" w:themeColor="text1"/>
        </w:rPr>
        <w:t>Кетченеровского</w:t>
      </w:r>
      <w:proofErr w:type="spellEnd"/>
      <w:r w:rsidRPr="00295B03">
        <w:rPr>
          <w:color w:val="000000" w:themeColor="text1"/>
        </w:rPr>
        <w:t xml:space="preserve"> РМО (ГРС «</w:t>
      </w:r>
      <w:proofErr w:type="spellStart"/>
      <w:r w:rsidRPr="00295B03">
        <w:rPr>
          <w:color w:val="000000" w:themeColor="text1"/>
        </w:rPr>
        <w:t>Кетченеры</w:t>
      </w:r>
      <w:proofErr w:type="spellEnd"/>
      <w:r w:rsidRPr="00295B03">
        <w:rPr>
          <w:color w:val="000000" w:themeColor="text1"/>
        </w:rPr>
        <w:t>»).</w:t>
      </w:r>
    </w:p>
    <w:p w:rsidR="005A7A23" w:rsidRPr="00295B03" w:rsidRDefault="00FB7A0D" w:rsidP="00FB7A0D">
      <w:pPr>
        <w:spacing w:line="360" w:lineRule="auto"/>
        <w:ind w:left="0" w:firstLine="567"/>
        <w:jc w:val="both"/>
        <w:rPr>
          <w:color w:val="000000" w:themeColor="text1"/>
        </w:rPr>
      </w:pPr>
      <w:r w:rsidRPr="00295B03">
        <w:rPr>
          <w:color w:val="000000" w:themeColor="text1"/>
        </w:rPr>
        <w:t xml:space="preserve">На трассе </w:t>
      </w:r>
      <w:proofErr w:type="spellStart"/>
      <w:r w:rsidRPr="00295B03">
        <w:rPr>
          <w:color w:val="000000" w:themeColor="text1"/>
        </w:rPr>
        <w:t>газовода-отвода</w:t>
      </w:r>
      <w:proofErr w:type="spellEnd"/>
      <w:r w:rsidRPr="00295B03">
        <w:rPr>
          <w:color w:val="000000" w:themeColor="text1"/>
        </w:rPr>
        <w:t xml:space="preserve"> (протяженность по территории </w:t>
      </w:r>
      <w:proofErr w:type="spellStart"/>
      <w:r w:rsidRPr="00295B03">
        <w:rPr>
          <w:color w:val="000000" w:themeColor="text1"/>
        </w:rPr>
        <w:t>Сарпинского</w:t>
      </w:r>
      <w:proofErr w:type="spellEnd"/>
      <w:r w:rsidRPr="00295B03">
        <w:rPr>
          <w:color w:val="000000" w:themeColor="text1"/>
        </w:rPr>
        <w:t xml:space="preserve"> РМО – 55,5 км), располо</w:t>
      </w:r>
      <w:r w:rsidR="00542E80" w:rsidRPr="00295B03">
        <w:rPr>
          <w:color w:val="000000" w:themeColor="text1"/>
        </w:rPr>
        <w:t>жена ГРС «Садовое» (</w:t>
      </w:r>
      <w:r w:rsidR="00AC192D" w:rsidRPr="00295B03">
        <w:rPr>
          <w:color w:val="000000" w:themeColor="text1"/>
        </w:rPr>
        <w:t xml:space="preserve">п. </w:t>
      </w:r>
      <w:r w:rsidR="00D51914" w:rsidRPr="00295B03">
        <w:rPr>
          <w:color w:val="000000" w:themeColor="text1"/>
        </w:rPr>
        <w:t>Садовое</w:t>
      </w:r>
      <w:r w:rsidR="00542E80" w:rsidRPr="00295B03">
        <w:rPr>
          <w:color w:val="000000" w:themeColor="text1"/>
        </w:rPr>
        <w:t>), от которой производится обеспе</w:t>
      </w:r>
      <w:r w:rsidR="002E25FF" w:rsidRPr="00295B03">
        <w:rPr>
          <w:color w:val="000000" w:themeColor="text1"/>
        </w:rPr>
        <w:t>чение потребителей</w:t>
      </w:r>
      <w:r w:rsidR="006005B4" w:rsidRPr="00295B03">
        <w:rPr>
          <w:color w:val="000000" w:themeColor="text1"/>
        </w:rPr>
        <w:t xml:space="preserve">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="006005B4" w:rsidRPr="00295B03">
        <w:rPr>
          <w:color w:val="000000" w:themeColor="text1"/>
        </w:rPr>
        <w:t xml:space="preserve"> </w:t>
      </w:r>
      <w:r w:rsidR="002E25FF" w:rsidRPr="00295B03">
        <w:rPr>
          <w:color w:val="000000" w:themeColor="text1"/>
        </w:rPr>
        <w:t xml:space="preserve">природным (сетевым) газом. </w:t>
      </w:r>
    </w:p>
    <w:p w:rsidR="00FB7A0D" w:rsidRPr="00295B03" w:rsidRDefault="00FB7A0D" w:rsidP="00FB7A0D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295B03">
        <w:rPr>
          <w:color w:val="000000" w:themeColor="text1"/>
        </w:rPr>
        <w:t>Действующая</w:t>
      </w:r>
      <w:proofErr w:type="gramEnd"/>
      <w:r w:rsidRPr="00295B03">
        <w:rPr>
          <w:color w:val="000000" w:themeColor="text1"/>
        </w:rPr>
        <w:t xml:space="preserve"> ГРС «Садовое» обеспечивает общий объем выхода природного газа в 9,665 тыс. м</w:t>
      </w:r>
      <w:r w:rsidRPr="00295B03">
        <w:rPr>
          <w:color w:val="000000" w:themeColor="text1"/>
          <w:vertAlign w:val="superscript"/>
        </w:rPr>
        <w:t>3</w:t>
      </w:r>
      <w:r w:rsidRPr="00295B03">
        <w:rPr>
          <w:color w:val="000000" w:themeColor="text1"/>
        </w:rPr>
        <w:t>/час или 23,8 млн. м</w:t>
      </w:r>
      <w:r w:rsidRPr="00295B03">
        <w:rPr>
          <w:color w:val="000000" w:themeColor="text1"/>
          <w:vertAlign w:val="superscript"/>
        </w:rPr>
        <w:t>3</w:t>
      </w:r>
      <w:r w:rsidRPr="00295B03">
        <w:rPr>
          <w:color w:val="000000" w:themeColor="text1"/>
        </w:rPr>
        <w:t>/год.</w:t>
      </w:r>
    </w:p>
    <w:p w:rsidR="00884B0D" w:rsidRPr="00286420" w:rsidRDefault="00295B03" w:rsidP="00286420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95B03">
        <w:rPr>
          <w:b/>
          <w:color w:val="000000" w:themeColor="text1"/>
        </w:rPr>
        <w:t>Т</w:t>
      </w:r>
      <w:r w:rsidR="00A86C49" w:rsidRPr="00295B03">
        <w:rPr>
          <w:b/>
          <w:color w:val="000000" w:themeColor="text1"/>
        </w:rPr>
        <w:t xml:space="preserve">ерритория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Pr="00295B03">
        <w:rPr>
          <w:b/>
          <w:color w:val="000000" w:themeColor="text1"/>
        </w:rPr>
        <w:t>ого</w:t>
      </w:r>
      <w:proofErr w:type="spellEnd"/>
      <w:r w:rsidRPr="00295B03">
        <w:rPr>
          <w:b/>
          <w:color w:val="000000" w:themeColor="text1"/>
        </w:rPr>
        <w:t xml:space="preserve"> СМО </w:t>
      </w:r>
      <w:r w:rsidR="00A86C49" w:rsidRPr="00295B03">
        <w:rPr>
          <w:b/>
          <w:color w:val="000000" w:themeColor="text1"/>
        </w:rPr>
        <w:t>обеспечена</w:t>
      </w:r>
      <w:r w:rsidR="00286420">
        <w:rPr>
          <w:b/>
          <w:color w:val="000000" w:themeColor="text1"/>
        </w:rPr>
        <w:t xml:space="preserve"> природным газом.</w:t>
      </w:r>
    </w:p>
    <w:p w:rsidR="00885180" w:rsidRPr="00295B03" w:rsidRDefault="00885180" w:rsidP="00ED3F92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95B03">
        <w:rPr>
          <w:b/>
          <w:color w:val="000000" w:themeColor="text1"/>
        </w:rPr>
        <w:lastRenderedPageBreak/>
        <w:t>3.6. Историко-культурный потенциал территории</w:t>
      </w:r>
    </w:p>
    <w:p w:rsidR="00DC187C" w:rsidRPr="00295B03" w:rsidRDefault="00DC187C" w:rsidP="00DC187C">
      <w:pPr>
        <w:spacing w:line="360" w:lineRule="auto"/>
        <w:ind w:left="0" w:firstLine="567"/>
        <w:jc w:val="both"/>
        <w:rPr>
          <w:color w:val="000000" w:themeColor="text1"/>
        </w:rPr>
      </w:pPr>
      <w:r w:rsidRPr="00295B03">
        <w:rPr>
          <w:b/>
          <w:color w:val="000000" w:themeColor="text1"/>
        </w:rPr>
        <w:t xml:space="preserve">Всего на территории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Pr="00295B03">
        <w:rPr>
          <w:b/>
          <w:color w:val="000000" w:themeColor="text1"/>
        </w:rPr>
        <w:t>ого</w:t>
      </w:r>
      <w:proofErr w:type="spellEnd"/>
      <w:r w:rsidRPr="00295B03">
        <w:rPr>
          <w:b/>
          <w:color w:val="000000" w:themeColor="text1"/>
        </w:rPr>
        <w:t xml:space="preserve"> СМО расположено </w:t>
      </w:r>
      <w:r w:rsidR="00295B03">
        <w:rPr>
          <w:b/>
          <w:color w:val="000000" w:themeColor="text1"/>
        </w:rPr>
        <w:t>2</w:t>
      </w:r>
      <w:r w:rsidR="00ED3F16" w:rsidRPr="00295B03">
        <w:rPr>
          <w:b/>
          <w:color w:val="000000" w:themeColor="text1"/>
        </w:rPr>
        <w:t xml:space="preserve"> объекта </w:t>
      </w:r>
      <w:r w:rsidRPr="00295B03">
        <w:rPr>
          <w:b/>
          <w:color w:val="000000" w:themeColor="text1"/>
        </w:rPr>
        <w:t>культурного наследия</w:t>
      </w:r>
      <w:r w:rsidRPr="00295B03">
        <w:rPr>
          <w:color w:val="000000" w:themeColor="text1"/>
        </w:rPr>
        <w:t xml:space="preserve"> (Перечень объектов культурного наследия РК утвержден Постановлением народного Хурала (Парламента) РК № 226 – </w:t>
      </w:r>
      <w:r w:rsidRPr="00295B03">
        <w:rPr>
          <w:color w:val="000000" w:themeColor="text1"/>
          <w:lang w:val="en-US"/>
        </w:rPr>
        <w:t>IV</w:t>
      </w:r>
      <w:r w:rsidRPr="00295B03">
        <w:rPr>
          <w:color w:val="000000" w:themeColor="text1"/>
        </w:rPr>
        <w:t xml:space="preserve"> – П).</w:t>
      </w:r>
    </w:p>
    <w:p w:rsidR="00DC187C" w:rsidRPr="00295B03" w:rsidRDefault="00666A34" w:rsidP="00381DFF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95B03">
        <w:rPr>
          <w:b/>
          <w:color w:val="000000" w:themeColor="text1"/>
        </w:rPr>
        <w:t>Оба</w:t>
      </w:r>
      <w:r w:rsidR="008D25F0" w:rsidRPr="00295B03">
        <w:rPr>
          <w:color w:val="000000" w:themeColor="text1"/>
        </w:rPr>
        <w:t xml:space="preserve"> объекта культурного наследия являются </w:t>
      </w:r>
      <w:r w:rsidR="008D25F0" w:rsidRPr="00295B03">
        <w:rPr>
          <w:b/>
          <w:color w:val="000000" w:themeColor="text1"/>
        </w:rPr>
        <w:t>памятниками</w:t>
      </w:r>
      <w:r w:rsidR="008D25F0" w:rsidRPr="00295B03">
        <w:rPr>
          <w:color w:val="000000" w:themeColor="text1"/>
        </w:rPr>
        <w:t xml:space="preserve"> </w:t>
      </w:r>
      <w:r w:rsidR="00ED3F16" w:rsidRPr="00295B03">
        <w:rPr>
          <w:b/>
          <w:color w:val="000000" w:themeColor="text1"/>
        </w:rPr>
        <w:t>истории местного</w:t>
      </w:r>
      <w:r w:rsidR="008D25F0" w:rsidRPr="00295B03">
        <w:rPr>
          <w:b/>
          <w:color w:val="000000" w:themeColor="text1"/>
        </w:rPr>
        <w:t xml:space="preserve"> значения</w:t>
      </w:r>
      <w:r w:rsidR="00205733" w:rsidRPr="00295B03">
        <w:rPr>
          <w:b/>
          <w:color w:val="000000" w:themeColor="text1"/>
        </w:rPr>
        <w:t>.</w:t>
      </w:r>
    </w:p>
    <w:p w:rsidR="00DC187C" w:rsidRPr="00295B03" w:rsidRDefault="00DC187C" w:rsidP="00F77FA6">
      <w:pPr>
        <w:spacing w:line="360" w:lineRule="auto"/>
        <w:ind w:left="0" w:firstLine="567"/>
        <w:jc w:val="both"/>
        <w:rPr>
          <w:color w:val="000000" w:themeColor="text1"/>
        </w:rPr>
      </w:pPr>
      <w:r w:rsidRPr="00295B03">
        <w:rPr>
          <w:b/>
          <w:color w:val="000000" w:themeColor="text1"/>
        </w:rPr>
        <w:t xml:space="preserve">Памятники истории </w:t>
      </w:r>
      <w:r w:rsidRPr="00295B03">
        <w:rPr>
          <w:color w:val="000000" w:themeColor="text1"/>
        </w:rPr>
        <w:t xml:space="preserve">на территории </w:t>
      </w:r>
      <w:proofErr w:type="spellStart"/>
      <w:r w:rsidR="000B055B" w:rsidRPr="00295B03">
        <w:rPr>
          <w:color w:val="000000" w:themeColor="text1"/>
        </w:rPr>
        <w:t>Сарпинск</w:t>
      </w:r>
      <w:r w:rsidRPr="00295B03">
        <w:rPr>
          <w:color w:val="000000" w:themeColor="text1"/>
        </w:rPr>
        <w:t>ого</w:t>
      </w:r>
      <w:proofErr w:type="spellEnd"/>
      <w:r w:rsidRPr="00295B03">
        <w:rPr>
          <w:color w:val="000000" w:themeColor="text1"/>
        </w:rPr>
        <w:t xml:space="preserve"> РМО представлены, в основном, памятниками, мемориалами, обелисками, мемориальными досками героям Великой Отечественной войны и Гражданской войны.</w:t>
      </w:r>
    </w:p>
    <w:p w:rsidR="006C75B7" w:rsidRPr="00295B03" w:rsidRDefault="00DC187C" w:rsidP="00ED3F16">
      <w:pPr>
        <w:spacing w:line="360" w:lineRule="auto"/>
        <w:ind w:left="0" w:firstLine="567"/>
        <w:jc w:val="both"/>
        <w:rPr>
          <w:color w:val="000000" w:themeColor="text1"/>
        </w:rPr>
      </w:pPr>
      <w:r w:rsidRPr="00295B03">
        <w:rPr>
          <w:color w:val="000000" w:themeColor="text1"/>
        </w:rPr>
        <w:t xml:space="preserve">Памятники истории выполнены, в основной массе, в период с 30-х годов по 80-е годы </w:t>
      </w:r>
      <w:r w:rsidRPr="00295B03">
        <w:rPr>
          <w:color w:val="000000" w:themeColor="text1"/>
          <w:lang w:val="en-US"/>
        </w:rPr>
        <w:t>XX</w:t>
      </w:r>
      <w:r w:rsidRPr="00295B03">
        <w:rPr>
          <w:color w:val="000000" w:themeColor="text1"/>
        </w:rPr>
        <w:t xml:space="preserve"> века. Памятники истории имеют большое значение для развития культуры, так как многие жители РК и </w:t>
      </w:r>
      <w:proofErr w:type="spellStart"/>
      <w:r w:rsidR="000B055B" w:rsidRPr="00295B03">
        <w:rPr>
          <w:color w:val="000000" w:themeColor="text1"/>
        </w:rPr>
        <w:t>Сарпинск</w:t>
      </w:r>
      <w:r w:rsidRPr="00295B03">
        <w:rPr>
          <w:color w:val="000000" w:themeColor="text1"/>
        </w:rPr>
        <w:t>ого</w:t>
      </w:r>
      <w:proofErr w:type="spellEnd"/>
      <w:r w:rsidRPr="00295B03">
        <w:rPr>
          <w:color w:val="000000" w:themeColor="text1"/>
        </w:rPr>
        <w:t xml:space="preserve"> РМО принимали активное участие в войнах прошлого столетия, часть из них погибла.</w:t>
      </w:r>
    </w:p>
    <w:p w:rsidR="00295B03" w:rsidRPr="00295B03" w:rsidRDefault="00295B03" w:rsidP="00286420">
      <w:pPr>
        <w:spacing w:line="360" w:lineRule="auto"/>
        <w:ind w:left="0"/>
        <w:jc w:val="both"/>
        <w:rPr>
          <w:color w:val="000000" w:themeColor="text1"/>
        </w:rPr>
      </w:pPr>
    </w:p>
    <w:p w:rsidR="006C75B7" w:rsidRPr="00295B03" w:rsidRDefault="006C75B7" w:rsidP="006C75B7">
      <w:pPr>
        <w:spacing w:line="360" w:lineRule="auto"/>
        <w:ind w:left="0" w:firstLine="567"/>
        <w:jc w:val="center"/>
        <w:rPr>
          <w:b/>
          <w:color w:val="000000" w:themeColor="text1"/>
        </w:rPr>
      </w:pPr>
      <w:r w:rsidRPr="00295B03">
        <w:rPr>
          <w:b/>
          <w:color w:val="000000" w:themeColor="text1"/>
        </w:rPr>
        <w:t xml:space="preserve">Перечень памятников истории на территории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Pr="00295B03">
        <w:rPr>
          <w:b/>
          <w:color w:val="000000" w:themeColor="text1"/>
        </w:rPr>
        <w:t>ого</w:t>
      </w:r>
      <w:proofErr w:type="spellEnd"/>
      <w:r w:rsidRPr="00295B03">
        <w:rPr>
          <w:b/>
          <w:color w:val="000000" w:themeColor="text1"/>
        </w:rPr>
        <w:t xml:space="preserve"> СМО.</w:t>
      </w:r>
    </w:p>
    <w:p w:rsidR="006C75B7" w:rsidRPr="00295B03" w:rsidRDefault="00ED3F16" w:rsidP="006C75B7">
      <w:pPr>
        <w:spacing w:line="360" w:lineRule="auto"/>
        <w:ind w:left="0"/>
        <w:jc w:val="right"/>
        <w:rPr>
          <w:color w:val="000000" w:themeColor="text1"/>
        </w:rPr>
      </w:pPr>
      <w:r w:rsidRPr="00295B03">
        <w:rPr>
          <w:color w:val="000000" w:themeColor="text1"/>
        </w:rPr>
        <w:t>Таблица 3.6/1</w:t>
      </w:r>
    </w:p>
    <w:p w:rsidR="006C75B7" w:rsidRPr="00045B59" w:rsidRDefault="006C75B7" w:rsidP="006C75B7">
      <w:pPr>
        <w:spacing w:line="360" w:lineRule="auto"/>
        <w:ind w:left="0"/>
        <w:jc w:val="right"/>
        <w:rPr>
          <w:color w:val="FF000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0"/>
        <w:gridCol w:w="1299"/>
        <w:gridCol w:w="2835"/>
        <w:gridCol w:w="1191"/>
        <w:gridCol w:w="2268"/>
        <w:gridCol w:w="958"/>
      </w:tblGrid>
      <w:tr w:rsidR="00666A34" w:rsidRPr="00045B59" w:rsidTr="00666A34">
        <w:tc>
          <w:tcPr>
            <w:tcW w:w="1020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295B03">
              <w:rPr>
                <w:b/>
                <w:color w:val="000000" w:themeColor="text1"/>
              </w:rPr>
              <w:t>№№ ПП</w:t>
            </w:r>
          </w:p>
        </w:tc>
        <w:tc>
          <w:tcPr>
            <w:tcW w:w="1299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295B03">
              <w:rPr>
                <w:b/>
                <w:color w:val="000000" w:themeColor="text1"/>
              </w:rPr>
              <w:t>Код памятника</w:t>
            </w:r>
          </w:p>
        </w:tc>
        <w:tc>
          <w:tcPr>
            <w:tcW w:w="2835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295B03">
              <w:rPr>
                <w:b/>
                <w:color w:val="000000" w:themeColor="text1"/>
              </w:rPr>
              <w:t>Наименование памятника</w:t>
            </w:r>
          </w:p>
        </w:tc>
        <w:tc>
          <w:tcPr>
            <w:tcW w:w="1191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295B03">
              <w:rPr>
                <w:b/>
                <w:color w:val="000000" w:themeColor="text1"/>
              </w:rPr>
              <w:t>Датировка</w:t>
            </w:r>
          </w:p>
        </w:tc>
        <w:tc>
          <w:tcPr>
            <w:tcW w:w="2268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295B03">
              <w:rPr>
                <w:b/>
                <w:color w:val="000000" w:themeColor="text1"/>
              </w:rPr>
              <w:t>Местонахождение</w:t>
            </w:r>
          </w:p>
        </w:tc>
        <w:tc>
          <w:tcPr>
            <w:tcW w:w="958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proofErr w:type="spellStart"/>
            <w:r w:rsidRPr="00295B03">
              <w:rPr>
                <w:b/>
                <w:color w:val="000000" w:themeColor="text1"/>
              </w:rPr>
              <w:t>Техн</w:t>
            </w:r>
            <w:proofErr w:type="spellEnd"/>
            <w:r w:rsidRPr="00295B03">
              <w:rPr>
                <w:b/>
                <w:color w:val="000000" w:themeColor="text1"/>
              </w:rPr>
              <w:t>. состояние</w:t>
            </w:r>
          </w:p>
        </w:tc>
      </w:tr>
      <w:tr w:rsidR="00666A34" w:rsidRPr="00045B59" w:rsidTr="00666A34">
        <w:tc>
          <w:tcPr>
            <w:tcW w:w="1020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295B03">
              <w:rPr>
                <w:color w:val="000000" w:themeColor="text1"/>
              </w:rPr>
              <w:t>1</w:t>
            </w:r>
          </w:p>
        </w:tc>
        <w:tc>
          <w:tcPr>
            <w:tcW w:w="1299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295B03">
              <w:rPr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295B03">
              <w:rPr>
                <w:color w:val="000000" w:themeColor="text1"/>
              </w:rPr>
              <w:t>3</w:t>
            </w:r>
          </w:p>
        </w:tc>
        <w:tc>
          <w:tcPr>
            <w:tcW w:w="1191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295B03">
              <w:rPr>
                <w:color w:val="000000" w:themeColor="text1"/>
              </w:rPr>
              <w:t>4</w:t>
            </w:r>
          </w:p>
        </w:tc>
        <w:tc>
          <w:tcPr>
            <w:tcW w:w="2268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295B03">
              <w:rPr>
                <w:color w:val="000000" w:themeColor="text1"/>
              </w:rPr>
              <w:t>5</w:t>
            </w:r>
          </w:p>
        </w:tc>
        <w:tc>
          <w:tcPr>
            <w:tcW w:w="958" w:type="dxa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295B03">
              <w:rPr>
                <w:color w:val="000000" w:themeColor="text1"/>
              </w:rPr>
              <w:t>6</w:t>
            </w:r>
          </w:p>
        </w:tc>
      </w:tr>
      <w:tr w:rsidR="00666A34" w:rsidRPr="00045B59" w:rsidTr="00666A34">
        <w:tc>
          <w:tcPr>
            <w:tcW w:w="9571" w:type="dxa"/>
            <w:gridSpan w:val="6"/>
          </w:tcPr>
          <w:p w:rsidR="00666A34" w:rsidRPr="00295B03" w:rsidRDefault="00666A34" w:rsidP="00666A34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295B03">
              <w:rPr>
                <w:b/>
                <w:color w:val="000000" w:themeColor="text1"/>
              </w:rPr>
              <w:t>Памятники истории местного значения</w:t>
            </w:r>
          </w:p>
        </w:tc>
      </w:tr>
      <w:tr w:rsidR="00295B03" w:rsidRPr="00045B59" w:rsidTr="00666A34">
        <w:tc>
          <w:tcPr>
            <w:tcW w:w="1020" w:type="dxa"/>
          </w:tcPr>
          <w:p w:rsidR="00295B03" w:rsidRPr="00295B03" w:rsidRDefault="00295B03" w:rsidP="00295B03">
            <w:pPr>
              <w:ind w:left="0"/>
              <w:rPr>
                <w:color w:val="000000" w:themeColor="text1"/>
              </w:rPr>
            </w:pPr>
            <w:r w:rsidRPr="00295B03">
              <w:rPr>
                <w:color w:val="000000" w:themeColor="text1"/>
              </w:rPr>
              <w:t>11/117</w:t>
            </w:r>
          </w:p>
        </w:tc>
        <w:tc>
          <w:tcPr>
            <w:tcW w:w="1299" w:type="dxa"/>
          </w:tcPr>
          <w:p w:rsidR="00295B03" w:rsidRPr="00295B03" w:rsidRDefault="00295B03" w:rsidP="00295B03">
            <w:pPr>
              <w:ind w:left="0"/>
              <w:rPr>
                <w:color w:val="000000" w:themeColor="text1"/>
              </w:rPr>
            </w:pPr>
            <w:r w:rsidRPr="00295B03">
              <w:rPr>
                <w:color w:val="000000" w:themeColor="text1"/>
              </w:rPr>
              <w:t>11-С</w:t>
            </w:r>
          </w:p>
        </w:tc>
        <w:tc>
          <w:tcPr>
            <w:tcW w:w="2835" w:type="dxa"/>
          </w:tcPr>
          <w:p w:rsidR="00295B03" w:rsidRPr="00295B03" w:rsidRDefault="00295B03" w:rsidP="00295B03">
            <w:pPr>
              <w:ind w:left="0"/>
              <w:rPr>
                <w:color w:val="000000" w:themeColor="text1"/>
              </w:rPr>
            </w:pPr>
            <w:r w:rsidRPr="00295B03">
              <w:rPr>
                <w:color w:val="000000" w:themeColor="text1"/>
              </w:rPr>
              <w:t>Обелиск погибшим воинам-односельчанам в годы Великой Отечественной войны</w:t>
            </w:r>
          </w:p>
        </w:tc>
        <w:tc>
          <w:tcPr>
            <w:tcW w:w="1191" w:type="dxa"/>
          </w:tcPr>
          <w:p w:rsidR="00295B03" w:rsidRPr="00295B03" w:rsidRDefault="00295B03" w:rsidP="00295B03">
            <w:pPr>
              <w:ind w:left="0"/>
              <w:rPr>
                <w:color w:val="000000" w:themeColor="text1"/>
              </w:rPr>
            </w:pPr>
            <w:r w:rsidRPr="00295B03">
              <w:rPr>
                <w:color w:val="000000" w:themeColor="text1"/>
              </w:rPr>
              <w:t xml:space="preserve">1975 г. </w:t>
            </w:r>
          </w:p>
        </w:tc>
        <w:tc>
          <w:tcPr>
            <w:tcW w:w="2268" w:type="dxa"/>
          </w:tcPr>
          <w:p w:rsidR="00295B03" w:rsidRPr="00295B03" w:rsidRDefault="00905345" w:rsidP="00295B0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п. </w:t>
            </w:r>
            <w:proofErr w:type="spellStart"/>
            <w:r>
              <w:rPr>
                <w:color w:val="000000" w:themeColor="text1"/>
              </w:rPr>
              <w:t>Коробкин</w:t>
            </w:r>
            <w:proofErr w:type="spellEnd"/>
          </w:p>
        </w:tc>
        <w:tc>
          <w:tcPr>
            <w:tcW w:w="958" w:type="dxa"/>
          </w:tcPr>
          <w:p w:rsidR="00295B03" w:rsidRPr="00295B03" w:rsidRDefault="00295B03" w:rsidP="00295B03">
            <w:pPr>
              <w:ind w:left="0"/>
              <w:rPr>
                <w:color w:val="000000" w:themeColor="text1"/>
              </w:rPr>
            </w:pPr>
            <w:proofErr w:type="spellStart"/>
            <w:r w:rsidRPr="00295B03">
              <w:rPr>
                <w:color w:val="000000" w:themeColor="text1"/>
              </w:rPr>
              <w:t>удовл</w:t>
            </w:r>
            <w:proofErr w:type="spellEnd"/>
            <w:r w:rsidRPr="00295B03">
              <w:rPr>
                <w:color w:val="000000" w:themeColor="text1"/>
              </w:rPr>
              <w:t>.</w:t>
            </w:r>
          </w:p>
        </w:tc>
      </w:tr>
      <w:tr w:rsidR="00295B03" w:rsidRPr="00045B59" w:rsidTr="00666A34">
        <w:tc>
          <w:tcPr>
            <w:tcW w:w="1020" w:type="dxa"/>
          </w:tcPr>
          <w:p w:rsidR="00295B03" w:rsidRPr="00D40CD7" w:rsidRDefault="00295B03" w:rsidP="00295B03">
            <w:pPr>
              <w:ind w:left="0"/>
            </w:pPr>
            <w:r w:rsidRPr="00D40CD7">
              <w:t>12/118</w:t>
            </w:r>
          </w:p>
        </w:tc>
        <w:tc>
          <w:tcPr>
            <w:tcW w:w="1299" w:type="dxa"/>
          </w:tcPr>
          <w:p w:rsidR="00295B03" w:rsidRPr="00D40CD7" w:rsidRDefault="00295B03" w:rsidP="00295B03">
            <w:pPr>
              <w:ind w:left="0"/>
            </w:pPr>
            <w:r w:rsidRPr="00D40CD7">
              <w:t>12-С</w:t>
            </w:r>
          </w:p>
        </w:tc>
        <w:tc>
          <w:tcPr>
            <w:tcW w:w="2835" w:type="dxa"/>
          </w:tcPr>
          <w:p w:rsidR="00295B03" w:rsidRPr="00D40CD7" w:rsidRDefault="00295B03" w:rsidP="00295B03">
            <w:pPr>
              <w:ind w:left="0"/>
            </w:pPr>
            <w:r w:rsidRPr="00D40CD7">
              <w:t>Обелиск погибшим воинам в годы гражданской войны</w:t>
            </w:r>
          </w:p>
        </w:tc>
        <w:tc>
          <w:tcPr>
            <w:tcW w:w="1191" w:type="dxa"/>
          </w:tcPr>
          <w:p w:rsidR="00295B03" w:rsidRPr="00D40CD7" w:rsidRDefault="00295B03" w:rsidP="00295B03">
            <w:pPr>
              <w:ind w:left="0"/>
            </w:pPr>
            <w:r w:rsidRPr="00D40CD7">
              <w:t>1956 г.</w:t>
            </w:r>
          </w:p>
        </w:tc>
        <w:tc>
          <w:tcPr>
            <w:tcW w:w="2268" w:type="dxa"/>
          </w:tcPr>
          <w:p w:rsidR="00295B03" w:rsidRPr="00D40CD7" w:rsidRDefault="00905345" w:rsidP="00295B03">
            <w:pPr>
              <w:ind w:left="0"/>
            </w:pPr>
            <w:r>
              <w:t xml:space="preserve">   п. </w:t>
            </w:r>
            <w:proofErr w:type="spellStart"/>
            <w:r>
              <w:t>Коробкин</w:t>
            </w:r>
            <w:proofErr w:type="spellEnd"/>
          </w:p>
        </w:tc>
        <w:tc>
          <w:tcPr>
            <w:tcW w:w="958" w:type="dxa"/>
          </w:tcPr>
          <w:p w:rsidR="00295B03" w:rsidRDefault="00295B03" w:rsidP="00295B03">
            <w:pPr>
              <w:ind w:left="0"/>
            </w:pPr>
            <w:proofErr w:type="spellStart"/>
            <w:r w:rsidRPr="00D40CD7">
              <w:t>удовл</w:t>
            </w:r>
            <w:proofErr w:type="spellEnd"/>
            <w:r w:rsidRPr="00D40CD7">
              <w:t>.</w:t>
            </w:r>
          </w:p>
        </w:tc>
      </w:tr>
    </w:tbl>
    <w:p w:rsidR="00E261F4" w:rsidRPr="00293635" w:rsidRDefault="00E261F4" w:rsidP="00E261F4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В настоящее время зоны охраны для памятников истории на территории </w:t>
      </w:r>
      <w:proofErr w:type="spellStart"/>
      <w:r w:rsidR="000B055B" w:rsidRPr="00293635">
        <w:rPr>
          <w:color w:val="000000" w:themeColor="text1"/>
        </w:rPr>
        <w:t>Сарпинск</w:t>
      </w:r>
      <w:r w:rsidRPr="00293635">
        <w:rPr>
          <w:color w:val="000000" w:themeColor="text1"/>
        </w:rPr>
        <w:t>ого</w:t>
      </w:r>
      <w:proofErr w:type="spellEnd"/>
      <w:r w:rsidRPr="00293635">
        <w:rPr>
          <w:color w:val="000000" w:themeColor="text1"/>
        </w:rPr>
        <w:t xml:space="preserve"> РМО не разработаны.</w:t>
      </w:r>
    </w:p>
    <w:p w:rsidR="00622112" w:rsidRPr="00293635" w:rsidRDefault="00622112" w:rsidP="00622112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622112" w:rsidRPr="00293635" w:rsidRDefault="00622112" w:rsidP="00622112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lastRenderedPageBreak/>
        <w:t xml:space="preserve">Для сохранения </w:t>
      </w:r>
      <w:r w:rsidRPr="00293635">
        <w:rPr>
          <w:b/>
          <w:color w:val="000000" w:themeColor="text1"/>
        </w:rPr>
        <w:t>памятников истории</w:t>
      </w:r>
      <w:r w:rsidRPr="00293635">
        <w:rPr>
          <w:color w:val="000000" w:themeColor="text1"/>
        </w:rPr>
        <w:t xml:space="preserve"> устанавливаются </w:t>
      </w:r>
      <w:r w:rsidRPr="00293635">
        <w:rPr>
          <w:b/>
          <w:color w:val="000000" w:themeColor="text1"/>
        </w:rPr>
        <w:t>временные границы зон охраны</w:t>
      </w:r>
      <w:r w:rsidRPr="00293635">
        <w:rPr>
          <w:color w:val="000000" w:themeColor="text1"/>
        </w:rPr>
        <w:t xml:space="preserve"> в размере 60 м от памятника по всему его периметру.</w:t>
      </w:r>
    </w:p>
    <w:p w:rsidR="00E22668" w:rsidRDefault="00E22668" w:rsidP="00E261F4">
      <w:pPr>
        <w:spacing w:line="360" w:lineRule="auto"/>
        <w:ind w:left="0" w:firstLine="567"/>
        <w:jc w:val="both"/>
        <w:rPr>
          <w:b/>
          <w:color w:val="FF0000"/>
        </w:rPr>
      </w:pPr>
    </w:p>
    <w:p w:rsidR="00F33EDC" w:rsidRPr="00045B59" w:rsidRDefault="00F33EDC" w:rsidP="00E261F4">
      <w:pPr>
        <w:spacing w:line="360" w:lineRule="auto"/>
        <w:ind w:left="0" w:firstLine="567"/>
        <w:jc w:val="both"/>
        <w:rPr>
          <w:b/>
          <w:color w:val="FF0000"/>
        </w:rPr>
      </w:pPr>
    </w:p>
    <w:p w:rsidR="00E22668" w:rsidRPr="00293635" w:rsidRDefault="00E22668" w:rsidP="00E261F4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93635">
        <w:rPr>
          <w:b/>
          <w:color w:val="000000" w:themeColor="text1"/>
        </w:rPr>
        <w:t>3.7. Ограничения использования территории</w:t>
      </w:r>
    </w:p>
    <w:p w:rsidR="00E70C51" w:rsidRPr="00293635" w:rsidRDefault="00E70C51" w:rsidP="00E70C51">
      <w:pPr>
        <w:ind w:left="0" w:firstLine="567"/>
        <w:rPr>
          <w:b/>
          <w:color w:val="000000" w:themeColor="text1"/>
        </w:rPr>
      </w:pPr>
      <w:r w:rsidRPr="00293635">
        <w:rPr>
          <w:b/>
          <w:color w:val="000000" w:themeColor="text1"/>
        </w:rPr>
        <w:t>Зоны с особыми условиями использования территории.</w:t>
      </w:r>
    </w:p>
    <w:p w:rsidR="00E70C51" w:rsidRPr="00293635" w:rsidRDefault="00E70C51" w:rsidP="00E70C51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>К основным ограничениям градостроительной деятельности относятся зоны с особыми условиями использования территории. В соответствии с Градостроительным кодексом РФ к зонам с особыми условиями использования территории отнесены:</w:t>
      </w:r>
    </w:p>
    <w:p w:rsidR="00E70C51" w:rsidRPr="00293635" w:rsidRDefault="00E70C51" w:rsidP="00200B0B">
      <w:pPr>
        <w:pStyle w:val="ab"/>
        <w:numPr>
          <w:ilvl w:val="0"/>
          <w:numId w:val="31"/>
        </w:numPr>
        <w:spacing w:line="360" w:lineRule="auto"/>
        <w:ind w:left="1701" w:firstLine="0"/>
        <w:jc w:val="both"/>
        <w:rPr>
          <w:color w:val="000000" w:themeColor="text1"/>
        </w:rPr>
      </w:pPr>
      <w:proofErr w:type="spellStart"/>
      <w:r w:rsidRPr="00293635">
        <w:rPr>
          <w:color w:val="000000" w:themeColor="text1"/>
        </w:rPr>
        <w:t>водоохранные</w:t>
      </w:r>
      <w:proofErr w:type="spellEnd"/>
      <w:r w:rsidRPr="00293635">
        <w:rPr>
          <w:color w:val="000000" w:themeColor="text1"/>
        </w:rPr>
        <w:t xml:space="preserve"> зоны и прибрежные полосы водных объектов; </w:t>
      </w:r>
    </w:p>
    <w:p w:rsidR="00E70C51" w:rsidRPr="00293635" w:rsidRDefault="00E70C51" w:rsidP="00200B0B">
      <w:pPr>
        <w:pStyle w:val="ab"/>
        <w:numPr>
          <w:ilvl w:val="0"/>
          <w:numId w:val="31"/>
        </w:numPr>
        <w:spacing w:line="360" w:lineRule="auto"/>
        <w:ind w:left="1701" w:firstLine="0"/>
        <w:jc w:val="both"/>
        <w:rPr>
          <w:color w:val="000000" w:themeColor="text1"/>
        </w:rPr>
      </w:pPr>
      <w:r w:rsidRPr="00293635">
        <w:rPr>
          <w:color w:val="000000" w:themeColor="text1"/>
        </w:rPr>
        <w:t>зоны охраны источников питьевого водоснабжения;</w:t>
      </w:r>
    </w:p>
    <w:p w:rsidR="00E70C51" w:rsidRPr="00293635" w:rsidRDefault="00E70C51" w:rsidP="00200B0B">
      <w:pPr>
        <w:pStyle w:val="ab"/>
        <w:numPr>
          <w:ilvl w:val="0"/>
          <w:numId w:val="31"/>
        </w:numPr>
        <w:spacing w:line="360" w:lineRule="auto"/>
        <w:ind w:left="1701" w:firstLine="0"/>
        <w:jc w:val="both"/>
        <w:rPr>
          <w:color w:val="000000" w:themeColor="text1"/>
        </w:rPr>
      </w:pPr>
      <w:r w:rsidRPr="00293635">
        <w:rPr>
          <w:color w:val="000000" w:themeColor="text1"/>
        </w:rPr>
        <w:t>охранные зоны объектов инженерной и транспортной инфраструктуры;</w:t>
      </w:r>
    </w:p>
    <w:p w:rsidR="00E70C51" w:rsidRPr="00293635" w:rsidRDefault="00E70C51" w:rsidP="00200B0B">
      <w:pPr>
        <w:pStyle w:val="ab"/>
        <w:numPr>
          <w:ilvl w:val="0"/>
          <w:numId w:val="31"/>
        </w:numPr>
        <w:spacing w:line="360" w:lineRule="auto"/>
        <w:ind w:left="1701" w:firstLine="0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санитарно-защитные зоны; </w:t>
      </w:r>
    </w:p>
    <w:p w:rsidR="00E70C51" w:rsidRPr="00293635" w:rsidRDefault="00E70C51" w:rsidP="00200B0B">
      <w:pPr>
        <w:pStyle w:val="ab"/>
        <w:numPr>
          <w:ilvl w:val="0"/>
          <w:numId w:val="31"/>
        </w:numPr>
        <w:spacing w:line="360" w:lineRule="auto"/>
        <w:ind w:left="1701" w:firstLine="0"/>
        <w:jc w:val="both"/>
        <w:rPr>
          <w:color w:val="000000" w:themeColor="text1"/>
        </w:rPr>
      </w:pPr>
      <w:r w:rsidRPr="00293635">
        <w:rPr>
          <w:color w:val="000000" w:themeColor="text1"/>
        </w:rPr>
        <w:t>зоны охраны объектов культурного наследия.</w:t>
      </w:r>
    </w:p>
    <w:p w:rsidR="00BB21AA" w:rsidRPr="00293635" w:rsidRDefault="00BB21AA" w:rsidP="00200B0B">
      <w:pPr>
        <w:pStyle w:val="a"/>
        <w:numPr>
          <w:ilvl w:val="0"/>
          <w:numId w:val="31"/>
        </w:numPr>
        <w:spacing w:line="360" w:lineRule="auto"/>
        <w:ind w:left="1418" w:firstLine="283"/>
        <w:jc w:val="both"/>
        <w:rPr>
          <w:color w:val="000000" w:themeColor="text1"/>
        </w:rPr>
      </w:pPr>
      <w:r w:rsidRPr="00293635">
        <w:rPr>
          <w:color w:val="000000" w:themeColor="text1"/>
        </w:rPr>
        <w:t>территории с особым природоохранным режим</w:t>
      </w:r>
      <w:r w:rsidR="00D2069E" w:rsidRPr="00293635">
        <w:rPr>
          <w:color w:val="000000" w:themeColor="text1"/>
        </w:rPr>
        <w:t>ом.</w:t>
      </w:r>
    </w:p>
    <w:p w:rsidR="00D2069E" w:rsidRPr="00293635" w:rsidRDefault="00D2069E" w:rsidP="00D2069E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EE1CA1" w:rsidRPr="00293635" w:rsidRDefault="00D2069E" w:rsidP="00D2069E">
      <w:pPr>
        <w:spacing w:line="360" w:lineRule="auto"/>
        <w:ind w:left="0" w:firstLine="567"/>
        <w:jc w:val="both"/>
        <w:rPr>
          <w:b/>
          <w:color w:val="000000" w:themeColor="text1"/>
        </w:rPr>
      </w:pPr>
      <w:proofErr w:type="spellStart"/>
      <w:r w:rsidRPr="00293635">
        <w:rPr>
          <w:b/>
          <w:color w:val="000000" w:themeColor="text1"/>
        </w:rPr>
        <w:t>Водоохранные</w:t>
      </w:r>
      <w:proofErr w:type="spellEnd"/>
      <w:r w:rsidRPr="00293635">
        <w:rPr>
          <w:b/>
          <w:color w:val="000000" w:themeColor="text1"/>
        </w:rPr>
        <w:t xml:space="preserve"> зоны и прибрежные защитные полосы водных объектов</w:t>
      </w:r>
    </w:p>
    <w:p w:rsidR="00EE1CA1" w:rsidRPr="00293635" w:rsidRDefault="00EE1CA1" w:rsidP="00EE1CA1">
      <w:pPr>
        <w:spacing w:line="360" w:lineRule="auto"/>
        <w:ind w:left="0" w:firstLine="567"/>
        <w:jc w:val="both"/>
        <w:rPr>
          <w:color w:val="000000" w:themeColor="text1"/>
        </w:rPr>
      </w:pPr>
      <w:proofErr w:type="spellStart"/>
      <w:proofErr w:type="gramStart"/>
      <w:r w:rsidRPr="00293635">
        <w:rPr>
          <w:rStyle w:val="a9"/>
          <w:rFonts w:ascii="Times New Roman" w:hAnsi="Times New Roman"/>
          <w:b/>
          <w:color w:val="000000" w:themeColor="text1"/>
          <w:sz w:val="24"/>
        </w:rPr>
        <w:t>Водоохранной</w:t>
      </w:r>
      <w:proofErr w:type="spellEnd"/>
      <w:r w:rsidRPr="00293635">
        <w:rPr>
          <w:rStyle w:val="a9"/>
          <w:rFonts w:ascii="Times New Roman" w:hAnsi="Times New Roman"/>
          <w:b/>
          <w:color w:val="000000" w:themeColor="text1"/>
          <w:sz w:val="24"/>
        </w:rPr>
        <w:t xml:space="preserve"> зоной</w:t>
      </w:r>
      <w:r w:rsidRPr="00293635">
        <w:rPr>
          <w:color w:val="000000" w:themeColor="text1"/>
        </w:rPr>
        <w:t xml:space="preserve"> является территория, примыкающая к акваториям морей, рек, озер, водохранилищ, болот и других поверхностных водных объектов, на которой устанавливается специальный режим хозяйственной и иных видов деятельности с целью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  <w:proofErr w:type="gramEnd"/>
      <w:r w:rsidRPr="00293635">
        <w:rPr>
          <w:color w:val="000000" w:themeColor="text1"/>
        </w:rPr>
        <w:t xml:space="preserve"> В пределах </w:t>
      </w:r>
      <w:proofErr w:type="spellStart"/>
      <w:r w:rsidRPr="00293635">
        <w:rPr>
          <w:color w:val="000000" w:themeColor="text1"/>
        </w:rPr>
        <w:t>водоохранных</w:t>
      </w:r>
      <w:proofErr w:type="spellEnd"/>
      <w:r w:rsidRPr="00293635">
        <w:rPr>
          <w:color w:val="000000" w:themeColor="text1"/>
        </w:rPr>
        <w:t xml:space="preserve"> зон устанавливается специальный режим хозяйствования  и иных видов деятельности. Соблюдение особого режима хозяйствования на территории </w:t>
      </w:r>
      <w:proofErr w:type="spellStart"/>
      <w:r w:rsidRPr="00293635">
        <w:rPr>
          <w:color w:val="000000" w:themeColor="text1"/>
        </w:rPr>
        <w:t>водоохранных</w:t>
      </w:r>
      <w:proofErr w:type="spellEnd"/>
      <w:r w:rsidRPr="00293635">
        <w:rPr>
          <w:color w:val="000000" w:themeColor="text1"/>
        </w:rPr>
        <w:t xml:space="preserve"> зон и прибрежных защитных полос является составной частью комплекса природоохранных мер по улучшению гидрологического, гидрохимического, санитарного и экологического состояния водных объектов и благоустройству их прибрежных территорий. </w:t>
      </w:r>
    </w:p>
    <w:p w:rsidR="00EE1CA1" w:rsidRPr="00293635" w:rsidRDefault="00EE1CA1" w:rsidP="00EE1CA1">
      <w:pPr>
        <w:spacing w:line="360" w:lineRule="auto"/>
        <w:ind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Размеры </w:t>
      </w:r>
      <w:proofErr w:type="spellStart"/>
      <w:r w:rsidRPr="00293635">
        <w:rPr>
          <w:b/>
          <w:color w:val="000000" w:themeColor="text1"/>
        </w:rPr>
        <w:t>водоохранных</w:t>
      </w:r>
      <w:proofErr w:type="spellEnd"/>
      <w:r w:rsidRPr="00293635">
        <w:rPr>
          <w:b/>
          <w:color w:val="000000" w:themeColor="text1"/>
        </w:rPr>
        <w:t xml:space="preserve"> зон водных объектов</w:t>
      </w:r>
      <w:r w:rsidRPr="00293635">
        <w:rPr>
          <w:color w:val="000000" w:themeColor="text1"/>
        </w:rPr>
        <w:t>, в соответствии со  статьей 65 Водного кодекса РФ, представлены в таблице 3.7/1.</w:t>
      </w:r>
    </w:p>
    <w:p w:rsidR="00EE1CA1" w:rsidRPr="00293635" w:rsidRDefault="00EE1CA1" w:rsidP="00EE1CA1">
      <w:pPr>
        <w:spacing w:line="360" w:lineRule="auto"/>
        <w:ind w:firstLine="567"/>
        <w:jc w:val="both"/>
        <w:rPr>
          <w:color w:val="000000" w:themeColor="text1"/>
        </w:rPr>
      </w:pPr>
    </w:p>
    <w:p w:rsidR="00EE1CA1" w:rsidRPr="00293635" w:rsidRDefault="00EE1CA1" w:rsidP="00EE1CA1">
      <w:pPr>
        <w:spacing w:line="360" w:lineRule="auto"/>
        <w:ind w:firstLine="567"/>
        <w:jc w:val="center"/>
        <w:rPr>
          <w:b/>
          <w:color w:val="000000" w:themeColor="text1"/>
        </w:rPr>
      </w:pPr>
      <w:r w:rsidRPr="00293635">
        <w:rPr>
          <w:b/>
          <w:color w:val="000000" w:themeColor="text1"/>
        </w:rPr>
        <w:t xml:space="preserve">Размер </w:t>
      </w:r>
      <w:proofErr w:type="spellStart"/>
      <w:r w:rsidRPr="00293635">
        <w:rPr>
          <w:b/>
          <w:color w:val="000000" w:themeColor="text1"/>
        </w:rPr>
        <w:t>водоохранных</w:t>
      </w:r>
      <w:proofErr w:type="spellEnd"/>
      <w:r w:rsidRPr="00293635">
        <w:rPr>
          <w:b/>
          <w:color w:val="000000" w:themeColor="text1"/>
        </w:rPr>
        <w:t xml:space="preserve"> зон водных объектов</w:t>
      </w:r>
    </w:p>
    <w:p w:rsidR="00EE1CA1" w:rsidRPr="00293635" w:rsidRDefault="00EE1CA1" w:rsidP="008250E0">
      <w:pPr>
        <w:spacing w:line="360" w:lineRule="auto"/>
        <w:ind w:firstLine="567"/>
        <w:jc w:val="right"/>
        <w:rPr>
          <w:color w:val="000000" w:themeColor="text1"/>
        </w:rPr>
      </w:pPr>
      <w:r w:rsidRPr="00293635">
        <w:rPr>
          <w:color w:val="000000" w:themeColor="text1"/>
        </w:rPr>
        <w:t>Таблица 3.7/1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598"/>
        <w:gridCol w:w="3297"/>
      </w:tblGrid>
      <w:tr w:rsidR="00EE1CA1" w:rsidRPr="00293635" w:rsidTr="00EE1CA1">
        <w:trPr>
          <w:trHeight w:val="99"/>
        </w:trPr>
        <w:tc>
          <w:tcPr>
            <w:tcW w:w="993" w:type="dxa"/>
          </w:tcPr>
          <w:p w:rsidR="00EE1CA1" w:rsidRPr="00293635" w:rsidRDefault="00EE1CA1" w:rsidP="0010183C">
            <w:pPr>
              <w:pStyle w:val="af8"/>
              <w:rPr>
                <w:rStyle w:val="a9"/>
                <w:rFonts w:ascii="Times New Roman" w:hAnsi="Times New Roman"/>
                <w:bCs/>
                <w:color w:val="000000" w:themeColor="text1"/>
                <w:sz w:val="24"/>
              </w:rPr>
            </w:pPr>
            <w:r w:rsidRPr="00293635">
              <w:rPr>
                <w:rStyle w:val="a9"/>
                <w:rFonts w:ascii="Times New Roman" w:hAnsi="Times New Roman"/>
                <w:bCs/>
                <w:color w:val="000000" w:themeColor="text1"/>
                <w:sz w:val="24"/>
              </w:rPr>
              <w:t xml:space="preserve">№ </w:t>
            </w:r>
          </w:p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proofErr w:type="spellStart"/>
            <w:proofErr w:type="gramStart"/>
            <w:r w:rsidRPr="00293635">
              <w:rPr>
                <w:rStyle w:val="a9"/>
                <w:rFonts w:ascii="Times New Roman" w:hAnsi="Times New Roman"/>
                <w:bCs/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293635">
              <w:rPr>
                <w:rStyle w:val="a9"/>
                <w:rFonts w:ascii="Times New Roman" w:hAnsi="Times New Roman"/>
                <w:bCs/>
                <w:color w:val="000000" w:themeColor="text1"/>
                <w:sz w:val="24"/>
              </w:rPr>
              <w:t>/</w:t>
            </w:r>
            <w:proofErr w:type="spellStart"/>
            <w:r w:rsidRPr="00293635">
              <w:rPr>
                <w:rStyle w:val="a9"/>
                <w:rFonts w:ascii="Times New Roman" w:hAnsi="Times New Roman"/>
                <w:bCs/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5599" w:type="dxa"/>
          </w:tcPr>
          <w:p w:rsidR="00EE1CA1" w:rsidRPr="00293635" w:rsidRDefault="00EE1CA1" w:rsidP="00EE1CA1">
            <w:pPr>
              <w:pStyle w:val="af8"/>
              <w:jc w:val="center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Категории водных объектов</w:t>
            </w:r>
          </w:p>
        </w:tc>
        <w:tc>
          <w:tcPr>
            <w:tcW w:w="3297" w:type="dxa"/>
          </w:tcPr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 xml:space="preserve">Ширина </w:t>
            </w:r>
            <w:proofErr w:type="spellStart"/>
            <w:r w:rsidRPr="00293635">
              <w:rPr>
                <w:color w:val="000000" w:themeColor="text1"/>
              </w:rPr>
              <w:t>водоохранных</w:t>
            </w:r>
            <w:proofErr w:type="spellEnd"/>
            <w:r w:rsidRPr="00293635">
              <w:rPr>
                <w:color w:val="000000" w:themeColor="text1"/>
              </w:rPr>
              <w:t xml:space="preserve"> зон, </w:t>
            </w:r>
            <w:proofErr w:type="gramStart"/>
            <w:r w:rsidRPr="00293635">
              <w:rPr>
                <w:i/>
                <w:color w:val="000000" w:themeColor="text1"/>
              </w:rPr>
              <w:t>м</w:t>
            </w:r>
            <w:proofErr w:type="gramEnd"/>
          </w:p>
        </w:tc>
      </w:tr>
      <w:tr w:rsidR="00EE1CA1" w:rsidRPr="00293635" w:rsidTr="00EE1CA1">
        <w:trPr>
          <w:trHeight w:val="99"/>
        </w:trPr>
        <w:tc>
          <w:tcPr>
            <w:tcW w:w="993" w:type="dxa"/>
          </w:tcPr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1.</w:t>
            </w:r>
          </w:p>
        </w:tc>
        <w:tc>
          <w:tcPr>
            <w:tcW w:w="5599" w:type="dxa"/>
          </w:tcPr>
          <w:p w:rsidR="00EE1CA1" w:rsidRPr="00293635" w:rsidRDefault="00EE1CA1" w:rsidP="0010183C">
            <w:pPr>
              <w:pStyle w:val="af8"/>
              <w:rPr>
                <w:rStyle w:val="a9"/>
                <w:rFonts w:ascii="Times New Roman" w:hAnsi="Times New Roman"/>
                <w:color w:val="000000" w:themeColor="text1"/>
                <w:sz w:val="24"/>
              </w:rPr>
            </w:pPr>
            <w:r w:rsidRPr="00293635">
              <w:rPr>
                <w:rStyle w:val="a9"/>
                <w:rFonts w:ascii="Times New Roman" w:hAnsi="Times New Roman"/>
                <w:color w:val="000000" w:themeColor="text1"/>
                <w:sz w:val="24"/>
              </w:rPr>
              <w:t>Моря</w:t>
            </w:r>
          </w:p>
        </w:tc>
        <w:tc>
          <w:tcPr>
            <w:tcW w:w="3297" w:type="dxa"/>
          </w:tcPr>
          <w:p w:rsidR="00EE1CA1" w:rsidRPr="00293635" w:rsidRDefault="00EE1CA1" w:rsidP="00EE1CA1">
            <w:pPr>
              <w:pStyle w:val="af8"/>
              <w:ind w:left="530"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500</w:t>
            </w:r>
          </w:p>
        </w:tc>
      </w:tr>
      <w:tr w:rsidR="00EE1CA1" w:rsidRPr="00293635" w:rsidTr="00EE1CA1">
        <w:trPr>
          <w:trHeight w:val="99"/>
        </w:trPr>
        <w:tc>
          <w:tcPr>
            <w:tcW w:w="993" w:type="dxa"/>
          </w:tcPr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2.</w:t>
            </w:r>
          </w:p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2.1.</w:t>
            </w:r>
          </w:p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2.2.</w:t>
            </w:r>
          </w:p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2.3.</w:t>
            </w:r>
          </w:p>
        </w:tc>
        <w:tc>
          <w:tcPr>
            <w:tcW w:w="5599" w:type="dxa"/>
          </w:tcPr>
          <w:p w:rsidR="00EE1CA1" w:rsidRPr="00293635" w:rsidRDefault="00EE1CA1" w:rsidP="0010183C">
            <w:pPr>
              <w:pStyle w:val="af8"/>
              <w:rPr>
                <w:i/>
                <w:color w:val="000000" w:themeColor="text1"/>
              </w:rPr>
            </w:pPr>
            <w:r w:rsidRPr="00293635">
              <w:rPr>
                <w:rStyle w:val="a9"/>
                <w:rFonts w:ascii="Times New Roman" w:hAnsi="Times New Roman"/>
                <w:color w:val="000000" w:themeColor="text1"/>
                <w:sz w:val="24"/>
              </w:rPr>
              <w:t>Реки, ручьи</w:t>
            </w:r>
            <w:r w:rsidRPr="00293635">
              <w:rPr>
                <w:color w:val="000000" w:themeColor="text1"/>
              </w:rPr>
              <w:t xml:space="preserve">, </w:t>
            </w:r>
            <w:r w:rsidRPr="00293635">
              <w:rPr>
                <w:i/>
                <w:color w:val="000000" w:themeColor="text1"/>
              </w:rPr>
              <w:t>протяжённостью:</w:t>
            </w:r>
          </w:p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менее 10 км</w:t>
            </w:r>
          </w:p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от 10 до 50 км</w:t>
            </w:r>
          </w:p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50 км и более</w:t>
            </w:r>
          </w:p>
        </w:tc>
        <w:tc>
          <w:tcPr>
            <w:tcW w:w="3297" w:type="dxa"/>
          </w:tcPr>
          <w:p w:rsidR="00EE1CA1" w:rsidRPr="00293635" w:rsidRDefault="00EE1CA1" w:rsidP="00EE1CA1">
            <w:pPr>
              <w:pStyle w:val="af8"/>
              <w:ind w:left="530" w:firstLine="567"/>
              <w:rPr>
                <w:color w:val="000000" w:themeColor="text1"/>
              </w:rPr>
            </w:pPr>
          </w:p>
          <w:p w:rsidR="00EE1CA1" w:rsidRPr="00293635" w:rsidRDefault="00EE1CA1" w:rsidP="00EE1CA1">
            <w:pPr>
              <w:pStyle w:val="af8"/>
              <w:ind w:left="530"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50</w:t>
            </w:r>
          </w:p>
          <w:p w:rsidR="00EE1CA1" w:rsidRPr="00293635" w:rsidRDefault="00EE1CA1" w:rsidP="00EE1CA1">
            <w:pPr>
              <w:pStyle w:val="af8"/>
              <w:ind w:left="530"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100</w:t>
            </w:r>
          </w:p>
          <w:p w:rsidR="00EE1CA1" w:rsidRPr="00293635" w:rsidRDefault="00EE1CA1" w:rsidP="00EE1CA1">
            <w:pPr>
              <w:pStyle w:val="af8"/>
              <w:ind w:left="530"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200</w:t>
            </w:r>
          </w:p>
        </w:tc>
      </w:tr>
      <w:tr w:rsidR="00EE1CA1" w:rsidRPr="00293635" w:rsidTr="00EE1CA1">
        <w:trPr>
          <w:trHeight w:val="99"/>
        </w:trPr>
        <w:tc>
          <w:tcPr>
            <w:tcW w:w="993" w:type="dxa"/>
          </w:tcPr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3.</w:t>
            </w:r>
          </w:p>
        </w:tc>
        <w:tc>
          <w:tcPr>
            <w:tcW w:w="5599" w:type="dxa"/>
          </w:tcPr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rStyle w:val="a9"/>
                <w:rFonts w:ascii="Times New Roman" w:hAnsi="Times New Roman"/>
                <w:color w:val="000000" w:themeColor="text1"/>
                <w:sz w:val="24"/>
              </w:rPr>
              <w:t>Озеро или водохранилище</w:t>
            </w:r>
            <w:r w:rsidRPr="00293635">
              <w:rPr>
                <w:color w:val="000000" w:themeColor="text1"/>
              </w:rPr>
              <w:t xml:space="preserve"> с акваторией менее 0,5 км</w:t>
            </w:r>
            <w:proofErr w:type="gramStart"/>
            <w:r w:rsidRPr="00293635">
              <w:rPr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3297" w:type="dxa"/>
          </w:tcPr>
          <w:p w:rsidR="00EE1CA1" w:rsidRPr="00293635" w:rsidRDefault="00EE1CA1" w:rsidP="00EE1CA1">
            <w:pPr>
              <w:pStyle w:val="af8"/>
              <w:ind w:left="530"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50</w:t>
            </w:r>
          </w:p>
        </w:tc>
      </w:tr>
      <w:tr w:rsidR="00EE1CA1" w:rsidRPr="00293635" w:rsidTr="00EE1CA1">
        <w:trPr>
          <w:trHeight w:val="99"/>
        </w:trPr>
        <w:tc>
          <w:tcPr>
            <w:tcW w:w="993" w:type="dxa"/>
          </w:tcPr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4.</w:t>
            </w:r>
          </w:p>
        </w:tc>
        <w:tc>
          <w:tcPr>
            <w:tcW w:w="5599" w:type="dxa"/>
          </w:tcPr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rStyle w:val="a9"/>
                <w:rFonts w:ascii="Times New Roman" w:hAnsi="Times New Roman"/>
                <w:color w:val="000000" w:themeColor="text1"/>
                <w:sz w:val="24"/>
              </w:rPr>
              <w:t>Озеро или водохранилище</w:t>
            </w:r>
            <w:r w:rsidRPr="00293635">
              <w:rPr>
                <w:color w:val="000000" w:themeColor="text1"/>
              </w:rPr>
              <w:t xml:space="preserve">, имеющее особо ценное </w:t>
            </w:r>
            <w:proofErr w:type="spellStart"/>
            <w:r w:rsidRPr="00293635">
              <w:rPr>
                <w:color w:val="000000" w:themeColor="text1"/>
              </w:rPr>
              <w:t>рыбохозяйственное</w:t>
            </w:r>
            <w:proofErr w:type="spellEnd"/>
            <w:r w:rsidRPr="00293635">
              <w:rPr>
                <w:color w:val="000000" w:themeColor="text1"/>
              </w:rPr>
              <w:t xml:space="preserve"> значение (места нереста, нагула, зимовки рыб и других водных биологических ресурсов)</w:t>
            </w:r>
          </w:p>
        </w:tc>
        <w:tc>
          <w:tcPr>
            <w:tcW w:w="3297" w:type="dxa"/>
          </w:tcPr>
          <w:p w:rsidR="00EE1CA1" w:rsidRPr="00293635" w:rsidRDefault="00EE1CA1" w:rsidP="00EE1CA1">
            <w:pPr>
              <w:pStyle w:val="af8"/>
              <w:ind w:left="530"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200</w:t>
            </w:r>
          </w:p>
        </w:tc>
      </w:tr>
    </w:tbl>
    <w:p w:rsidR="00EE1CA1" w:rsidRPr="00045B59" w:rsidRDefault="00EE1CA1" w:rsidP="00EE1CA1">
      <w:pPr>
        <w:ind w:firstLine="567"/>
        <w:rPr>
          <w:color w:val="FF0000"/>
        </w:rPr>
      </w:pPr>
    </w:p>
    <w:p w:rsidR="00EE1CA1" w:rsidRPr="00293635" w:rsidRDefault="00EE1CA1" w:rsidP="00EE1CA1">
      <w:pPr>
        <w:spacing w:line="360" w:lineRule="auto"/>
        <w:ind w:left="0" w:firstLine="425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В пределах </w:t>
      </w:r>
      <w:proofErr w:type="spellStart"/>
      <w:r w:rsidRPr="00293635">
        <w:rPr>
          <w:color w:val="000000" w:themeColor="text1"/>
        </w:rPr>
        <w:t>водоохранных</w:t>
      </w:r>
      <w:proofErr w:type="spellEnd"/>
      <w:r w:rsidRPr="00293635">
        <w:rPr>
          <w:color w:val="000000" w:themeColor="text1"/>
        </w:rPr>
        <w:t xml:space="preserve"> зон выделяются </w:t>
      </w:r>
      <w:r w:rsidRPr="00293635">
        <w:rPr>
          <w:b/>
          <w:color w:val="000000" w:themeColor="text1"/>
        </w:rPr>
        <w:t>прибрежные защитные полосы</w:t>
      </w:r>
      <w:r w:rsidRPr="00293635">
        <w:rPr>
          <w:color w:val="000000" w:themeColor="text1"/>
        </w:rPr>
        <w:t>, на территории которых вводятся дополнительные ограничения использования, режимы их использования устанавливаются в соответствии со статьей 65 Водного кодекса.</w:t>
      </w:r>
    </w:p>
    <w:p w:rsidR="00CC7360" w:rsidRPr="00293635" w:rsidRDefault="00EE1CA1" w:rsidP="00CC7B1E">
      <w:pPr>
        <w:spacing w:line="360" w:lineRule="auto"/>
        <w:ind w:left="0" w:firstLine="425"/>
        <w:jc w:val="both"/>
        <w:rPr>
          <w:color w:val="000000" w:themeColor="text1"/>
        </w:rPr>
      </w:pPr>
      <w:r w:rsidRPr="00293635">
        <w:rPr>
          <w:color w:val="000000" w:themeColor="text1"/>
        </w:rPr>
        <w:t>Минимальная ширина прибрежных защитных полос (ПЗП) устанавливается в зависимости о</w:t>
      </w:r>
      <w:r w:rsidR="00CC7B1E" w:rsidRPr="00293635">
        <w:rPr>
          <w:color w:val="000000" w:themeColor="text1"/>
        </w:rPr>
        <w:t>т уклона берега водного объекта.</w:t>
      </w:r>
    </w:p>
    <w:p w:rsidR="00EE1CA1" w:rsidRPr="00293635" w:rsidRDefault="00EE1CA1" w:rsidP="00A11850">
      <w:pPr>
        <w:ind w:left="0"/>
        <w:jc w:val="both"/>
        <w:rPr>
          <w:color w:val="000000" w:themeColor="text1"/>
        </w:rPr>
      </w:pPr>
    </w:p>
    <w:p w:rsidR="00F33EDC" w:rsidRPr="00293635" w:rsidRDefault="00F33EDC" w:rsidP="00A11850">
      <w:pPr>
        <w:ind w:left="0"/>
        <w:jc w:val="both"/>
        <w:rPr>
          <w:color w:val="000000" w:themeColor="text1"/>
        </w:rPr>
      </w:pPr>
    </w:p>
    <w:p w:rsidR="00EE1CA1" w:rsidRPr="00293635" w:rsidRDefault="00EE1CA1" w:rsidP="00EE1CA1">
      <w:pPr>
        <w:ind w:firstLine="567"/>
        <w:jc w:val="center"/>
        <w:rPr>
          <w:b/>
          <w:color w:val="000000" w:themeColor="text1"/>
        </w:rPr>
      </w:pPr>
      <w:r w:rsidRPr="00293635">
        <w:rPr>
          <w:b/>
          <w:color w:val="000000" w:themeColor="text1"/>
        </w:rPr>
        <w:t>Размер прибрежной защитной полосы</w:t>
      </w:r>
    </w:p>
    <w:p w:rsidR="00EE1CA1" w:rsidRPr="00293635" w:rsidRDefault="00EE1CA1" w:rsidP="00EE1CA1">
      <w:pPr>
        <w:ind w:firstLine="567"/>
        <w:jc w:val="right"/>
        <w:rPr>
          <w:color w:val="000000" w:themeColor="text1"/>
        </w:rPr>
      </w:pPr>
      <w:r w:rsidRPr="00293635">
        <w:rPr>
          <w:color w:val="000000" w:themeColor="text1"/>
        </w:rPr>
        <w:t>Таблица 3.7/2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598"/>
        <w:gridCol w:w="3297"/>
      </w:tblGrid>
      <w:tr w:rsidR="00EE1CA1" w:rsidRPr="00293635" w:rsidTr="00EE1CA1">
        <w:trPr>
          <w:trHeight w:val="99"/>
        </w:trPr>
        <w:tc>
          <w:tcPr>
            <w:tcW w:w="993" w:type="dxa"/>
          </w:tcPr>
          <w:p w:rsidR="00EE1CA1" w:rsidRPr="00293635" w:rsidRDefault="00EE1CA1" w:rsidP="0010183C">
            <w:pPr>
              <w:pStyle w:val="af8"/>
              <w:rPr>
                <w:rStyle w:val="a9"/>
                <w:rFonts w:ascii="Times New Roman" w:hAnsi="Times New Roman"/>
                <w:bCs/>
                <w:color w:val="000000" w:themeColor="text1"/>
                <w:sz w:val="24"/>
              </w:rPr>
            </w:pPr>
            <w:r w:rsidRPr="00293635">
              <w:rPr>
                <w:rStyle w:val="a9"/>
                <w:rFonts w:ascii="Times New Roman" w:hAnsi="Times New Roman"/>
                <w:bCs/>
                <w:color w:val="000000" w:themeColor="text1"/>
                <w:sz w:val="24"/>
              </w:rPr>
              <w:t xml:space="preserve">№ </w:t>
            </w:r>
          </w:p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proofErr w:type="spellStart"/>
            <w:proofErr w:type="gramStart"/>
            <w:r w:rsidRPr="00293635">
              <w:rPr>
                <w:rStyle w:val="a9"/>
                <w:rFonts w:ascii="Times New Roman" w:hAnsi="Times New Roman"/>
                <w:bCs/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293635">
              <w:rPr>
                <w:rStyle w:val="a9"/>
                <w:rFonts w:ascii="Times New Roman" w:hAnsi="Times New Roman"/>
                <w:bCs/>
                <w:color w:val="000000" w:themeColor="text1"/>
                <w:sz w:val="24"/>
              </w:rPr>
              <w:t>/</w:t>
            </w:r>
            <w:proofErr w:type="spellStart"/>
            <w:r w:rsidRPr="00293635">
              <w:rPr>
                <w:rStyle w:val="a9"/>
                <w:rFonts w:ascii="Times New Roman" w:hAnsi="Times New Roman"/>
                <w:bCs/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5599" w:type="dxa"/>
          </w:tcPr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Уклон берега водного объекта</w:t>
            </w:r>
          </w:p>
        </w:tc>
        <w:tc>
          <w:tcPr>
            <w:tcW w:w="3297" w:type="dxa"/>
          </w:tcPr>
          <w:p w:rsidR="00EE1CA1" w:rsidRPr="00293635" w:rsidRDefault="00EE1CA1" w:rsidP="0010183C">
            <w:pPr>
              <w:pStyle w:val="af8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 xml:space="preserve">Ширина прибрежной полосы, </w:t>
            </w:r>
            <w:proofErr w:type="gramStart"/>
            <w:r w:rsidRPr="00293635">
              <w:rPr>
                <w:i/>
                <w:color w:val="000000" w:themeColor="text1"/>
              </w:rPr>
              <w:t>м</w:t>
            </w:r>
            <w:proofErr w:type="gramEnd"/>
          </w:p>
        </w:tc>
      </w:tr>
      <w:tr w:rsidR="00EE1CA1" w:rsidRPr="00293635" w:rsidTr="00EE1CA1">
        <w:trPr>
          <w:trHeight w:val="99"/>
        </w:trPr>
        <w:tc>
          <w:tcPr>
            <w:tcW w:w="993" w:type="dxa"/>
          </w:tcPr>
          <w:p w:rsidR="00EE1CA1" w:rsidRPr="00293635" w:rsidRDefault="00EE1CA1" w:rsidP="00EE1CA1">
            <w:pPr>
              <w:pStyle w:val="af8"/>
              <w:ind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1.</w:t>
            </w:r>
          </w:p>
        </w:tc>
        <w:tc>
          <w:tcPr>
            <w:tcW w:w="5599" w:type="dxa"/>
          </w:tcPr>
          <w:p w:rsidR="00EE1CA1" w:rsidRPr="00293635" w:rsidRDefault="00EE1CA1" w:rsidP="00EE1CA1">
            <w:pPr>
              <w:pStyle w:val="af8"/>
              <w:ind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Обратный и нулевой уклон</w:t>
            </w:r>
          </w:p>
        </w:tc>
        <w:tc>
          <w:tcPr>
            <w:tcW w:w="3297" w:type="dxa"/>
          </w:tcPr>
          <w:p w:rsidR="00EE1CA1" w:rsidRPr="00293635" w:rsidRDefault="00EE1CA1" w:rsidP="00EE1CA1">
            <w:pPr>
              <w:pStyle w:val="af8"/>
              <w:ind w:left="530"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30</w:t>
            </w:r>
          </w:p>
        </w:tc>
      </w:tr>
      <w:tr w:rsidR="00EE1CA1" w:rsidRPr="00293635" w:rsidTr="00EE1CA1">
        <w:trPr>
          <w:trHeight w:val="99"/>
        </w:trPr>
        <w:tc>
          <w:tcPr>
            <w:tcW w:w="993" w:type="dxa"/>
          </w:tcPr>
          <w:p w:rsidR="00EE1CA1" w:rsidRPr="00293635" w:rsidRDefault="00EE1CA1" w:rsidP="00EE1CA1">
            <w:pPr>
              <w:pStyle w:val="af8"/>
              <w:ind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2.</w:t>
            </w:r>
          </w:p>
        </w:tc>
        <w:tc>
          <w:tcPr>
            <w:tcW w:w="5599" w:type="dxa"/>
          </w:tcPr>
          <w:p w:rsidR="00EE1CA1" w:rsidRPr="00293635" w:rsidRDefault="00EE1CA1" w:rsidP="00EE1CA1">
            <w:pPr>
              <w:pStyle w:val="af8"/>
              <w:ind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До 3°</w:t>
            </w:r>
          </w:p>
        </w:tc>
        <w:tc>
          <w:tcPr>
            <w:tcW w:w="3297" w:type="dxa"/>
          </w:tcPr>
          <w:p w:rsidR="00EE1CA1" w:rsidRPr="00293635" w:rsidRDefault="00EE1CA1" w:rsidP="00EE1CA1">
            <w:pPr>
              <w:pStyle w:val="af8"/>
              <w:ind w:left="530"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40</w:t>
            </w:r>
          </w:p>
        </w:tc>
      </w:tr>
      <w:tr w:rsidR="00EE1CA1" w:rsidRPr="00293635" w:rsidTr="00EE1CA1">
        <w:trPr>
          <w:trHeight w:val="99"/>
        </w:trPr>
        <w:tc>
          <w:tcPr>
            <w:tcW w:w="993" w:type="dxa"/>
          </w:tcPr>
          <w:p w:rsidR="00EE1CA1" w:rsidRPr="00293635" w:rsidRDefault="00EE1CA1" w:rsidP="00EE1CA1">
            <w:pPr>
              <w:pStyle w:val="af8"/>
              <w:ind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3.</w:t>
            </w:r>
          </w:p>
        </w:tc>
        <w:tc>
          <w:tcPr>
            <w:tcW w:w="5599" w:type="dxa"/>
          </w:tcPr>
          <w:p w:rsidR="00EE1CA1" w:rsidRPr="00293635" w:rsidRDefault="00EE1CA1" w:rsidP="00EE1CA1">
            <w:pPr>
              <w:pStyle w:val="af8"/>
              <w:ind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3° и более</w:t>
            </w:r>
          </w:p>
        </w:tc>
        <w:tc>
          <w:tcPr>
            <w:tcW w:w="3297" w:type="dxa"/>
          </w:tcPr>
          <w:p w:rsidR="00EE1CA1" w:rsidRPr="00293635" w:rsidRDefault="00EE1CA1" w:rsidP="00EE1CA1">
            <w:pPr>
              <w:pStyle w:val="af8"/>
              <w:ind w:left="530" w:firstLine="567"/>
              <w:rPr>
                <w:color w:val="000000" w:themeColor="text1"/>
              </w:rPr>
            </w:pPr>
            <w:r w:rsidRPr="00293635">
              <w:rPr>
                <w:color w:val="000000" w:themeColor="text1"/>
              </w:rPr>
              <w:t>50</w:t>
            </w:r>
          </w:p>
        </w:tc>
      </w:tr>
    </w:tbl>
    <w:p w:rsidR="00EE1CA1" w:rsidRPr="00293635" w:rsidRDefault="00EE1CA1" w:rsidP="00EE1CA1">
      <w:pPr>
        <w:ind w:firstLine="567"/>
        <w:rPr>
          <w:color w:val="000000" w:themeColor="text1"/>
        </w:rPr>
      </w:pPr>
    </w:p>
    <w:p w:rsidR="00EE1CA1" w:rsidRPr="00293635" w:rsidRDefault="00EE1CA1" w:rsidP="00EE1CA1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В границах </w:t>
      </w:r>
      <w:proofErr w:type="spellStart"/>
      <w:r w:rsidRPr="00293635">
        <w:rPr>
          <w:color w:val="000000" w:themeColor="text1"/>
        </w:rPr>
        <w:t>водоохранных</w:t>
      </w:r>
      <w:proofErr w:type="spellEnd"/>
      <w:r w:rsidRPr="00293635">
        <w:rPr>
          <w:color w:val="000000" w:themeColor="text1"/>
        </w:rPr>
        <w:t xml:space="preserve"> зон запрещается:</w:t>
      </w:r>
    </w:p>
    <w:p w:rsidR="00EE1CA1" w:rsidRPr="00293635" w:rsidRDefault="00EE1CA1" w:rsidP="00200B0B">
      <w:pPr>
        <w:pStyle w:val="a"/>
        <w:numPr>
          <w:ilvl w:val="0"/>
          <w:numId w:val="32"/>
        </w:numPr>
        <w:spacing w:line="360" w:lineRule="auto"/>
        <w:ind w:left="1418" w:firstLine="283"/>
        <w:jc w:val="both"/>
        <w:rPr>
          <w:color w:val="000000" w:themeColor="text1"/>
        </w:rPr>
      </w:pPr>
      <w:r w:rsidRPr="00293635">
        <w:rPr>
          <w:color w:val="000000" w:themeColor="text1"/>
        </w:rPr>
        <w:lastRenderedPageBreak/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EE1CA1" w:rsidRPr="00293635" w:rsidRDefault="00EE1CA1" w:rsidP="00200B0B">
      <w:pPr>
        <w:pStyle w:val="a"/>
        <w:numPr>
          <w:ilvl w:val="0"/>
          <w:numId w:val="32"/>
        </w:numPr>
        <w:spacing w:line="360" w:lineRule="auto"/>
        <w:ind w:left="1418" w:firstLine="283"/>
        <w:jc w:val="both"/>
        <w:rPr>
          <w:color w:val="000000" w:themeColor="text1"/>
        </w:rPr>
      </w:pPr>
      <w:r w:rsidRPr="00293635">
        <w:rPr>
          <w:color w:val="000000" w:themeColor="text1"/>
        </w:rPr>
        <w:t>движение и стоянка транспортных средств.</w:t>
      </w:r>
    </w:p>
    <w:p w:rsidR="00EE1CA1" w:rsidRPr="00293635" w:rsidRDefault="00EE1CA1" w:rsidP="00200B0B">
      <w:pPr>
        <w:pStyle w:val="ab"/>
        <w:numPr>
          <w:ilvl w:val="2"/>
          <w:numId w:val="32"/>
        </w:numPr>
        <w:spacing w:line="360" w:lineRule="auto"/>
        <w:ind w:left="1418" w:firstLine="283"/>
        <w:jc w:val="both"/>
        <w:rPr>
          <w:color w:val="000000" w:themeColor="text1"/>
        </w:rPr>
      </w:pPr>
      <w:r w:rsidRPr="00293635">
        <w:rPr>
          <w:color w:val="000000" w:themeColor="text1"/>
        </w:rPr>
        <w:t>В пределах защитных прибрежных полос дополнительно к ограничениям, перечисленным выше, запрещается:</w:t>
      </w:r>
    </w:p>
    <w:p w:rsidR="00EE1CA1" w:rsidRPr="00293635" w:rsidRDefault="00EE1CA1" w:rsidP="00200B0B">
      <w:pPr>
        <w:pStyle w:val="a"/>
        <w:numPr>
          <w:ilvl w:val="0"/>
          <w:numId w:val="32"/>
        </w:numPr>
        <w:spacing w:line="360" w:lineRule="auto"/>
        <w:ind w:left="1418" w:firstLine="283"/>
        <w:jc w:val="both"/>
        <w:rPr>
          <w:color w:val="000000" w:themeColor="text1"/>
        </w:rPr>
      </w:pPr>
      <w:r w:rsidRPr="00293635">
        <w:rPr>
          <w:color w:val="000000" w:themeColor="text1"/>
        </w:rPr>
        <w:t>распашка земель;</w:t>
      </w:r>
    </w:p>
    <w:p w:rsidR="00EE1CA1" w:rsidRPr="00293635" w:rsidRDefault="00EE1CA1" w:rsidP="00200B0B">
      <w:pPr>
        <w:pStyle w:val="a"/>
        <w:numPr>
          <w:ilvl w:val="0"/>
          <w:numId w:val="32"/>
        </w:numPr>
        <w:spacing w:line="360" w:lineRule="auto"/>
        <w:ind w:left="1418" w:firstLine="283"/>
        <w:jc w:val="both"/>
        <w:rPr>
          <w:color w:val="000000" w:themeColor="text1"/>
        </w:rPr>
      </w:pPr>
      <w:r w:rsidRPr="00293635">
        <w:rPr>
          <w:color w:val="000000" w:themeColor="text1"/>
        </w:rPr>
        <w:t>применение удобрений;</w:t>
      </w:r>
    </w:p>
    <w:p w:rsidR="00EE1CA1" w:rsidRPr="00293635" w:rsidRDefault="00EE1CA1" w:rsidP="00200B0B">
      <w:pPr>
        <w:pStyle w:val="a"/>
        <w:numPr>
          <w:ilvl w:val="0"/>
          <w:numId w:val="32"/>
        </w:numPr>
        <w:spacing w:line="360" w:lineRule="auto"/>
        <w:ind w:left="1418" w:firstLine="283"/>
        <w:jc w:val="both"/>
        <w:rPr>
          <w:color w:val="000000" w:themeColor="text1"/>
        </w:rPr>
      </w:pPr>
      <w:r w:rsidRPr="00293635">
        <w:rPr>
          <w:color w:val="000000" w:themeColor="text1"/>
        </w:rPr>
        <w:t>складирование отвалов размываемых грунтов;</w:t>
      </w:r>
    </w:p>
    <w:p w:rsidR="00EE1CA1" w:rsidRPr="00293635" w:rsidRDefault="00EE1CA1" w:rsidP="00200B0B">
      <w:pPr>
        <w:pStyle w:val="a"/>
        <w:numPr>
          <w:ilvl w:val="0"/>
          <w:numId w:val="32"/>
        </w:numPr>
        <w:spacing w:line="360" w:lineRule="auto"/>
        <w:ind w:left="1418" w:firstLine="283"/>
        <w:jc w:val="both"/>
        <w:rPr>
          <w:color w:val="000000" w:themeColor="text1"/>
        </w:rPr>
      </w:pPr>
      <w:r w:rsidRPr="00293635">
        <w:rPr>
          <w:color w:val="000000" w:themeColor="text1"/>
        </w:rPr>
        <w:t>выпас и организация летних лагерей скота;</w:t>
      </w:r>
    </w:p>
    <w:p w:rsidR="00EE1CA1" w:rsidRPr="00293635" w:rsidRDefault="00EE1CA1" w:rsidP="00200B0B">
      <w:pPr>
        <w:pStyle w:val="a"/>
        <w:numPr>
          <w:ilvl w:val="0"/>
          <w:numId w:val="32"/>
        </w:numPr>
        <w:spacing w:line="360" w:lineRule="auto"/>
        <w:ind w:left="1418" w:firstLine="283"/>
        <w:jc w:val="both"/>
        <w:rPr>
          <w:color w:val="000000" w:themeColor="text1"/>
        </w:rPr>
      </w:pPr>
      <w:r w:rsidRPr="00293635">
        <w:rPr>
          <w:color w:val="000000" w:themeColor="text1"/>
        </w:rPr>
        <w:t>установка сезонных палаточных городков, размещение дачных и садово-огородных участков, выделение участков под индивидуальное строительство;</w:t>
      </w:r>
    </w:p>
    <w:p w:rsidR="00EE1CA1" w:rsidRPr="00293635" w:rsidRDefault="00EE1CA1" w:rsidP="00200B0B">
      <w:pPr>
        <w:pStyle w:val="a"/>
        <w:numPr>
          <w:ilvl w:val="0"/>
          <w:numId w:val="32"/>
        </w:numPr>
        <w:spacing w:line="360" w:lineRule="auto"/>
        <w:ind w:left="1418" w:firstLine="283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движение автотранспорта, кроме автомобилей специального назначения. </w:t>
      </w:r>
    </w:p>
    <w:p w:rsidR="00EE1CA1" w:rsidRPr="00293635" w:rsidRDefault="00EE1CA1" w:rsidP="00EE1CA1">
      <w:pPr>
        <w:spacing w:line="360" w:lineRule="auto"/>
        <w:ind w:left="0" w:firstLine="567"/>
        <w:jc w:val="both"/>
        <w:rPr>
          <w:color w:val="000000" w:themeColor="text1"/>
        </w:rPr>
      </w:pPr>
      <w:bookmarkStart w:id="1" w:name="_Toc202956409"/>
      <w:r w:rsidRPr="00293635">
        <w:rPr>
          <w:color w:val="000000" w:themeColor="text1"/>
        </w:rPr>
        <w:t xml:space="preserve">Участки земель в пределах прибрежных защитных полос могут быть предоставлены для размещения объектов водоснабжения, рекреации, рыбного и охотничьего хозяйства на водопользование, в которых устанавливаются требования по соблюдению </w:t>
      </w:r>
      <w:proofErr w:type="spellStart"/>
      <w:r w:rsidRPr="00293635">
        <w:rPr>
          <w:color w:val="000000" w:themeColor="text1"/>
        </w:rPr>
        <w:t>водоохранного</w:t>
      </w:r>
      <w:proofErr w:type="spellEnd"/>
      <w:r w:rsidRPr="00293635">
        <w:rPr>
          <w:color w:val="000000" w:themeColor="text1"/>
        </w:rPr>
        <w:t xml:space="preserve"> режима.</w:t>
      </w:r>
      <w:bookmarkEnd w:id="1"/>
    </w:p>
    <w:p w:rsidR="00D2069E" w:rsidRPr="00045B59" w:rsidRDefault="00D2069E" w:rsidP="00EE1CA1">
      <w:pPr>
        <w:spacing w:line="360" w:lineRule="auto"/>
        <w:ind w:left="0" w:firstLine="567"/>
        <w:jc w:val="both"/>
        <w:rPr>
          <w:b/>
          <w:color w:val="FF0000"/>
        </w:rPr>
      </w:pPr>
    </w:p>
    <w:p w:rsidR="00D2069E" w:rsidRPr="00293635" w:rsidRDefault="00D2069E" w:rsidP="00EE1CA1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93635">
        <w:rPr>
          <w:b/>
          <w:color w:val="000000" w:themeColor="text1"/>
        </w:rPr>
        <w:t>Зоны санитарной охраны источников водоснабжения</w:t>
      </w:r>
    </w:p>
    <w:p w:rsidR="00085AA5" w:rsidRPr="00293635" w:rsidRDefault="00085AA5" w:rsidP="00085AA5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Зоны санитарной охраны (ЗСО) – территории, прилегающие к водопроводам хозяйственно-питьевого назначения, включая источник водоснабжения, водозаборные, водопроводные сооружения и водоводы в целях их санитарно-эпидемиологической надежности. Санитарно-эпидемиологические требования к организации и эксплуатации зон санитарной охраны (ЗСО) источников водоснабжения и водопроводов питьевого назначения определяют Санитарные правила и нормы </w:t>
      </w:r>
      <w:proofErr w:type="spellStart"/>
      <w:r w:rsidRPr="00293635">
        <w:rPr>
          <w:color w:val="000000" w:themeColor="text1"/>
        </w:rPr>
        <w:t>СанПиН</w:t>
      </w:r>
      <w:proofErr w:type="spellEnd"/>
      <w:r w:rsidRPr="00293635">
        <w:rPr>
          <w:color w:val="000000" w:themeColor="text1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085AA5" w:rsidRPr="00293635" w:rsidRDefault="00085AA5" w:rsidP="00085AA5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>Как правило, проекты ЗСО источников водоснабжения и водоводов отсутствуют.</w:t>
      </w:r>
    </w:p>
    <w:p w:rsidR="00085AA5" w:rsidRPr="00293635" w:rsidRDefault="00085AA5" w:rsidP="00085AA5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lastRenderedPageBreak/>
        <w:t xml:space="preserve">Зоны санитарной охраны организуются в составе трех поясов. Назначение первого пояса – защита места водозабора от загрязнения и повреждения. Второй и третий пояса включают территорию, предназначенную для предупреждения загрязнения источников водоснабжения. Санитарная охрана водоводов обеспечивается санитарно-защитной полосой. В каждом из трех поясов, а также в пределах санитарной полосы, соответственно их назначению. </w:t>
      </w:r>
    </w:p>
    <w:p w:rsidR="00085AA5" w:rsidRPr="00293635" w:rsidRDefault="00085AA5" w:rsidP="00085AA5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>Граница первого пояса для подземных источников водоснабжения устанавливается на расстоянии не менее 30 м от водозабора – при использовании защищенных подземных вод и на расстоянии не менее 50 м – при использовании недостаточно защищенных подземных вод. Граница второго и третьего пояса ЗСО определяется гидродинамическими расчётами.</w:t>
      </w:r>
    </w:p>
    <w:p w:rsidR="00085AA5" w:rsidRPr="00293635" w:rsidRDefault="00085AA5" w:rsidP="00085AA5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>В пределах первого пояса ЗСО запрещается размещение жилых и хозяйственно бытовых зданий, проживание людей, применение ядохимикатов и удобрений.</w:t>
      </w:r>
    </w:p>
    <w:p w:rsidR="00085AA5" w:rsidRPr="00293635" w:rsidRDefault="00085AA5" w:rsidP="00085AA5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Во втором поясе ЗСО запрещается  сброс сточных вод на рельеф и в водные объекты, производство рубок главного пользования, размещение кладбищ, скотомогильников, навозохранилищ, животноводческих и птицеводческих предприятий, расположение стойбищ и выпас скота, складов горюче-смазочных материалов накопителей </w:t>
      </w:r>
      <w:proofErr w:type="spellStart"/>
      <w:r w:rsidRPr="00293635">
        <w:rPr>
          <w:color w:val="000000" w:themeColor="text1"/>
        </w:rPr>
        <w:t>промстоков</w:t>
      </w:r>
      <w:proofErr w:type="spellEnd"/>
      <w:r w:rsidRPr="00293635">
        <w:rPr>
          <w:color w:val="000000" w:themeColor="text1"/>
        </w:rPr>
        <w:t xml:space="preserve">, </w:t>
      </w:r>
      <w:proofErr w:type="spellStart"/>
      <w:r w:rsidRPr="00293635">
        <w:rPr>
          <w:color w:val="000000" w:themeColor="text1"/>
        </w:rPr>
        <w:t>шламохранилищ</w:t>
      </w:r>
      <w:proofErr w:type="spellEnd"/>
      <w:r w:rsidRPr="00293635">
        <w:rPr>
          <w:color w:val="000000" w:themeColor="text1"/>
        </w:rPr>
        <w:t xml:space="preserve"> и других объектов, обуславливающих химическое загрязнение подземных вод. Запрещается подземное складирование ТБО и разработка недр.</w:t>
      </w:r>
    </w:p>
    <w:p w:rsidR="00F33EDC" w:rsidRPr="00045B59" w:rsidRDefault="00F33EDC" w:rsidP="00286420">
      <w:pPr>
        <w:spacing w:line="360" w:lineRule="auto"/>
        <w:ind w:left="0"/>
        <w:jc w:val="both"/>
        <w:rPr>
          <w:color w:val="FF0000"/>
        </w:rPr>
      </w:pPr>
    </w:p>
    <w:p w:rsidR="005647D7" w:rsidRPr="00293635" w:rsidRDefault="005647D7" w:rsidP="005647D7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93635">
        <w:rPr>
          <w:b/>
          <w:color w:val="000000" w:themeColor="text1"/>
        </w:rPr>
        <w:t>Охранные зоны объектов инженерно-транспортной инфраструктуры.</w:t>
      </w:r>
    </w:p>
    <w:p w:rsidR="005647D7" w:rsidRPr="00293635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>Охранная зона – территория с особыми условиями использования, которая устанавливается в порядке, определённом Правительством Российской Федерации, вокруг объектов инженерной, транспортной и иных инфраструктур в целях обеспечения охраны окружающей природной среды, нормальных условий эксплуатации таких объектов и исключения возможности их повреждения.</w:t>
      </w:r>
    </w:p>
    <w:p w:rsidR="005647D7" w:rsidRPr="00293635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На территории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293635">
        <w:rPr>
          <w:color w:val="000000" w:themeColor="text1"/>
        </w:rPr>
        <w:t>ого</w:t>
      </w:r>
      <w:proofErr w:type="spellEnd"/>
      <w:r w:rsidRPr="00293635">
        <w:rPr>
          <w:color w:val="000000" w:themeColor="text1"/>
        </w:rPr>
        <w:t xml:space="preserve"> СМО выделяются охранные зоны: </w:t>
      </w:r>
    </w:p>
    <w:p w:rsidR="005647D7" w:rsidRPr="00293635" w:rsidRDefault="005647D7" w:rsidP="00200B0B">
      <w:pPr>
        <w:pStyle w:val="ab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293635">
        <w:rPr>
          <w:color w:val="000000" w:themeColor="text1"/>
        </w:rPr>
        <w:t>электрических сетей;</w:t>
      </w:r>
    </w:p>
    <w:p w:rsidR="005647D7" w:rsidRPr="00293635" w:rsidRDefault="005647D7" w:rsidP="00200B0B">
      <w:pPr>
        <w:pStyle w:val="ab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293635">
        <w:rPr>
          <w:color w:val="000000" w:themeColor="text1"/>
        </w:rPr>
        <w:t>линий и сооружений связи;</w:t>
      </w:r>
    </w:p>
    <w:p w:rsidR="005647D7" w:rsidRPr="00293635" w:rsidRDefault="005647D7" w:rsidP="00200B0B">
      <w:pPr>
        <w:pStyle w:val="ab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293635">
        <w:rPr>
          <w:color w:val="000000" w:themeColor="text1"/>
        </w:rPr>
        <w:t>газопроводов и систем газоснабжения;</w:t>
      </w:r>
    </w:p>
    <w:p w:rsidR="00085AA5" w:rsidRPr="00293635" w:rsidRDefault="005647D7" w:rsidP="00200B0B">
      <w:pPr>
        <w:pStyle w:val="ab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293635">
        <w:rPr>
          <w:color w:val="000000" w:themeColor="text1"/>
        </w:rPr>
        <w:t>транспортных магистралей.</w:t>
      </w:r>
    </w:p>
    <w:p w:rsidR="00293635" w:rsidRDefault="00293635" w:rsidP="00286420">
      <w:pPr>
        <w:spacing w:line="360" w:lineRule="auto"/>
        <w:ind w:left="0"/>
        <w:jc w:val="both"/>
        <w:rPr>
          <w:b/>
          <w:color w:val="FF0000"/>
        </w:rPr>
      </w:pPr>
    </w:p>
    <w:p w:rsidR="005647D7" w:rsidRPr="00293635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b/>
          <w:color w:val="000000" w:themeColor="text1"/>
        </w:rPr>
        <w:lastRenderedPageBreak/>
        <w:t>Охранные зоны электрических сетей</w:t>
      </w:r>
      <w:r w:rsidRPr="00293635">
        <w:rPr>
          <w:color w:val="000000" w:themeColor="text1"/>
        </w:rPr>
        <w:t xml:space="preserve">. </w:t>
      </w:r>
    </w:p>
    <w:p w:rsidR="005647D7" w:rsidRPr="00293635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>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293635">
        <w:rPr>
          <w:color w:val="000000" w:themeColor="text1"/>
        </w:rPr>
        <w:t>ВЛ</w:t>
      </w:r>
      <w:proofErr w:type="gramEnd"/>
      <w:r w:rsidRPr="00293635">
        <w:rPr>
          <w:color w:val="000000" w:themeColor="text1"/>
        </w:rPr>
        <w:t>) устанавливаются санитарные разрывы вдоль трассы высоковольтной линии, за пределами которых напряженность электрического поля не превышает 1 кВ/м.</w:t>
      </w:r>
    </w:p>
    <w:p w:rsidR="005647D7" w:rsidRPr="00293635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Границы санитарных разрывов вдоль трассы </w:t>
      </w:r>
      <w:proofErr w:type="gramStart"/>
      <w:r w:rsidRPr="00293635">
        <w:rPr>
          <w:color w:val="000000" w:themeColor="text1"/>
        </w:rPr>
        <w:t>ВЛ</w:t>
      </w:r>
      <w:proofErr w:type="gramEnd"/>
      <w:r w:rsidRPr="00293635">
        <w:rPr>
          <w:color w:val="000000" w:themeColor="text1"/>
        </w:rPr>
        <w:t xml:space="preserve">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ВЛ:</w:t>
      </w:r>
    </w:p>
    <w:p w:rsidR="005647D7" w:rsidRPr="00293635" w:rsidRDefault="005647D7" w:rsidP="00200B0B">
      <w:pPr>
        <w:pStyle w:val="ab"/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10 м – для </w:t>
      </w:r>
      <w:proofErr w:type="gramStart"/>
      <w:r w:rsidRPr="00293635">
        <w:rPr>
          <w:color w:val="000000" w:themeColor="text1"/>
        </w:rPr>
        <w:t>ВЛ</w:t>
      </w:r>
      <w:proofErr w:type="gramEnd"/>
      <w:r w:rsidRPr="00293635">
        <w:rPr>
          <w:color w:val="000000" w:themeColor="text1"/>
        </w:rPr>
        <w:t xml:space="preserve"> напряжением до 20кВ;</w:t>
      </w:r>
    </w:p>
    <w:p w:rsidR="005647D7" w:rsidRPr="00293635" w:rsidRDefault="005647D7" w:rsidP="00200B0B">
      <w:pPr>
        <w:pStyle w:val="ab"/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15 м – для </w:t>
      </w:r>
      <w:proofErr w:type="gramStart"/>
      <w:r w:rsidRPr="00293635">
        <w:rPr>
          <w:color w:val="000000" w:themeColor="text1"/>
        </w:rPr>
        <w:t>ВЛ</w:t>
      </w:r>
      <w:proofErr w:type="gramEnd"/>
      <w:r w:rsidRPr="00293635">
        <w:rPr>
          <w:color w:val="000000" w:themeColor="text1"/>
        </w:rPr>
        <w:t xml:space="preserve"> напряжением 35 кВ;</w:t>
      </w:r>
    </w:p>
    <w:p w:rsidR="00520AE6" w:rsidRDefault="005647D7" w:rsidP="00286420">
      <w:pPr>
        <w:pStyle w:val="ab"/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293635">
        <w:rPr>
          <w:color w:val="000000" w:themeColor="text1"/>
        </w:rPr>
        <w:t xml:space="preserve">20 м – для </w:t>
      </w:r>
      <w:proofErr w:type="gramStart"/>
      <w:r w:rsidRPr="00293635">
        <w:rPr>
          <w:color w:val="000000" w:themeColor="text1"/>
        </w:rPr>
        <w:t>ВЛ</w:t>
      </w:r>
      <w:proofErr w:type="gramEnd"/>
      <w:r w:rsidRPr="00293635">
        <w:rPr>
          <w:color w:val="000000" w:themeColor="text1"/>
        </w:rPr>
        <w:t xml:space="preserve"> напряжением 220 кВ и 110 кВ.</w:t>
      </w:r>
    </w:p>
    <w:p w:rsidR="00286420" w:rsidRPr="00286420" w:rsidRDefault="00286420" w:rsidP="00286420">
      <w:pPr>
        <w:pStyle w:val="ab"/>
        <w:spacing w:line="360" w:lineRule="auto"/>
        <w:ind w:left="927"/>
        <w:jc w:val="both"/>
        <w:rPr>
          <w:color w:val="000000" w:themeColor="text1"/>
        </w:rPr>
      </w:pPr>
    </w:p>
    <w:p w:rsidR="005647D7" w:rsidRPr="000544FD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0544FD">
        <w:rPr>
          <w:b/>
          <w:color w:val="000000" w:themeColor="text1"/>
        </w:rPr>
        <w:t>Охранные зоны линий и сооружений и связи.</w:t>
      </w:r>
      <w:r w:rsidRPr="000544FD">
        <w:rPr>
          <w:color w:val="000000" w:themeColor="text1"/>
        </w:rPr>
        <w:t xml:space="preserve"> </w:t>
      </w:r>
    </w:p>
    <w:p w:rsidR="005647D7" w:rsidRPr="000544FD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0544FD">
        <w:rPr>
          <w:color w:val="000000" w:themeColor="text1"/>
        </w:rPr>
        <w:t>Охранные зоны линий и сооружений связи устанавливаются для обеспечения сохранности действующих кабельных, радиорелейных и воздушных линий связи и линий радиофикации, а также сооружения связи Российской Федерации. Размеры охранных зон сетей связи и сооружений связи устанавливаются в соответствии с федеральным законом от 07.07.2003 года «О связи» № 126-ФЗ, а также «Правилами охраны линий и сооружений связи РФ», утвержденных постановлением Правительства РФ от 09.06.95 № 578.</w:t>
      </w:r>
    </w:p>
    <w:p w:rsidR="005647D7" w:rsidRPr="000544FD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0544FD">
        <w:rPr>
          <w:color w:val="000000" w:themeColor="text1"/>
        </w:rPr>
        <w:t>Охранные зоны линий и сооружений связи устанавливаются для обеспечения сохранности действующих кабельных, радиорелейных и воздушных линий связи и линий радиофикации, а также сооружений связи.</w:t>
      </w:r>
    </w:p>
    <w:p w:rsidR="000544FD" w:rsidRPr="00045B59" w:rsidRDefault="000544FD" w:rsidP="00286420">
      <w:pPr>
        <w:spacing w:line="360" w:lineRule="auto"/>
        <w:ind w:left="0"/>
        <w:jc w:val="both"/>
        <w:rPr>
          <w:color w:val="FF0000"/>
        </w:rPr>
      </w:pPr>
    </w:p>
    <w:p w:rsidR="005647D7" w:rsidRPr="000544FD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0544FD">
        <w:rPr>
          <w:b/>
          <w:color w:val="000000" w:themeColor="text1"/>
        </w:rPr>
        <w:t>Охранные зоны магистральных газопроводов и систем газоснабжения.</w:t>
      </w:r>
      <w:r w:rsidRPr="000544FD">
        <w:rPr>
          <w:color w:val="000000" w:themeColor="text1"/>
        </w:rPr>
        <w:t xml:space="preserve"> </w:t>
      </w:r>
    </w:p>
    <w:p w:rsidR="005647D7" w:rsidRPr="000544FD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0544FD">
        <w:rPr>
          <w:color w:val="000000" w:themeColor="text1"/>
        </w:rPr>
        <w:t>Для обеспечения сохранности, создания нормальных условий эксплуатации магистральных газопроводов и систем газоснабжения устанавливаются охранные зоны.</w:t>
      </w:r>
    </w:p>
    <w:p w:rsidR="005647D7" w:rsidRPr="000544FD" w:rsidRDefault="005647D7" w:rsidP="005647D7">
      <w:pPr>
        <w:spacing w:line="360" w:lineRule="auto"/>
        <w:ind w:left="0" w:firstLine="567"/>
        <w:jc w:val="both"/>
        <w:rPr>
          <w:color w:val="000000" w:themeColor="text1"/>
        </w:rPr>
      </w:pPr>
      <w:r w:rsidRPr="000544FD">
        <w:rPr>
          <w:color w:val="000000" w:themeColor="text1"/>
        </w:rPr>
        <w:t xml:space="preserve">Границы охранных зон газораспределительных сетей и условия использования земельных участков, расположенных в их пределах должны соответствовать Правилам охраны магистральных трубопроводов, утвержденными постановлением Госгортехнадзора России от 22.04.1992 № 9 и Правилам охраны газораспределительных </w:t>
      </w:r>
      <w:r w:rsidRPr="000544FD">
        <w:rPr>
          <w:color w:val="000000" w:themeColor="text1"/>
        </w:rPr>
        <w:lastRenderedPageBreak/>
        <w:t>сетей, утвержденными Постановлением Правительства РФ от 20.11.200 № 878 и составляют:</w:t>
      </w:r>
    </w:p>
    <w:p w:rsidR="005647D7" w:rsidRPr="000544FD" w:rsidRDefault="005647D7" w:rsidP="00200B0B">
      <w:pPr>
        <w:pStyle w:val="ab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0544FD">
        <w:rPr>
          <w:color w:val="000000" w:themeColor="text1"/>
        </w:rPr>
        <w:t>вдоль трасс трубопроводов, транспортирующих сжиженные углеводородные газы (СУГ) – в виде участка земли, ограниченного условными линиями, проходящими в 100 м от оси трубопровода с каждой стороны;</w:t>
      </w:r>
    </w:p>
    <w:p w:rsidR="005647D7" w:rsidRPr="000544FD" w:rsidRDefault="005647D7" w:rsidP="00200B0B">
      <w:pPr>
        <w:pStyle w:val="ab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0544FD">
        <w:rPr>
          <w:color w:val="000000" w:themeColor="text1"/>
        </w:rPr>
        <w:t>вдоль трасс трубопроводов, транспортирующих природный газ, – в виде участка земли, ограниченного условными линиями, проходящими в 25 м от оси трубопровода с каждой стороны;</w:t>
      </w:r>
    </w:p>
    <w:p w:rsidR="005647D7" w:rsidRPr="000544FD" w:rsidRDefault="005647D7" w:rsidP="00200B0B">
      <w:pPr>
        <w:pStyle w:val="ab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0544FD">
        <w:rPr>
          <w:color w:val="000000" w:themeColor="text1"/>
        </w:rPr>
        <w:t>на территории населённых пунктов техническая зона газопровода высокого давления составляет 20 м (по 10 м в каждую сторону от оси газопровода);</w:t>
      </w:r>
    </w:p>
    <w:p w:rsidR="00D7607E" w:rsidRDefault="005647D7" w:rsidP="00286420">
      <w:pPr>
        <w:pStyle w:val="ab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0544FD">
        <w:rPr>
          <w:color w:val="000000" w:themeColor="text1"/>
        </w:rPr>
        <w:t xml:space="preserve">расстояния ограждений ГРС, ГГРП, и ГРП до зданий и сооружений принимается в зависимости от класса входного газопровода: 15 м – от ГРС, ГГРП с входным давлением 1,2 </w:t>
      </w:r>
      <w:proofErr w:type="spellStart"/>
      <w:r w:rsidRPr="000544FD">
        <w:rPr>
          <w:color w:val="000000" w:themeColor="text1"/>
        </w:rPr>
        <w:t>мегапаскаля</w:t>
      </w:r>
      <w:proofErr w:type="spellEnd"/>
      <w:r w:rsidRPr="000544FD">
        <w:rPr>
          <w:color w:val="000000" w:themeColor="text1"/>
        </w:rPr>
        <w:t xml:space="preserve">; 10 м – от ГРП с входным давлением 0,6 </w:t>
      </w:r>
      <w:proofErr w:type="spellStart"/>
      <w:r w:rsidRPr="000544FD">
        <w:rPr>
          <w:color w:val="000000" w:themeColor="text1"/>
        </w:rPr>
        <w:t>мегапаскаля</w:t>
      </w:r>
      <w:proofErr w:type="spellEnd"/>
      <w:r w:rsidRPr="000544FD">
        <w:rPr>
          <w:color w:val="000000" w:themeColor="text1"/>
        </w:rPr>
        <w:t>.</w:t>
      </w:r>
    </w:p>
    <w:p w:rsidR="00286420" w:rsidRPr="00286420" w:rsidRDefault="00286420" w:rsidP="00286420">
      <w:pPr>
        <w:pStyle w:val="ab"/>
        <w:spacing w:line="360" w:lineRule="auto"/>
        <w:ind w:left="927"/>
        <w:jc w:val="both"/>
        <w:rPr>
          <w:color w:val="000000" w:themeColor="text1"/>
        </w:rPr>
      </w:pPr>
    </w:p>
    <w:p w:rsidR="0034728B" w:rsidRPr="00271B00" w:rsidRDefault="0034728B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271B00">
        <w:rPr>
          <w:b/>
          <w:color w:val="000000" w:themeColor="text1"/>
        </w:rPr>
        <w:t>Охранные зоны транспорта</w:t>
      </w:r>
      <w:r w:rsidRPr="00271B00">
        <w:rPr>
          <w:color w:val="000000" w:themeColor="text1"/>
        </w:rPr>
        <w:t>.</w:t>
      </w:r>
    </w:p>
    <w:p w:rsidR="0034728B" w:rsidRPr="00271B00" w:rsidRDefault="0034728B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271B00">
        <w:rPr>
          <w:color w:val="000000" w:themeColor="text1"/>
        </w:rPr>
        <w:t xml:space="preserve"> К охранным зонам транспорта относятся земельные участки, необходимые для обеспечения нормального функционирования транспорта, сохранности, прочности и устойчивости сооружений, устройств и других объектов транспорта, а также прилегающие к землям транспорта земельные участки, подверженные оползням, обвалам, размывам и другим опасным воздействиям. Порядок установления охранных зон, их размеров и режима определяется для каждого вида транспорта в соответствии с действующим законодательством.</w:t>
      </w:r>
    </w:p>
    <w:p w:rsidR="0034728B" w:rsidRPr="00271B00" w:rsidRDefault="0034728B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271B00">
        <w:rPr>
          <w:color w:val="000000" w:themeColor="text1"/>
        </w:rPr>
        <w:t xml:space="preserve">Границы придорожных полос автомобильных дорог устанавливаются 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Охранные зоны являются ограничением для размещения объектов капитального строительства, на этой территории запрещается размещение жилых и общественных зданий, складов нефти и нефтепродуктов. </w:t>
      </w:r>
    </w:p>
    <w:p w:rsidR="0034728B" w:rsidRPr="00271B00" w:rsidRDefault="00FE11F7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271B00">
        <w:rPr>
          <w:color w:val="000000" w:themeColor="text1"/>
        </w:rPr>
        <w:t>Для автодорог</w:t>
      </w:r>
      <w:r w:rsidR="0034728B" w:rsidRPr="00271B00">
        <w:rPr>
          <w:color w:val="000000" w:themeColor="text1"/>
        </w:rPr>
        <w:t xml:space="preserve"> </w:t>
      </w:r>
      <w:r w:rsidR="0034728B" w:rsidRPr="00271B00">
        <w:rPr>
          <w:color w:val="000000" w:themeColor="text1"/>
          <w:lang w:val="en-US"/>
        </w:rPr>
        <w:t>IV</w:t>
      </w:r>
      <w:r w:rsidR="0034728B" w:rsidRPr="00271B00">
        <w:rPr>
          <w:color w:val="000000" w:themeColor="text1"/>
        </w:rPr>
        <w:t xml:space="preserve"> и </w:t>
      </w:r>
      <w:r w:rsidR="0034728B" w:rsidRPr="00271B00">
        <w:rPr>
          <w:color w:val="000000" w:themeColor="text1"/>
          <w:lang w:val="en-US"/>
        </w:rPr>
        <w:t>V</w:t>
      </w:r>
      <w:r w:rsidR="0034728B" w:rsidRPr="00271B00">
        <w:rPr>
          <w:color w:val="000000" w:themeColor="text1"/>
        </w:rPr>
        <w:t xml:space="preserve"> технической категории, служащих для сообщения между населенными пунктами РМО, границы придорожных полос устанавливаются, соответственно, 50 и 25 м от границы полосы отвода автодороги.</w:t>
      </w:r>
    </w:p>
    <w:p w:rsidR="00F33EDC" w:rsidRPr="00045B59" w:rsidRDefault="00F33EDC" w:rsidP="00286420">
      <w:pPr>
        <w:spacing w:line="360" w:lineRule="auto"/>
        <w:ind w:left="0"/>
        <w:jc w:val="both"/>
        <w:rPr>
          <w:color w:val="FF0000"/>
        </w:rPr>
      </w:pPr>
    </w:p>
    <w:p w:rsidR="0034728B" w:rsidRPr="00271B00" w:rsidRDefault="0034728B" w:rsidP="0034728B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71B00">
        <w:rPr>
          <w:b/>
          <w:color w:val="000000" w:themeColor="text1"/>
        </w:rPr>
        <w:lastRenderedPageBreak/>
        <w:t>Санитарно-защитные зоны.</w:t>
      </w:r>
    </w:p>
    <w:p w:rsidR="0034728B" w:rsidRPr="00271B00" w:rsidRDefault="0034728B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271B00">
        <w:rPr>
          <w:color w:val="000000" w:themeColor="text1"/>
        </w:rPr>
        <w:t xml:space="preserve">Санитарно-защитные зоны (СЗЗ) предприятий предназначены для создания защитного барьера между территориями промышленных площадок и жилой застройки, ландшафтно-рекреационных зон, зон отдыха, курортов с обязательным установлением специальных информационных знаков, а также организации дополнительных озелененных площадей. Размеры СЗЗ устанавливаются в соответствии с санитарной классификацией предприятий, производств и объектов (СанПиН.1200-03 «Санитарно-защитные зоны и санитарная классификация предприятий, сооружений и иных объектов»). </w:t>
      </w:r>
    </w:p>
    <w:p w:rsidR="0034728B" w:rsidRPr="00271B00" w:rsidRDefault="0034728B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271B00">
        <w:rPr>
          <w:color w:val="000000" w:themeColor="text1"/>
        </w:rPr>
        <w:t xml:space="preserve">В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271B00">
        <w:rPr>
          <w:color w:val="000000" w:themeColor="text1"/>
        </w:rPr>
        <w:t>ом</w:t>
      </w:r>
      <w:proofErr w:type="spellEnd"/>
      <w:r w:rsidRPr="00271B00">
        <w:rPr>
          <w:color w:val="000000" w:themeColor="text1"/>
        </w:rPr>
        <w:t xml:space="preserve"> СМО расположен ряд объектов, относящихся к разным классам опасности среди промышленных объектов и производств, объектов и производств агропромышленного комплекса, сооружений и объектов коммунального назначения и инженерной инфраструктуры. Всего классов опасности пять: 1 класс (СЗЗ – 1 000 м), 2 класс (СЗЗ – 500 м), 3 класс (СЗЗ – 300 м), 4 класс (СЗЗ – 100 м), и 5 класс (СЗЗ – 50 м).</w:t>
      </w:r>
    </w:p>
    <w:p w:rsidR="0034728B" w:rsidRPr="00271B00" w:rsidRDefault="0034728B" w:rsidP="0034728B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34728B" w:rsidRPr="00271B00" w:rsidRDefault="0034728B" w:rsidP="0034728B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71B00">
        <w:rPr>
          <w:b/>
          <w:color w:val="000000" w:themeColor="text1"/>
        </w:rPr>
        <w:t>Обработка животных продуктов.</w:t>
      </w:r>
    </w:p>
    <w:p w:rsidR="0034728B" w:rsidRPr="00271B00" w:rsidRDefault="0034728B" w:rsidP="00200B0B">
      <w:pPr>
        <w:pStyle w:val="ab"/>
        <w:numPr>
          <w:ilvl w:val="0"/>
          <w:numId w:val="36"/>
        </w:numPr>
        <w:spacing w:line="360" w:lineRule="auto"/>
        <w:jc w:val="both"/>
        <w:rPr>
          <w:color w:val="000000" w:themeColor="text1"/>
        </w:rPr>
      </w:pPr>
      <w:r w:rsidRPr="00271B00">
        <w:rPr>
          <w:color w:val="000000" w:themeColor="text1"/>
        </w:rPr>
        <w:t xml:space="preserve">объекты по мойке шерсти                                                               IV </w:t>
      </w:r>
      <w:proofErr w:type="spellStart"/>
      <w:r w:rsidRPr="00271B00">
        <w:rPr>
          <w:color w:val="000000" w:themeColor="text1"/>
        </w:rPr>
        <w:t>кл</w:t>
      </w:r>
      <w:proofErr w:type="spellEnd"/>
      <w:r w:rsidRPr="00271B00">
        <w:rPr>
          <w:color w:val="000000" w:themeColor="text1"/>
        </w:rPr>
        <w:t>. (100 м).</w:t>
      </w:r>
    </w:p>
    <w:p w:rsidR="0034728B" w:rsidRPr="00045B59" w:rsidRDefault="0034728B" w:rsidP="0034728B">
      <w:pPr>
        <w:spacing w:line="360" w:lineRule="auto"/>
        <w:jc w:val="both"/>
        <w:rPr>
          <w:color w:val="FF0000"/>
        </w:rPr>
      </w:pPr>
    </w:p>
    <w:p w:rsidR="0034728B" w:rsidRPr="00271B00" w:rsidRDefault="0034728B" w:rsidP="0034728B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71B00">
        <w:rPr>
          <w:b/>
          <w:color w:val="000000" w:themeColor="text1"/>
        </w:rPr>
        <w:t>Промышленные объекты и производства по обработке пищевых продуктов и вкусовых веществ.</w:t>
      </w:r>
    </w:p>
    <w:p w:rsidR="0034728B" w:rsidRPr="00271B00" w:rsidRDefault="0034728B" w:rsidP="00200B0B">
      <w:pPr>
        <w:pStyle w:val="ab"/>
        <w:numPr>
          <w:ilvl w:val="0"/>
          <w:numId w:val="37"/>
        </w:numPr>
        <w:spacing w:line="360" w:lineRule="auto"/>
        <w:ind w:left="1418" w:hanging="425"/>
        <w:jc w:val="both"/>
        <w:rPr>
          <w:color w:val="000000" w:themeColor="text1"/>
        </w:rPr>
      </w:pPr>
      <w:r w:rsidRPr="00271B00">
        <w:rPr>
          <w:color w:val="000000" w:themeColor="text1"/>
        </w:rPr>
        <w:t>малые предприятия и цеха малой мощности</w:t>
      </w:r>
    </w:p>
    <w:p w:rsidR="0034728B" w:rsidRPr="00271B00" w:rsidRDefault="0034728B" w:rsidP="0034728B">
      <w:pPr>
        <w:pStyle w:val="ab"/>
        <w:spacing w:line="360" w:lineRule="auto"/>
        <w:ind w:left="1276"/>
        <w:jc w:val="both"/>
        <w:rPr>
          <w:color w:val="000000" w:themeColor="text1"/>
        </w:rPr>
      </w:pPr>
      <w:r w:rsidRPr="00271B00">
        <w:rPr>
          <w:color w:val="000000" w:themeColor="text1"/>
        </w:rPr>
        <w:t xml:space="preserve">по переработке мяса до 5 т/сутки, молока – </w:t>
      </w:r>
      <w:proofErr w:type="gramStart"/>
      <w:r w:rsidRPr="00271B00">
        <w:rPr>
          <w:color w:val="000000" w:themeColor="text1"/>
        </w:rPr>
        <w:t>до</w:t>
      </w:r>
      <w:proofErr w:type="gramEnd"/>
    </w:p>
    <w:p w:rsidR="0034728B" w:rsidRPr="00271B00" w:rsidRDefault="0034728B" w:rsidP="0034728B">
      <w:pPr>
        <w:spacing w:line="360" w:lineRule="auto"/>
        <w:jc w:val="both"/>
        <w:rPr>
          <w:color w:val="000000" w:themeColor="text1"/>
        </w:rPr>
      </w:pPr>
      <w:r w:rsidRPr="00271B00">
        <w:rPr>
          <w:color w:val="000000" w:themeColor="text1"/>
        </w:rPr>
        <w:t xml:space="preserve">           10т/сутки, производство хлеба и </w:t>
      </w:r>
      <w:proofErr w:type="gramStart"/>
      <w:r w:rsidRPr="00271B00">
        <w:rPr>
          <w:color w:val="000000" w:themeColor="text1"/>
        </w:rPr>
        <w:t>хлебобулочных</w:t>
      </w:r>
      <w:proofErr w:type="gramEnd"/>
    </w:p>
    <w:p w:rsidR="0034728B" w:rsidRPr="00271B00" w:rsidRDefault="0034728B" w:rsidP="0034728B">
      <w:pPr>
        <w:spacing w:line="360" w:lineRule="auto"/>
        <w:jc w:val="both"/>
        <w:rPr>
          <w:color w:val="000000" w:themeColor="text1"/>
        </w:rPr>
      </w:pPr>
      <w:r w:rsidRPr="00271B00">
        <w:rPr>
          <w:color w:val="000000" w:themeColor="text1"/>
        </w:rPr>
        <w:t xml:space="preserve">           изделий – до 2,5 т/сутки, производство </w:t>
      </w:r>
      <w:proofErr w:type="spellStart"/>
      <w:r w:rsidRPr="00271B00">
        <w:rPr>
          <w:color w:val="000000" w:themeColor="text1"/>
        </w:rPr>
        <w:t>конди</w:t>
      </w:r>
      <w:proofErr w:type="spellEnd"/>
      <w:r w:rsidRPr="00271B00">
        <w:rPr>
          <w:color w:val="000000" w:themeColor="text1"/>
        </w:rPr>
        <w:t>-</w:t>
      </w:r>
    </w:p>
    <w:p w:rsidR="0034728B" w:rsidRPr="00271B00" w:rsidRDefault="0034728B" w:rsidP="0034728B">
      <w:pPr>
        <w:spacing w:line="360" w:lineRule="auto"/>
        <w:jc w:val="both"/>
        <w:rPr>
          <w:color w:val="000000" w:themeColor="text1"/>
        </w:rPr>
      </w:pPr>
      <w:r w:rsidRPr="00271B00">
        <w:rPr>
          <w:color w:val="000000" w:themeColor="text1"/>
        </w:rPr>
        <w:t xml:space="preserve">           терских изделий – до 0,5 т/сутки                                             V  </w:t>
      </w:r>
      <w:proofErr w:type="spellStart"/>
      <w:r w:rsidRPr="00271B00">
        <w:rPr>
          <w:color w:val="000000" w:themeColor="text1"/>
        </w:rPr>
        <w:t>кл</w:t>
      </w:r>
      <w:proofErr w:type="spellEnd"/>
      <w:r w:rsidRPr="00271B00">
        <w:rPr>
          <w:color w:val="000000" w:themeColor="text1"/>
        </w:rPr>
        <w:t>. (50 м).</w:t>
      </w:r>
    </w:p>
    <w:p w:rsidR="0034728B" w:rsidRPr="00271B00" w:rsidRDefault="0034728B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271B00">
        <w:rPr>
          <w:color w:val="000000" w:themeColor="text1"/>
        </w:rPr>
        <w:t xml:space="preserve"> </w:t>
      </w:r>
    </w:p>
    <w:p w:rsidR="00244D7E" w:rsidRPr="00045B59" w:rsidRDefault="00244D7E" w:rsidP="0034728B">
      <w:pPr>
        <w:spacing w:line="360" w:lineRule="auto"/>
        <w:ind w:left="0" w:firstLine="567"/>
        <w:jc w:val="both"/>
        <w:rPr>
          <w:b/>
          <w:color w:val="FF0000"/>
        </w:rPr>
      </w:pPr>
    </w:p>
    <w:p w:rsidR="0034728B" w:rsidRPr="00271B00" w:rsidRDefault="0034728B" w:rsidP="0034728B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71B00">
        <w:rPr>
          <w:b/>
          <w:color w:val="000000" w:themeColor="text1"/>
        </w:rPr>
        <w:t>Объекты и производства агропромышленного комплекса и малого предпринимательства.</w:t>
      </w:r>
    </w:p>
    <w:tbl>
      <w:tblPr>
        <w:tblW w:w="0" w:type="auto"/>
        <w:tblLook w:val="04A0"/>
      </w:tblPr>
      <w:tblGrid>
        <w:gridCol w:w="7195"/>
        <w:gridCol w:w="2375"/>
      </w:tblGrid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комплексы КРС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открытые хранилища навоза и помета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lastRenderedPageBreak/>
              <w:t>фермы КРС от 1 200 до 2 000 коров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(500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свинофермы до 4 тыс. голов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III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(300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фермы КРС до 1 200 (всех специализаций)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III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(300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фермы овцеводческие на 5-30 тыс. голов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III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(300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площадки для буртования помета и навоза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III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(300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гаражи и парки по хранению грузовых автомобилей и сельхозтехники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III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(300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склады для хранения ядохимикатов и минеральных удобрений до 50 т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цехи по приготовлению кормов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хозяйства с содержанием животных (свинарники, коровники, конюшни) до 100 голов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склады ГСМ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(50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материальные склады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(50 м);</w:t>
            </w:r>
          </w:p>
        </w:tc>
      </w:tr>
      <w:tr w:rsidR="0034728B" w:rsidRPr="00271B00" w:rsidTr="000C3C94">
        <w:tc>
          <w:tcPr>
            <w:tcW w:w="7195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хозяйства с содержанием животных (свинарники, коровники, конюшни) до 50 голов</w:t>
            </w:r>
          </w:p>
        </w:tc>
        <w:tc>
          <w:tcPr>
            <w:tcW w:w="2375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(50 м).</w:t>
            </w:r>
          </w:p>
        </w:tc>
      </w:tr>
    </w:tbl>
    <w:p w:rsidR="0034728B" w:rsidRPr="00271B00" w:rsidRDefault="0034728B" w:rsidP="000C3C94">
      <w:pPr>
        <w:spacing w:line="360" w:lineRule="auto"/>
        <w:ind w:left="0"/>
        <w:jc w:val="both"/>
        <w:rPr>
          <w:b/>
          <w:color w:val="000000" w:themeColor="text1"/>
        </w:rPr>
      </w:pPr>
    </w:p>
    <w:p w:rsidR="0034728B" w:rsidRPr="00271B00" w:rsidRDefault="0034728B" w:rsidP="0034728B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71B00">
        <w:rPr>
          <w:b/>
          <w:color w:val="000000" w:themeColor="text1"/>
        </w:rPr>
        <w:t>Сооружения санитарно-технические, транспортной инфраструктуры, объекты коммунального назначения, спорта, торговли и оказания услуг.</w:t>
      </w:r>
    </w:p>
    <w:p w:rsidR="0034728B" w:rsidRPr="00271B00" w:rsidRDefault="0034728B" w:rsidP="0034728B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tbl>
      <w:tblPr>
        <w:tblW w:w="0" w:type="auto"/>
        <w:tblLook w:val="04A0"/>
      </w:tblPr>
      <w:tblGrid>
        <w:gridCol w:w="7337"/>
        <w:gridCol w:w="2233"/>
      </w:tblGrid>
      <w:tr w:rsidR="0034728B" w:rsidRPr="00271B00" w:rsidTr="000C3C94">
        <w:tc>
          <w:tcPr>
            <w:tcW w:w="7337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усовершенствованные свалки ТБО</w:t>
            </w:r>
          </w:p>
        </w:tc>
        <w:tc>
          <w:tcPr>
            <w:tcW w:w="2233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(1000 м);</w:t>
            </w:r>
          </w:p>
        </w:tc>
      </w:tr>
      <w:tr w:rsidR="0034728B" w:rsidRPr="00271B00" w:rsidTr="000C3C94">
        <w:tc>
          <w:tcPr>
            <w:tcW w:w="7337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скотомогильники и захоронения в ямах</w:t>
            </w:r>
          </w:p>
        </w:tc>
        <w:tc>
          <w:tcPr>
            <w:tcW w:w="2233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(1000 м);</w:t>
            </w:r>
          </w:p>
        </w:tc>
      </w:tr>
      <w:tr w:rsidR="0034728B" w:rsidRPr="00271B00" w:rsidTr="000C3C94">
        <w:tc>
          <w:tcPr>
            <w:tcW w:w="7337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компостирование отходов (без навоза и фекалий)</w:t>
            </w:r>
          </w:p>
        </w:tc>
        <w:tc>
          <w:tcPr>
            <w:tcW w:w="2233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III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(300 м);</w:t>
            </w:r>
          </w:p>
        </w:tc>
      </w:tr>
      <w:tr w:rsidR="0034728B" w:rsidRPr="00045B59" w:rsidTr="000C3C94">
        <w:tc>
          <w:tcPr>
            <w:tcW w:w="7337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объекты по обслуживанию легковых, грузовых автомобилей (не более 10)</w:t>
            </w:r>
          </w:p>
        </w:tc>
        <w:tc>
          <w:tcPr>
            <w:tcW w:w="2233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 м);</w:t>
            </w:r>
          </w:p>
        </w:tc>
      </w:tr>
      <w:tr w:rsidR="0034728B" w:rsidRPr="00045B59" w:rsidTr="000C3C94">
        <w:tc>
          <w:tcPr>
            <w:tcW w:w="7337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физкультурно-оздоровительные сооружения открытого типа с трибунами до 500 мест</w:t>
            </w:r>
          </w:p>
        </w:tc>
        <w:tc>
          <w:tcPr>
            <w:tcW w:w="2233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 м);</w:t>
            </w:r>
          </w:p>
        </w:tc>
      </w:tr>
      <w:tr w:rsidR="0034728B" w:rsidRPr="00045B59" w:rsidTr="000C3C94">
        <w:tc>
          <w:tcPr>
            <w:tcW w:w="7337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lastRenderedPageBreak/>
              <w:t xml:space="preserve">кладбища смешанного и традиционного захоронения площадью 10 и менее </w:t>
            </w:r>
            <w:proofErr w:type="gramStart"/>
            <w:r w:rsidRPr="00271B00">
              <w:rPr>
                <w:color w:val="000000" w:themeColor="text1"/>
              </w:rPr>
              <w:t>га</w:t>
            </w:r>
            <w:proofErr w:type="gramEnd"/>
          </w:p>
        </w:tc>
        <w:tc>
          <w:tcPr>
            <w:tcW w:w="2233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 м);</w:t>
            </w:r>
          </w:p>
        </w:tc>
      </w:tr>
      <w:tr w:rsidR="0034728B" w:rsidRPr="00045B59" w:rsidTr="000C3C94">
        <w:tc>
          <w:tcPr>
            <w:tcW w:w="7337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склады хранения пищевых продуктов, промышленных и хозяйственных товаров</w:t>
            </w:r>
          </w:p>
        </w:tc>
        <w:tc>
          <w:tcPr>
            <w:tcW w:w="2233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(50 м);</w:t>
            </w:r>
          </w:p>
        </w:tc>
      </w:tr>
      <w:tr w:rsidR="0034728B" w:rsidRPr="00045B59" w:rsidTr="000C3C94">
        <w:tc>
          <w:tcPr>
            <w:tcW w:w="7337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271B00">
              <w:rPr>
                <w:color w:val="000000" w:themeColor="text1"/>
              </w:rPr>
              <w:t>отстойно-разворотные</w:t>
            </w:r>
            <w:proofErr w:type="spellEnd"/>
            <w:r w:rsidRPr="00271B00">
              <w:rPr>
                <w:color w:val="000000" w:themeColor="text1"/>
              </w:rPr>
              <w:t xml:space="preserve"> площадки общественного транспорта</w:t>
            </w:r>
          </w:p>
        </w:tc>
        <w:tc>
          <w:tcPr>
            <w:tcW w:w="2233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(50 м);</w:t>
            </w:r>
          </w:p>
        </w:tc>
      </w:tr>
      <w:tr w:rsidR="0034728B" w:rsidRPr="00045B59" w:rsidTr="000C3C94">
        <w:tc>
          <w:tcPr>
            <w:tcW w:w="7337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закрытые кладбища, сельские кладбища</w:t>
            </w:r>
          </w:p>
        </w:tc>
        <w:tc>
          <w:tcPr>
            <w:tcW w:w="2233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(50 м);</w:t>
            </w:r>
          </w:p>
        </w:tc>
      </w:tr>
      <w:tr w:rsidR="0034728B" w:rsidRPr="00045B59" w:rsidTr="000C3C94">
        <w:tc>
          <w:tcPr>
            <w:tcW w:w="7337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отдельно стоящие предприятия торговли, общественного питания, открытые рынки</w:t>
            </w:r>
          </w:p>
        </w:tc>
        <w:tc>
          <w:tcPr>
            <w:tcW w:w="2233" w:type="dxa"/>
          </w:tcPr>
          <w:p w:rsidR="0034728B" w:rsidRPr="00271B00" w:rsidRDefault="0034728B" w:rsidP="0034728B">
            <w:pPr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(50 м).</w:t>
            </w:r>
          </w:p>
        </w:tc>
      </w:tr>
    </w:tbl>
    <w:p w:rsidR="0034728B" w:rsidRPr="00045B59" w:rsidRDefault="0034728B" w:rsidP="0034728B">
      <w:pPr>
        <w:spacing w:line="360" w:lineRule="auto"/>
        <w:ind w:left="0" w:firstLine="567"/>
        <w:jc w:val="both"/>
        <w:rPr>
          <w:color w:val="FF0000"/>
        </w:rPr>
      </w:pPr>
    </w:p>
    <w:p w:rsidR="0034728B" w:rsidRPr="00271B00" w:rsidRDefault="0034728B" w:rsidP="0034728B">
      <w:pPr>
        <w:pStyle w:val="ab"/>
        <w:spacing w:line="360" w:lineRule="auto"/>
        <w:ind w:left="0" w:firstLine="567"/>
        <w:jc w:val="both"/>
        <w:rPr>
          <w:b/>
          <w:color w:val="000000" w:themeColor="text1"/>
        </w:rPr>
      </w:pPr>
      <w:r w:rsidRPr="00271B00">
        <w:rPr>
          <w:b/>
          <w:color w:val="000000" w:themeColor="text1"/>
        </w:rPr>
        <w:t>Склады и места перегрузки.</w:t>
      </w:r>
    </w:p>
    <w:tbl>
      <w:tblPr>
        <w:tblW w:w="0" w:type="auto"/>
        <w:tblLook w:val="04A0"/>
      </w:tblPr>
      <w:tblGrid>
        <w:gridCol w:w="7478"/>
        <w:gridCol w:w="2092"/>
      </w:tblGrid>
      <w:tr w:rsidR="0034728B" w:rsidRPr="00271B00" w:rsidTr="0034728B">
        <w:tc>
          <w:tcPr>
            <w:tcW w:w="7479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40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открытые наземные склады и места разгрузки песка, гравия</w:t>
            </w:r>
          </w:p>
        </w:tc>
        <w:tc>
          <w:tcPr>
            <w:tcW w:w="2092" w:type="dxa"/>
          </w:tcPr>
          <w:p w:rsidR="0034728B" w:rsidRPr="00271B00" w:rsidRDefault="0034728B" w:rsidP="0034728B">
            <w:pPr>
              <w:pStyle w:val="ab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III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(300 м);</w:t>
            </w:r>
          </w:p>
        </w:tc>
      </w:tr>
      <w:tr w:rsidR="0034728B" w:rsidRPr="00271B00" w:rsidTr="0034728B">
        <w:tc>
          <w:tcPr>
            <w:tcW w:w="7479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40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участки перегрузки скота, животных, птицы</w:t>
            </w:r>
          </w:p>
        </w:tc>
        <w:tc>
          <w:tcPr>
            <w:tcW w:w="2092" w:type="dxa"/>
          </w:tcPr>
          <w:p w:rsidR="0034728B" w:rsidRPr="00271B00" w:rsidRDefault="0034728B" w:rsidP="0034728B">
            <w:pPr>
              <w:pStyle w:val="ab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III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(300 м);</w:t>
            </w:r>
          </w:p>
        </w:tc>
      </w:tr>
      <w:tr w:rsidR="0034728B" w:rsidRPr="00271B00" w:rsidTr="0034728B">
        <w:tc>
          <w:tcPr>
            <w:tcW w:w="7479" w:type="dxa"/>
          </w:tcPr>
          <w:p w:rsidR="0034728B" w:rsidRPr="00271B00" w:rsidRDefault="0034728B" w:rsidP="00200B0B">
            <w:pPr>
              <w:pStyle w:val="ab"/>
              <w:numPr>
                <w:ilvl w:val="0"/>
                <w:numId w:val="40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склады и открытые места разгрузки зерна</w:t>
            </w:r>
          </w:p>
        </w:tc>
        <w:tc>
          <w:tcPr>
            <w:tcW w:w="2092" w:type="dxa"/>
          </w:tcPr>
          <w:p w:rsidR="0034728B" w:rsidRPr="00271B00" w:rsidRDefault="0034728B" w:rsidP="0034728B">
            <w:pPr>
              <w:pStyle w:val="ab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IV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(100 м);</w:t>
            </w:r>
          </w:p>
        </w:tc>
      </w:tr>
      <w:tr w:rsidR="0034728B" w:rsidRPr="00271B00" w:rsidTr="0034728B">
        <w:tc>
          <w:tcPr>
            <w:tcW w:w="7479" w:type="dxa"/>
          </w:tcPr>
          <w:p w:rsidR="00271B00" w:rsidRDefault="0034728B" w:rsidP="00200B0B">
            <w:pPr>
              <w:pStyle w:val="ab"/>
              <w:numPr>
                <w:ilvl w:val="0"/>
                <w:numId w:val="40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склады, перегрузка пищевых продуктов </w:t>
            </w:r>
          </w:p>
          <w:p w:rsidR="0034728B" w:rsidRPr="00271B00" w:rsidRDefault="0034728B" w:rsidP="00271B00">
            <w:pPr>
              <w:pStyle w:val="ab"/>
              <w:spacing w:line="360" w:lineRule="auto"/>
              <w:ind w:left="927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>(мясных, молочных, кондитерских), овощей и др.</w:t>
            </w:r>
          </w:p>
        </w:tc>
        <w:tc>
          <w:tcPr>
            <w:tcW w:w="2092" w:type="dxa"/>
          </w:tcPr>
          <w:p w:rsidR="0034728B" w:rsidRPr="00271B00" w:rsidRDefault="0034728B" w:rsidP="0034728B">
            <w:pPr>
              <w:pStyle w:val="ab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271B00">
              <w:rPr>
                <w:color w:val="000000" w:themeColor="text1"/>
              </w:rPr>
              <w:t xml:space="preserve">V </w:t>
            </w:r>
            <w:proofErr w:type="spellStart"/>
            <w:r w:rsidRPr="00271B00">
              <w:rPr>
                <w:color w:val="000000" w:themeColor="text1"/>
              </w:rPr>
              <w:t>кл</w:t>
            </w:r>
            <w:proofErr w:type="spellEnd"/>
            <w:r w:rsidRPr="00271B00">
              <w:rPr>
                <w:color w:val="000000" w:themeColor="text1"/>
              </w:rPr>
              <w:t>. (50 м).</w:t>
            </w:r>
          </w:p>
        </w:tc>
      </w:tr>
    </w:tbl>
    <w:p w:rsidR="0034728B" w:rsidRPr="00045B59" w:rsidRDefault="0034728B" w:rsidP="0034728B">
      <w:pPr>
        <w:pStyle w:val="ab"/>
        <w:spacing w:line="360" w:lineRule="auto"/>
        <w:ind w:left="0" w:firstLine="567"/>
        <w:jc w:val="both"/>
        <w:rPr>
          <w:color w:val="FF0000"/>
        </w:rPr>
      </w:pPr>
    </w:p>
    <w:p w:rsidR="0034728B" w:rsidRPr="009524CE" w:rsidRDefault="0034728B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>У большинства предприятий, являющихся источниками воздействия на среду обитания, отсутствуют проекты организации санитарно-защитной зоны. Размеры санитарно-защитной зоны должны обеспечивать снижение уровня воздействия концентрации опасных химических веществ в атмосферном воздухе и физических факторов до гигиенических нормативов; создание санитарно-защитного барьера между территорией предприятия и территорией жилой застройки, буферных полос санитарно-защитного озеленения.</w:t>
      </w:r>
    </w:p>
    <w:p w:rsidR="0034728B" w:rsidRPr="009524CE" w:rsidRDefault="0034728B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>Территория СЗЗ не может рассматриваться как резервная для расширения промышленной и жилой застройки без соответствующей обоснованной корректировки границ СЗЗ.</w:t>
      </w:r>
    </w:p>
    <w:p w:rsidR="0034728B" w:rsidRPr="009524CE" w:rsidRDefault="0034728B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В пределах СЗЗ не допускается жилищное строительство, размещение коллективных или индивидуальных дачных и садово-огородных участков, предприятий по производству </w:t>
      </w:r>
      <w:r w:rsidRPr="009524CE">
        <w:rPr>
          <w:color w:val="000000" w:themeColor="text1"/>
        </w:rPr>
        <w:lastRenderedPageBreak/>
        <w:t xml:space="preserve">лекарственных средств, предприятий пищевой промышленности, оптовых складов продовольственного сырья и пищевых продуктов, комплексов водопроводных сооружений, спортивных сооружений, парков, образовательных и детских учреждений, лечебно-профилактических и оздоровительных учреждений общего пользования. </w:t>
      </w:r>
    </w:p>
    <w:p w:rsidR="0034728B" w:rsidRDefault="0034728B" w:rsidP="0034728B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>В СЗЗ допускается размещать сельхозугодия для выращивания технических культур, пожарных депо, бани, прачечные, мотели, гаражи, АЗС, а также связанные с обслуживанием данного предприятия здания управления, научно-исследовательские лаборатории и т.д.</w:t>
      </w:r>
    </w:p>
    <w:p w:rsidR="001C3E88" w:rsidRPr="00045B59" w:rsidRDefault="001C3E88" w:rsidP="00286420">
      <w:pPr>
        <w:spacing w:line="360" w:lineRule="auto"/>
        <w:ind w:left="0"/>
        <w:jc w:val="both"/>
        <w:rPr>
          <w:color w:val="FF0000"/>
        </w:rPr>
      </w:pPr>
    </w:p>
    <w:p w:rsidR="001C3E88" w:rsidRPr="009524CE" w:rsidRDefault="001C3E88" w:rsidP="001C3E88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9524CE">
        <w:rPr>
          <w:b/>
          <w:color w:val="000000" w:themeColor="text1"/>
        </w:rPr>
        <w:t>Зоны охраны объектов культурного наследия.</w:t>
      </w:r>
    </w:p>
    <w:p w:rsidR="001C3E88" w:rsidRPr="009524CE" w:rsidRDefault="001C3E88" w:rsidP="001C3E88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9524CE">
        <w:rPr>
          <w:color w:val="000000" w:themeColor="text1"/>
        </w:rPr>
        <w:t xml:space="preserve">Государственная охрана объектов культурного наследия регулируется Федеральным законом от  25.06.2002 г. № 73-ФЗ «Об объектах культурного наследия» (памятниках истории и культуры) народов Российской Федерации», Федеральным законом от 14.01.1993 г. № 4292-1 «Об увековечении памяти погибших при защите Отечества», Постановлением Правительства РФ от 26.04.2008 г. № 315 «Об утверждении Положения о законах охраны объектов культурного наследия (памятников истории и культуры)». </w:t>
      </w:r>
      <w:proofErr w:type="gramEnd"/>
    </w:p>
    <w:p w:rsidR="001C3E88" w:rsidRPr="009524CE" w:rsidRDefault="001C3E88" w:rsidP="001C3E88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9524CE">
        <w:rPr>
          <w:color w:val="000000" w:themeColor="text1"/>
        </w:rPr>
        <w:t>В соответствии с действующими правовыми актами,  к памятникам относят только те ценные историко-культурные объекты, ансамбли или комплексы, которые поставлены на учёт или выявлены государственными органами охраны объектов культурного наследия, согласно соответствующей процедуре, которая лежит в основе всей системы охраны памятников истории и культуры объектов, включенных в государственные Списки  памятников культуры федерального или регионального значения и вновь выявленные памятники (см. пункт</w:t>
      </w:r>
      <w:proofErr w:type="gramEnd"/>
      <w:r w:rsidRPr="009524CE">
        <w:rPr>
          <w:color w:val="000000" w:themeColor="text1"/>
        </w:rPr>
        <w:t xml:space="preserve"> 3.6.).</w:t>
      </w:r>
    </w:p>
    <w:p w:rsidR="001C3E88" w:rsidRPr="009524CE" w:rsidRDefault="001C3E88" w:rsidP="001C3E88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>Для объектов, включенных в Списки, предусматривается составление:</w:t>
      </w:r>
    </w:p>
    <w:p w:rsidR="001C3E88" w:rsidRPr="009524CE" w:rsidRDefault="001C3E88" w:rsidP="00200B0B">
      <w:pPr>
        <w:pStyle w:val="ab"/>
        <w:numPr>
          <w:ilvl w:val="0"/>
          <w:numId w:val="41"/>
        </w:numPr>
        <w:spacing w:line="360" w:lineRule="auto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паспорта, где фиксируются имущественный состав памятника, его основные технические данные, предметная ценность и режим содержания; </w:t>
      </w:r>
    </w:p>
    <w:p w:rsidR="001C3E88" w:rsidRPr="009524CE" w:rsidRDefault="001C3E88" w:rsidP="00200B0B">
      <w:pPr>
        <w:pStyle w:val="ab"/>
        <w:numPr>
          <w:ilvl w:val="0"/>
          <w:numId w:val="41"/>
        </w:numPr>
        <w:spacing w:line="360" w:lineRule="auto"/>
        <w:jc w:val="both"/>
        <w:rPr>
          <w:color w:val="000000" w:themeColor="text1"/>
        </w:rPr>
      </w:pPr>
      <w:r w:rsidRPr="009524CE">
        <w:rPr>
          <w:color w:val="000000" w:themeColor="text1"/>
        </w:rPr>
        <w:t>проекта зон охраны (в составе охранной зоны, зоны регулирования застройки и зоны охраняемого природного ландшафта);</w:t>
      </w:r>
    </w:p>
    <w:p w:rsidR="001C3E88" w:rsidRPr="009524CE" w:rsidRDefault="001C3E88" w:rsidP="00200B0B">
      <w:pPr>
        <w:pStyle w:val="ab"/>
        <w:numPr>
          <w:ilvl w:val="0"/>
          <w:numId w:val="41"/>
        </w:numPr>
        <w:spacing w:line="360" w:lineRule="auto"/>
        <w:jc w:val="both"/>
        <w:rPr>
          <w:color w:val="000000" w:themeColor="text1"/>
        </w:rPr>
      </w:pPr>
      <w:r w:rsidRPr="009524CE">
        <w:rPr>
          <w:color w:val="000000" w:themeColor="text1"/>
        </w:rPr>
        <w:t>охранных обязательств пользователей памятников.</w:t>
      </w:r>
    </w:p>
    <w:p w:rsidR="001C3E88" w:rsidRPr="009524CE" w:rsidRDefault="001C3E88" w:rsidP="001C3E88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Зоны охраны – специально выделенные территории, предназначенные для обеспечения сохранности памятников и их среды, выявления их историко-художественной ценности и целесообразности использования. Зона охраны включает несколько колец, для каждого из которых должны быть утверждены режимы </w:t>
      </w:r>
      <w:r w:rsidRPr="009524CE">
        <w:rPr>
          <w:color w:val="000000" w:themeColor="text1"/>
        </w:rPr>
        <w:lastRenderedPageBreak/>
        <w:t>градостроительной деятельности. Эти действия должны обеспечивать режим сохранения памятника и регламентацию хозяйственной деятельности на сопредельных с ним участках. Однако на практике в большинстве случаев документация на памятник оформлена не в полном объеме, не утверждены зоны охраны. Особые сложности возникают при установлении зон охраны памятников археологии, поскольку археологические раскопки всегда несут в себе угрозу нарушения объекта охраны и требуют высокого уровня профессионализма.</w:t>
      </w:r>
    </w:p>
    <w:p w:rsidR="001C3E88" w:rsidRPr="009524CE" w:rsidRDefault="001C3E88" w:rsidP="001C3E88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В настоящее время </w:t>
      </w:r>
      <w:r w:rsidRPr="009524CE">
        <w:rPr>
          <w:b/>
          <w:color w:val="000000" w:themeColor="text1"/>
        </w:rPr>
        <w:t>зоны охраны</w:t>
      </w:r>
      <w:r w:rsidRPr="009524CE">
        <w:rPr>
          <w:color w:val="000000" w:themeColor="text1"/>
        </w:rPr>
        <w:t xml:space="preserve"> для памятников истории на территории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3D359F" w:rsidRPr="009524CE">
        <w:rPr>
          <w:color w:val="000000" w:themeColor="text1"/>
        </w:rPr>
        <w:t>ого</w:t>
      </w:r>
      <w:proofErr w:type="spellEnd"/>
      <w:r w:rsidR="003D359F" w:rsidRPr="009524CE">
        <w:rPr>
          <w:color w:val="000000" w:themeColor="text1"/>
        </w:rPr>
        <w:t xml:space="preserve"> СМО</w:t>
      </w:r>
      <w:r w:rsidRPr="009524CE">
        <w:rPr>
          <w:color w:val="000000" w:themeColor="text1"/>
        </w:rPr>
        <w:t xml:space="preserve"> </w:t>
      </w:r>
      <w:r w:rsidRPr="009524CE">
        <w:rPr>
          <w:b/>
          <w:color w:val="000000" w:themeColor="text1"/>
        </w:rPr>
        <w:t>не разработаны</w:t>
      </w:r>
      <w:r w:rsidRPr="009524CE">
        <w:rPr>
          <w:color w:val="000000" w:themeColor="text1"/>
        </w:rPr>
        <w:t>.</w:t>
      </w:r>
    </w:p>
    <w:p w:rsidR="001C3E88" w:rsidRPr="009524CE" w:rsidRDefault="001C3E88" w:rsidP="001C3E88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Государственная охрана памятников культурного наследия включает в себя систему правовых, организационных, финансовых, информационных мер, направленных на выявление, учёт, изучение, проведение историко-культурной экспертизы, установление границ территорий и зон охраны объектов, </w:t>
      </w:r>
      <w:proofErr w:type="gramStart"/>
      <w:r w:rsidRPr="009524CE">
        <w:rPr>
          <w:color w:val="000000" w:themeColor="text1"/>
        </w:rPr>
        <w:t>контроль за</w:t>
      </w:r>
      <w:proofErr w:type="gramEnd"/>
      <w:r w:rsidRPr="009524CE">
        <w:rPr>
          <w:color w:val="000000" w:themeColor="text1"/>
        </w:rPr>
        <w:t xml:space="preserve"> их сохранением и использованием.</w:t>
      </w:r>
    </w:p>
    <w:p w:rsidR="001C3E88" w:rsidRPr="009524CE" w:rsidRDefault="001C3E88" w:rsidP="003D359F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>Земельные участки в границах территорий объектов культурного наследия относятся к землям историко-культурного назначения. Вышеуказанное отнесение и перевод земельных участков в категорию земель особо охраняемых территорий и объектов осуществляется органами местного самоуправления.</w:t>
      </w:r>
    </w:p>
    <w:p w:rsidR="00D93895" w:rsidRPr="009524CE" w:rsidRDefault="00D93895" w:rsidP="00D93895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D93895" w:rsidRPr="009524CE" w:rsidRDefault="00D93895" w:rsidP="00D93895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Для сохранения </w:t>
      </w:r>
      <w:r w:rsidRPr="009524CE">
        <w:rPr>
          <w:b/>
          <w:color w:val="000000" w:themeColor="text1"/>
        </w:rPr>
        <w:t>памятников истории</w:t>
      </w:r>
      <w:r w:rsidRPr="009524CE">
        <w:rPr>
          <w:color w:val="000000" w:themeColor="text1"/>
        </w:rPr>
        <w:t xml:space="preserve"> устанавливаются </w:t>
      </w:r>
      <w:r w:rsidRPr="009524CE">
        <w:rPr>
          <w:b/>
          <w:color w:val="000000" w:themeColor="text1"/>
        </w:rPr>
        <w:t>временные границы зон охраны</w:t>
      </w:r>
      <w:r w:rsidRPr="009524CE">
        <w:rPr>
          <w:color w:val="000000" w:themeColor="text1"/>
        </w:rPr>
        <w:t xml:space="preserve"> в размере 60 м от памятника по всему его периметру.</w:t>
      </w:r>
    </w:p>
    <w:p w:rsidR="00583C58" w:rsidRPr="00045B59" w:rsidRDefault="00583C58" w:rsidP="00894024">
      <w:pPr>
        <w:spacing w:line="360" w:lineRule="auto"/>
        <w:ind w:left="0"/>
        <w:jc w:val="both"/>
        <w:rPr>
          <w:b/>
          <w:color w:val="FF0000"/>
        </w:rPr>
      </w:pPr>
    </w:p>
    <w:p w:rsidR="003D359F" w:rsidRPr="009524CE" w:rsidRDefault="003D359F" w:rsidP="003D359F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9524CE">
        <w:rPr>
          <w:b/>
          <w:color w:val="000000" w:themeColor="text1"/>
        </w:rPr>
        <w:t>Территории с особым природоохранным режимом.</w:t>
      </w:r>
    </w:p>
    <w:p w:rsidR="003D359F" w:rsidRPr="009524CE" w:rsidRDefault="003D359F" w:rsidP="003D359F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9524CE">
        <w:rPr>
          <w:b/>
          <w:color w:val="000000" w:themeColor="text1"/>
        </w:rPr>
        <w:t>Защитные леса.</w:t>
      </w:r>
    </w:p>
    <w:p w:rsidR="003D359F" w:rsidRPr="009524CE" w:rsidRDefault="003D359F" w:rsidP="003D359F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К территориям природоохранного назначения относятся леса, выполняющие защитные функции. В пределах земель природоохранного назначения вводится особый правовой режим использования территории, ограничивающий или запрещающий виды деятельности, которые несовместимы с основным назначением этих земель. В соответствии с Лесным Кодексом РФ к защитным лесам относятся леса, основным назначением которых является выполнение </w:t>
      </w:r>
      <w:proofErr w:type="spellStart"/>
      <w:r w:rsidRPr="009524CE">
        <w:rPr>
          <w:color w:val="000000" w:themeColor="text1"/>
        </w:rPr>
        <w:t>водоохранных</w:t>
      </w:r>
      <w:proofErr w:type="spellEnd"/>
      <w:r w:rsidRPr="009524CE">
        <w:rPr>
          <w:color w:val="000000" w:themeColor="text1"/>
        </w:rPr>
        <w:t>, защитных, санитарно-гигиенических, оздоровительных и иных функций, а также леса особо охраняемых природных территорий, расположенных на землях лесного фонда.</w:t>
      </w:r>
    </w:p>
    <w:p w:rsidR="003D359F" w:rsidRPr="009524CE" w:rsidRDefault="003D359F" w:rsidP="003D359F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Земли лесного фонда составляют в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9524CE">
        <w:rPr>
          <w:color w:val="000000" w:themeColor="text1"/>
        </w:rPr>
        <w:t>ом</w:t>
      </w:r>
      <w:proofErr w:type="spellEnd"/>
      <w:r w:rsidRPr="009524CE">
        <w:rPr>
          <w:color w:val="000000" w:themeColor="text1"/>
        </w:rPr>
        <w:t xml:space="preserve"> СМО </w:t>
      </w:r>
      <w:r w:rsidR="00583C58" w:rsidRPr="009524CE">
        <w:rPr>
          <w:color w:val="000000" w:themeColor="text1"/>
        </w:rPr>
        <w:t>460</w:t>
      </w:r>
      <w:r w:rsidRPr="009524CE">
        <w:rPr>
          <w:color w:val="000000" w:themeColor="text1"/>
        </w:rPr>
        <w:t xml:space="preserve"> га или 1,</w:t>
      </w:r>
      <w:r w:rsidR="00583C58" w:rsidRPr="009524CE">
        <w:rPr>
          <w:color w:val="000000" w:themeColor="text1"/>
        </w:rPr>
        <w:t>02</w:t>
      </w:r>
      <w:r w:rsidRPr="009524CE">
        <w:rPr>
          <w:color w:val="000000" w:themeColor="text1"/>
        </w:rPr>
        <w:t xml:space="preserve"> % территории СМО.</w:t>
      </w:r>
    </w:p>
    <w:p w:rsidR="003D359F" w:rsidRPr="009524CE" w:rsidRDefault="003D359F" w:rsidP="003D359F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9524CE">
        <w:rPr>
          <w:b/>
          <w:color w:val="000000" w:themeColor="text1"/>
        </w:rPr>
        <w:lastRenderedPageBreak/>
        <w:t xml:space="preserve">Все леса на землях лесного фонда в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="00F41364" w:rsidRPr="009524CE">
        <w:rPr>
          <w:b/>
          <w:color w:val="000000" w:themeColor="text1"/>
        </w:rPr>
        <w:t>ом</w:t>
      </w:r>
      <w:proofErr w:type="spellEnd"/>
      <w:r w:rsidR="00F41364" w:rsidRPr="009524CE">
        <w:rPr>
          <w:b/>
          <w:color w:val="000000" w:themeColor="text1"/>
        </w:rPr>
        <w:t xml:space="preserve"> СМО</w:t>
      </w:r>
      <w:r w:rsidR="00F41364" w:rsidRPr="009524CE">
        <w:rPr>
          <w:color w:val="000000" w:themeColor="text1"/>
        </w:rPr>
        <w:t xml:space="preserve"> </w:t>
      </w:r>
      <w:r w:rsidRPr="009524CE">
        <w:rPr>
          <w:b/>
          <w:color w:val="000000" w:themeColor="text1"/>
        </w:rPr>
        <w:t>относятся к защитным лесам.</w:t>
      </w:r>
    </w:p>
    <w:p w:rsidR="003D359F" w:rsidRPr="009524CE" w:rsidRDefault="003D359F" w:rsidP="003D359F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По целевому назначению и категории </w:t>
      </w:r>
      <w:proofErr w:type="spellStart"/>
      <w:r w:rsidRPr="009524CE">
        <w:rPr>
          <w:color w:val="000000" w:themeColor="text1"/>
        </w:rPr>
        <w:t>защитности</w:t>
      </w:r>
      <w:proofErr w:type="spellEnd"/>
      <w:r w:rsidRPr="009524CE">
        <w:rPr>
          <w:color w:val="000000" w:themeColor="text1"/>
        </w:rPr>
        <w:t xml:space="preserve"> леса в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="00427E5A" w:rsidRPr="009524CE">
        <w:rPr>
          <w:color w:val="000000" w:themeColor="text1"/>
        </w:rPr>
        <w:t>ом</w:t>
      </w:r>
      <w:proofErr w:type="spellEnd"/>
      <w:r w:rsidR="00427E5A" w:rsidRPr="009524CE">
        <w:rPr>
          <w:color w:val="000000" w:themeColor="text1"/>
        </w:rPr>
        <w:t xml:space="preserve"> СМО </w:t>
      </w:r>
      <w:r w:rsidRPr="009524CE">
        <w:rPr>
          <w:color w:val="000000" w:themeColor="text1"/>
        </w:rPr>
        <w:t>подразделяются:</w:t>
      </w:r>
    </w:p>
    <w:p w:rsidR="003D359F" w:rsidRPr="009524CE" w:rsidRDefault="003D359F" w:rsidP="003D359F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3D359F" w:rsidRPr="009524CE" w:rsidRDefault="003D359F" w:rsidP="00200B0B">
      <w:pPr>
        <w:pStyle w:val="ab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9524CE">
        <w:rPr>
          <w:color w:val="000000" w:themeColor="text1"/>
        </w:rPr>
        <w:t>Защитные леса, в том числе:</w:t>
      </w:r>
    </w:p>
    <w:p w:rsidR="003D359F" w:rsidRPr="009524CE" w:rsidRDefault="003D359F" w:rsidP="00200B0B">
      <w:pPr>
        <w:pStyle w:val="ab"/>
        <w:numPr>
          <w:ilvl w:val="1"/>
          <w:numId w:val="43"/>
        </w:numPr>
        <w:spacing w:line="360" w:lineRule="auto"/>
        <w:jc w:val="both"/>
        <w:rPr>
          <w:color w:val="000000" w:themeColor="text1"/>
        </w:rPr>
      </w:pPr>
      <w:r w:rsidRPr="009524CE">
        <w:rPr>
          <w:color w:val="000000" w:themeColor="text1"/>
        </w:rPr>
        <w:t>Леса, выполняющие функции защиты природных и иных объектов, в том числе:</w:t>
      </w:r>
    </w:p>
    <w:p w:rsidR="003D359F" w:rsidRPr="009524CE" w:rsidRDefault="008250E0" w:rsidP="00200B0B">
      <w:pPr>
        <w:pStyle w:val="ab"/>
        <w:numPr>
          <w:ilvl w:val="2"/>
          <w:numId w:val="4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D359F" w:rsidRPr="009524CE">
        <w:rPr>
          <w:color w:val="000000" w:themeColor="text1"/>
        </w:rPr>
        <w:t>Зеленые зоны;</w:t>
      </w:r>
    </w:p>
    <w:p w:rsidR="003D359F" w:rsidRPr="009524CE" w:rsidRDefault="008250E0" w:rsidP="00200B0B">
      <w:pPr>
        <w:pStyle w:val="ab"/>
        <w:numPr>
          <w:ilvl w:val="2"/>
          <w:numId w:val="4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D359F" w:rsidRPr="009524CE">
        <w:rPr>
          <w:color w:val="000000" w:themeColor="text1"/>
        </w:rPr>
        <w:t>Защитные полосы лесов, расположенных вдоль автодорог;</w:t>
      </w:r>
    </w:p>
    <w:p w:rsidR="003D359F" w:rsidRPr="009524CE" w:rsidRDefault="008250E0" w:rsidP="00200B0B">
      <w:pPr>
        <w:pStyle w:val="ab"/>
        <w:numPr>
          <w:ilvl w:val="2"/>
          <w:numId w:val="4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3D359F" w:rsidRPr="009524CE">
        <w:rPr>
          <w:color w:val="000000" w:themeColor="text1"/>
        </w:rPr>
        <w:t>Протиэрозионные</w:t>
      </w:r>
      <w:proofErr w:type="spellEnd"/>
      <w:r w:rsidR="003D359F" w:rsidRPr="009524CE">
        <w:rPr>
          <w:color w:val="000000" w:themeColor="text1"/>
        </w:rPr>
        <w:t xml:space="preserve"> леса;</w:t>
      </w:r>
    </w:p>
    <w:p w:rsidR="003D359F" w:rsidRPr="009524CE" w:rsidRDefault="003D359F" w:rsidP="00200B0B">
      <w:pPr>
        <w:pStyle w:val="ab"/>
        <w:numPr>
          <w:ilvl w:val="1"/>
          <w:numId w:val="43"/>
        </w:numPr>
        <w:spacing w:line="360" w:lineRule="auto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 Ценные леса, в том числе:</w:t>
      </w:r>
    </w:p>
    <w:p w:rsidR="003D359F" w:rsidRPr="009524CE" w:rsidRDefault="003D359F" w:rsidP="00200B0B">
      <w:pPr>
        <w:pStyle w:val="ab"/>
        <w:numPr>
          <w:ilvl w:val="2"/>
          <w:numId w:val="43"/>
        </w:numPr>
        <w:spacing w:line="360" w:lineRule="auto"/>
        <w:ind w:left="1701" w:hanging="708"/>
        <w:jc w:val="both"/>
        <w:rPr>
          <w:color w:val="000000" w:themeColor="text1"/>
        </w:rPr>
      </w:pPr>
      <w:r w:rsidRPr="009524CE">
        <w:rPr>
          <w:color w:val="000000" w:themeColor="text1"/>
        </w:rPr>
        <w:t>Запретные полосы лесов по берегам рек и водохранилищ.</w:t>
      </w:r>
    </w:p>
    <w:p w:rsidR="003D359F" w:rsidRPr="009524CE" w:rsidRDefault="003D359F" w:rsidP="003D359F">
      <w:pPr>
        <w:spacing w:line="360" w:lineRule="auto"/>
        <w:ind w:left="0" w:firstLine="567"/>
        <w:jc w:val="both"/>
        <w:rPr>
          <w:color w:val="000000" w:themeColor="text1"/>
        </w:rPr>
      </w:pPr>
      <w:r w:rsidRPr="009524CE">
        <w:rPr>
          <w:color w:val="000000" w:themeColor="text1"/>
        </w:rPr>
        <w:t xml:space="preserve">Защитные леса подлежат освоению в целях сохранения </w:t>
      </w:r>
      <w:proofErr w:type="spellStart"/>
      <w:r w:rsidRPr="009524CE">
        <w:rPr>
          <w:color w:val="000000" w:themeColor="text1"/>
        </w:rPr>
        <w:t>средообразующих</w:t>
      </w:r>
      <w:proofErr w:type="spellEnd"/>
      <w:r w:rsidRPr="009524CE">
        <w:rPr>
          <w:color w:val="000000" w:themeColor="text1"/>
        </w:rPr>
        <w:t xml:space="preserve">, </w:t>
      </w:r>
      <w:proofErr w:type="spellStart"/>
      <w:r w:rsidRPr="009524CE">
        <w:rPr>
          <w:color w:val="000000" w:themeColor="text1"/>
        </w:rPr>
        <w:t>водоохранных</w:t>
      </w:r>
      <w:proofErr w:type="spellEnd"/>
      <w:r w:rsidRPr="009524CE">
        <w:rPr>
          <w:color w:val="000000" w:themeColor="text1"/>
        </w:rPr>
        <w:t>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лесов.</w:t>
      </w:r>
    </w:p>
    <w:p w:rsidR="008250E0" w:rsidRPr="00045B59" w:rsidRDefault="008250E0" w:rsidP="00CD414B">
      <w:pPr>
        <w:spacing w:line="360" w:lineRule="auto"/>
        <w:ind w:left="0"/>
        <w:jc w:val="both"/>
        <w:rPr>
          <w:color w:val="FF0000"/>
        </w:rPr>
      </w:pPr>
    </w:p>
    <w:p w:rsidR="00427E5A" w:rsidRPr="00286420" w:rsidRDefault="00427E5A" w:rsidP="00E835D8">
      <w:pPr>
        <w:pStyle w:val="afa"/>
        <w:spacing w:line="360" w:lineRule="auto"/>
        <w:ind w:firstLine="567"/>
        <w:rPr>
          <w:b/>
          <w:color w:val="000000" w:themeColor="text1"/>
          <w:szCs w:val="24"/>
          <w:lang w:val="ru-RU"/>
        </w:rPr>
      </w:pPr>
      <w:r w:rsidRPr="00286420">
        <w:rPr>
          <w:b/>
          <w:color w:val="000000" w:themeColor="text1"/>
          <w:szCs w:val="24"/>
          <w:lang w:val="ru-RU"/>
        </w:rPr>
        <w:t xml:space="preserve">4. Анализ и оценка современного состояния территории центра сельского поселения – </w:t>
      </w:r>
      <w:r w:rsidR="00905345" w:rsidRPr="00286420">
        <w:rPr>
          <w:b/>
          <w:color w:val="000000" w:themeColor="text1"/>
          <w:szCs w:val="24"/>
          <w:lang w:val="ru-RU"/>
        </w:rPr>
        <w:t xml:space="preserve">   п. </w:t>
      </w:r>
      <w:proofErr w:type="spellStart"/>
      <w:r w:rsidR="00905345" w:rsidRPr="00286420">
        <w:rPr>
          <w:b/>
          <w:color w:val="000000" w:themeColor="text1"/>
          <w:szCs w:val="24"/>
          <w:lang w:val="ru-RU"/>
        </w:rPr>
        <w:t>Коробкин</w:t>
      </w:r>
      <w:proofErr w:type="spellEnd"/>
    </w:p>
    <w:p w:rsidR="00E835D8" w:rsidRPr="00286420" w:rsidRDefault="00E835D8" w:rsidP="00630D8D">
      <w:pPr>
        <w:spacing w:line="360" w:lineRule="auto"/>
        <w:jc w:val="both"/>
        <w:rPr>
          <w:color w:val="000000" w:themeColor="text1"/>
        </w:rPr>
      </w:pPr>
    </w:p>
    <w:p w:rsidR="00E835D8" w:rsidRPr="00286420" w:rsidRDefault="00630D8D" w:rsidP="00C108FF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286420">
        <w:rPr>
          <w:b/>
          <w:color w:val="000000" w:themeColor="text1"/>
        </w:rPr>
        <w:t>4.1</w:t>
      </w:r>
      <w:r w:rsidR="00E835D8" w:rsidRPr="00286420">
        <w:rPr>
          <w:b/>
          <w:color w:val="000000" w:themeColor="text1"/>
        </w:rPr>
        <w:t>. Функционально-планировочная организация территории населённого пункта</w:t>
      </w:r>
      <w:r w:rsidR="006C2917" w:rsidRPr="00286420">
        <w:rPr>
          <w:b/>
          <w:color w:val="000000" w:themeColor="text1"/>
        </w:rPr>
        <w:t xml:space="preserve"> </w:t>
      </w:r>
    </w:p>
    <w:p w:rsidR="006C2917" w:rsidRPr="00286420" w:rsidRDefault="006F617C" w:rsidP="00C108FF">
      <w:pPr>
        <w:spacing w:line="360" w:lineRule="auto"/>
        <w:ind w:left="0" w:firstLine="567"/>
        <w:jc w:val="both"/>
        <w:rPr>
          <w:color w:val="000000" w:themeColor="text1"/>
        </w:rPr>
      </w:pPr>
      <w:proofErr w:type="spellStart"/>
      <w:r w:rsidRPr="00286420">
        <w:rPr>
          <w:color w:val="000000" w:themeColor="text1"/>
        </w:rPr>
        <w:t>Планировочно</w:t>
      </w:r>
      <w:proofErr w:type="spellEnd"/>
      <w:r w:rsidRPr="00286420">
        <w:rPr>
          <w:color w:val="000000" w:themeColor="text1"/>
        </w:rPr>
        <w:t xml:space="preserve"> </w:t>
      </w:r>
      <w:r w:rsidR="00905345" w:rsidRPr="00286420">
        <w:rPr>
          <w:color w:val="000000" w:themeColor="text1"/>
        </w:rPr>
        <w:t xml:space="preserve">   п. </w:t>
      </w:r>
      <w:proofErr w:type="spellStart"/>
      <w:r w:rsidR="00905345" w:rsidRPr="00286420">
        <w:rPr>
          <w:color w:val="000000" w:themeColor="text1"/>
        </w:rPr>
        <w:t>Коробкин</w:t>
      </w:r>
      <w:proofErr w:type="spellEnd"/>
      <w:r w:rsidR="007369FB">
        <w:rPr>
          <w:color w:val="000000" w:themeColor="text1"/>
        </w:rPr>
        <w:t xml:space="preserve"> </w:t>
      </w:r>
      <w:proofErr w:type="gramStart"/>
      <w:r w:rsidR="007369FB">
        <w:rPr>
          <w:color w:val="000000" w:themeColor="text1"/>
        </w:rPr>
        <w:t>расположен</w:t>
      </w:r>
      <w:proofErr w:type="gramEnd"/>
      <w:r w:rsidRPr="00286420">
        <w:rPr>
          <w:color w:val="000000" w:themeColor="text1"/>
        </w:rPr>
        <w:t xml:space="preserve"> </w:t>
      </w:r>
      <w:r w:rsidR="00BB6163" w:rsidRPr="00286420">
        <w:rPr>
          <w:color w:val="000000" w:themeColor="text1"/>
        </w:rPr>
        <w:t xml:space="preserve">к </w:t>
      </w:r>
      <w:r w:rsidR="00286420" w:rsidRPr="00286420">
        <w:rPr>
          <w:color w:val="000000" w:themeColor="text1"/>
        </w:rPr>
        <w:t>северу</w:t>
      </w:r>
      <w:r w:rsidR="00BB6163" w:rsidRPr="00286420">
        <w:rPr>
          <w:color w:val="000000" w:themeColor="text1"/>
        </w:rPr>
        <w:t xml:space="preserve"> </w:t>
      </w:r>
      <w:r w:rsidR="00286420" w:rsidRPr="00286420">
        <w:rPr>
          <w:color w:val="000000" w:themeColor="text1"/>
        </w:rPr>
        <w:t>от автодороги</w:t>
      </w:r>
      <w:r w:rsidR="00BB6163" w:rsidRPr="00286420">
        <w:rPr>
          <w:color w:val="000000" w:themeColor="text1"/>
        </w:rPr>
        <w:t xml:space="preserve"> </w:t>
      </w:r>
      <w:r w:rsidR="006C2917" w:rsidRPr="00286420">
        <w:rPr>
          <w:color w:val="000000" w:themeColor="text1"/>
        </w:rPr>
        <w:t xml:space="preserve"> </w:t>
      </w:r>
      <w:r w:rsidR="00286420" w:rsidRPr="00286420">
        <w:rPr>
          <w:color w:val="000000" w:themeColor="text1"/>
        </w:rPr>
        <w:t xml:space="preserve">регионального </w:t>
      </w:r>
      <w:r w:rsidR="006C2917" w:rsidRPr="00286420">
        <w:rPr>
          <w:color w:val="000000" w:themeColor="text1"/>
        </w:rPr>
        <w:t xml:space="preserve">значения </w:t>
      </w:r>
      <w:r w:rsidR="00286420" w:rsidRPr="00286420">
        <w:rPr>
          <w:color w:val="000000" w:themeColor="text1"/>
        </w:rPr>
        <w:t xml:space="preserve">Садовое – </w:t>
      </w:r>
      <w:proofErr w:type="spellStart"/>
      <w:r w:rsidR="00286420" w:rsidRPr="00286420">
        <w:rPr>
          <w:color w:val="000000" w:themeColor="text1"/>
        </w:rPr>
        <w:t>Кануково</w:t>
      </w:r>
      <w:proofErr w:type="spellEnd"/>
      <w:r w:rsidR="00286420" w:rsidRPr="00286420">
        <w:rPr>
          <w:color w:val="000000" w:themeColor="text1"/>
        </w:rPr>
        <w:t xml:space="preserve"> – </w:t>
      </w:r>
      <w:proofErr w:type="spellStart"/>
      <w:r w:rsidR="00286420" w:rsidRPr="00286420">
        <w:rPr>
          <w:color w:val="000000" w:themeColor="text1"/>
        </w:rPr>
        <w:t>Салын-Тугтун</w:t>
      </w:r>
      <w:proofErr w:type="spellEnd"/>
      <w:r w:rsidR="00286420" w:rsidRPr="00286420">
        <w:rPr>
          <w:color w:val="000000" w:themeColor="text1"/>
        </w:rPr>
        <w:t xml:space="preserve"> (</w:t>
      </w:r>
      <w:proofErr w:type="spellStart"/>
      <w:r w:rsidR="00286420" w:rsidRPr="00286420">
        <w:rPr>
          <w:color w:val="000000" w:themeColor="text1"/>
        </w:rPr>
        <w:t>Шарнут</w:t>
      </w:r>
      <w:proofErr w:type="spellEnd"/>
      <w:r w:rsidR="00286420" w:rsidRPr="00286420">
        <w:rPr>
          <w:color w:val="000000" w:themeColor="text1"/>
        </w:rPr>
        <w:t>).</w:t>
      </w:r>
    </w:p>
    <w:p w:rsidR="0010183C" w:rsidRPr="00286420" w:rsidRDefault="0010183C" w:rsidP="00C108FF">
      <w:pPr>
        <w:spacing w:line="360" w:lineRule="auto"/>
        <w:ind w:left="0" w:firstLine="567"/>
        <w:jc w:val="both"/>
        <w:rPr>
          <w:color w:val="000000" w:themeColor="text1"/>
        </w:rPr>
      </w:pPr>
      <w:r w:rsidRPr="00286420">
        <w:rPr>
          <w:color w:val="000000" w:themeColor="text1"/>
        </w:rPr>
        <w:t>Жилищный фонд села представляет собой преимущественно зоны малоэтажной индивидуальной усадебной застройки.</w:t>
      </w:r>
    </w:p>
    <w:p w:rsidR="00630D8D" w:rsidRPr="00286420" w:rsidRDefault="0010183C" w:rsidP="00286420">
      <w:pPr>
        <w:spacing w:line="360" w:lineRule="auto"/>
        <w:ind w:left="0" w:firstLine="567"/>
        <w:jc w:val="both"/>
        <w:rPr>
          <w:color w:val="000000" w:themeColor="text1"/>
        </w:rPr>
      </w:pPr>
      <w:r w:rsidRPr="00286420">
        <w:rPr>
          <w:color w:val="000000" w:themeColor="text1"/>
        </w:rPr>
        <w:t xml:space="preserve">На территории села расположена Администрация </w:t>
      </w:r>
      <w:r w:rsidR="00905345" w:rsidRPr="00286420">
        <w:rPr>
          <w:color w:val="000000" w:themeColor="text1"/>
        </w:rPr>
        <w:t xml:space="preserve"> </w:t>
      </w:r>
      <w:proofErr w:type="spellStart"/>
      <w:r w:rsidR="00905345" w:rsidRPr="00286420">
        <w:rPr>
          <w:color w:val="000000" w:themeColor="text1"/>
        </w:rPr>
        <w:t>Коробкинск</w:t>
      </w:r>
      <w:r w:rsidRPr="00286420">
        <w:rPr>
          <w:color w:val="000000" w:themeColor="text1"/>
        </w:rPr>
        <w:t>ого</w:t>
      </w:r>
      <w:proofErr w:type="spellEnd"/>
      <w:r w:rsidRPr="00286420">
        <w:rPr>
          <w:color w:val="000000" w:themeColor="text1"/>
        </w:rPr>
        <w:t xml:space="preserve"> СМО, производственная контор</w:t>
      </w:r>
      <w:proofErr w:type="gramStart"/>
      <w:r w:rsidRPr="00286420">
        <w:rPr>
          <w:color w:val="000000" w:themeColor="text1"/>
        </w:rPr>
        <w:t xml:space="preserve">а </w:t>
      </w:r>
      <w:r w:rsidR="00286420" w:rsidRPr="00286420">
        <w:rPr>
          <w:color w:val="000000" w:themeColor="text1"/>
        </w:rPr>
        <w:t>ООО</w:t>
      </w:r>
      <w:proofErr w:type="gramEnd"/>
      <w:r w:rsidR="00286420" w:rsidRPr="00286420">
        <w:rPr>
          <w:color w:val="000000" w:themeColor="text1"/>
        </w:rPr>
        <w:t xml:space="preserve"> «</w:t>
      </w:r>
      <w:proofErr w:type="spellStart"/>
      <w:r w:rsidR="00286420" w:rsidRPr="00286420">
        <w:rPr>
          <w:color w:val="000000" w:themeColor="text1"/>
        </w:rPr>
        <w:t>Терра</w:t>
      </w:r>
      <w:proofErr w:type="spellEnd"/>
      <w:r w:rsidR="00286420" w:rsidRPr="00286420">
        <w:rPr>
          <w:color w:val="000000" w:themeColor="text1"/>
        </w:rPr>
        <w:t>»</w:t>
      </w:r>
      <w:r w:rsidRPr="00286420">
        <w:rPr>
          <w:color w:val="000000" w:themeColor="text1"/>
        </w:rPr>
        <w:t xml:space="preserve">, социально-культурный центр </w:t>
      </w:r>
      <w:r w:rsidR="00905345" w:rsidRPr="00286420">
        <w:rPr>
          <w:color w:val="000000" w:themeColor="text1"/>
        </w:rPr>
        <w:t xml:space="preserve"> </w:t>
      </w:r>
      <w:proofErr w:type="spellStart"/>
      <w:r w:rsidR="00905345" w:rsidRPr="00286420">
        <w:rPr>
          <w:color w:val="000000" w:themeColor="text1"/>
        </w:rPr>
        <w:t>Коробкинск</w:t>
      </w:r>
      <w:r w:rsidRPr="00286420">
        <w:rPr>
          <w:color w:val="000000" w:themeColor="text1"/>
        </w:rPr>
        <w:t>ого</w:t>
      </w:r>
      <w:proofErr w:type="spellEnd"/>
      <w:r w:rsidRPr="00286420">
        <w:rPr>
          <w:color w:val="000000" w:themeColor="text1"/>
        </w:rPr>
        <w:t xml:space="preserve"> СМО (сельский дом культуры</w:t>
      </w:r>
      <w:r w:rsidR="00286420" w:rsidRPr="00286420">
        <w:rPr>
          <w:color w:val="000000" w:themeColor="text1"/>
        </w:rPr>
        <w:t>, 100 мест</w:t>
      </w:r>
      <w:r w:rsidRPr="00286420">
        <w:rPr>
          <w:color w:val="000000" w:themeColor="text1"/>
        </w:rPr>
        <w:t xml:space="preserve">), </w:t>
      </w:r>
      <w:r w:rsidR="00905345" w:rsidRPr="00286420">
        <w:rPr>
          <w:color w:val="000000" w:themeColor="text1"/>
        </w:rPr>
        <w:t xml:space="preserve"> </w:t>
      </w:r>
      <w:proofErr w:type="spellStart"/>
      <w:r w:rsidR="00905345" w:rsidRPr="00286420">
        <w:rPr>
          <w:color w:val="000000" w:themeColor="text1"/>
        </w:rPr>
        <w:t>Коробкинск</w:t>
      </w:r>
      <w:r w:rsidRPr="00286420">
        <w:rPr>
          <w:color w:val="000000" w:themeColor="text1"/>
        </w:rPr>
        <w:t>ая</w:t>
      </w:r>
      <w:proofErr w:type="spellEnd"/>
      <w:r w:rsidRPr="00286420">
        <w:rPr>
          <w:color w:val="000000" w:themeColor="text1"/>
        </w:rPr>
        <w:t xml:space="preserve"> средняя школа на </w:t>
      </w:r>
      <w:r w:rsidR="00286420" w:rsidRPr="00286420">
        <w:rPr>
          <w:color w:val="000000" w:themeColor="text1"/>
        </w:rPr>
        <w:t>70</w:t>
      </w:r>
      <w:r w:rsidRPr="00286420">
        <w:rPr>
          <w:color w:val="000000" w:themeColor="text1"/>
        </w:rPr>
        <w:t xml:space="preserve"> учащихся, ДОУ </w:t>
      </w:r>
      <w:r w:rsidR="00286420" w:rsidRPr="00286420">
        <w:rPr>
          <w:color w:val="000000" w:themeColor="text1"/>
        </w:rPr>
        <w:t>и ФАП отсутствуют</w:t>
      </w:r>
      <w:r w:rsidRPr="00286420">
        <w:rPr>
          <w:color w:val="000000" w:themeColor="text1"/>
        </w:rPr>
        <w:t>,</w:t>
      </w:r>
      <w:r w:rsidR="0084556B" w:rsidRPr="00286420">
        <w:rPr>
          <w:color w:val="000000" w:themeColor="text1"/>
        </w:rPr>
        <w:t xml:space="preserve"> ряд магазинов.</w:t>
      </w:r>
    </w:p>
    <w:p w:rsidR="00630D8D" w:rsidRDefault="00630D8D" w:rsidP="00630D8D">
      <w:pPr>
        <w:spacing w:line="360" w:lineRule="auto"/>
        <w:ind w:left="0" w:firstLine="567"/>
        <w:jc w:val="both"/>
        <w:rPr>
          <w:b/>
        </w:rPr>
      </w:pPr>
      <w:r>
        <w:rPr>
          <w:b/>
        </w:rPr>
        <w:lastRenderedPageBreak/>
        <w:t>4.1</w:t>
      </w:r>
      <w:r w:rsidRPr="00ED7D82">
        <w:rPr>
          <w:b/>
        </w:rPr>
        <w:t>.1 Состав и характеристика земельного фонда</w:t>
      </w:r>
    </w:p>
    <w:p w:rsidR="00630D8D" w:rsidRPr="000650C0" w:rsidRDefault="00630D8D" w:rsidP="00630D8D">
      <w:pPr>
        <w:spacing w:line="360" w:lineRule="auto"/>
        <w:ind w:left="0" w:firstLine="567"/>
        <w:jc w:val="both"/>
        <w:rPr>
          <w:color w:val="FF0000"/>
        </w:rPr>
      </w:pPr>
    </w:p>
    <w:p w:rsidR="00630D8D" w:rsidRDefault="00630D8D" w:rsidP="00630D8D">
      <w:pPr>
        <w:spacing w:line="360" w:lineRule="auto"/>
        <w:ind w:left="0" w:firstLine="567"/>
        <w:jc w:val="both"/>
      </w:pPr>
      <w:r w:rsidRPr="008B66D4">
        <w:t xml:space="preserve">Характеристика функциональных зон (земельного фонда) на территории </w:t>
      </w:r>
      <w:r w:rsidR="00905345">
        <w:t xml:space="preserve">   п. </w:t>
      </w:r>
      <w:proofErr w:type="spellStart"/>
      <w:r w:rsidR="00905345">
        <w:t>Коробкин</w:t>
      </w:r>
      <w:proofErr w:type="spellEnd"/>
      <w:r>
        <w:t xml:space="preserve"> </w:t>
      </w:r>
      <w:r w:rsidR="00A55E1E">
        <w:t>приведена в таблице 4.1</w:t>
      </w:r>
      <w:r w:rsidRPr="008B66D4">
        <w:t>.1/1</w:t>
      </w:r>
      <w:r>
        <w:t>.</w:t>
      </w:r>
    </w:p>
    <w:p w:rsidR="00630D8D" w:rsidRPr="00E1702F" w:rsidRDefault="00630D8D" w:rsidP="00630D8D">
      <w:pPr>
        <w:ind w:firstLine="567"/>
        <w:jc w:val="center"/>
        <w:rPr>
          <w:b/>
          <w:color w:val="000000" w:themeColor="text1"/>
        </w:rPr>
      </w:pPr>
      <w:r w:rsidRPr="00E1702F">
        <w:rPr>
          <w:b/>
          <w:color w:val="000000" w:themeColor="text1"/>
        </w:rPr>
        <w:t xml:space="preserve">Характеристика функциональных зон (земельного фонда) на территории </w:t>
      </w:r>
      <w:r w:rsidR="00905345">
        <w:rPr>
          <w:b/>
          <w:color w:val="000000" w:themeColor="text1"/>
        </w:rPr>
        <w:t xml:space="preserve">   п. </w:t>
      </w:r>
      <w:proofErr w:type="spellStart"/>
      <w:r w:rsidR="00905345">
        <w:rPr>
          <w:b/>
          <w:color w:val="000000" w:themeColor="text1"/>
        </w:rPr>
        <w:t>Коробкин</w:t>
      </w:r>
      <w:proofErr w:type="spellEnd"/>
    </w:p>
    <w:p w:rsidR="00630D8D" w:rsidRPr="00E1702F" w:rsidRDefault="00630D8D" w:rsidP="00630D8D">
      <w:pPr>
        <w:ind w:firstLine="567"/>
        <w:jc w:val="right"/>
        <w:rPr>
          <w:color w:val="000000" w:themeColor="text1"/>
        </w:rPr>
      </w:pPr>
    </w:p>
    <w:p w:rsidR="00630D8D" w:rsidRPr="00E1702F" w:rsidRDefault="00A55E1E" w:rsidP="00630D8D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>Таблица 4.1</w:t>
      </w:r>
      <w:r w:rsidR="00630D8D" w:rsidRPr="00E1702F">
        <w:rPr>
          <w:color w:val="000000" w:themeColor="text1"/>
        </w:rPr>
        <w:t>.1/1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"/>
        <w:gridCol w:w="5546"/>
        <w:gridCol w:w="2941"/>
      </w:tblGrid>
      <w:tr w:rsidR="00630D8D" w:rsidRPr="00E1702F" w:rsidTr="00630D8D">
        <w:tc>
          <w:tcPr>
            <w:tcW w:w="1083" w:type="dxa"/>
          </w:tcPr>
          <w:p w:rsidR="00630D8D" w:rsidRPr="00E1702F" w:rsidRDefault="00630D8D" w:rsidP="00630D8D">
            <w:pPr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№№ ПП</w:t>
            </w:r>
          </w:p>
        </w:tc>
        <w:tc>
          <w:tcPr>
            <w:tcW w:w="5546" w:type="dxa"/>
          </w:tcPr>
          <w:p w:rsidR="00630D8D" w:rsidRPr="00E1702F" w:rsidRDefault="00630D8D" w:rsidP="00630D8D">
            <w:pPr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Наименование территориальных зон</w:t>
            </w:r>
          </w:p>
        </w:tc>
        <w:tc>
          <w:tcPr>
            <w:tcW w:w="2941" w:type="dxa"/>
          </w:tcPr>
          <w:p w:rsidR="00630D8D" w:rsidRPr="00E1702F" w:rsidRDefault="00630D8D" w:rsidP="00630D8D">
            <w:pPr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 xml:space="preserve">Площадь, </w:t>
            </w:r>
            <w:proofErr w:type="gramStart"/>
            <w:r w:rsidRPr="00E1702F">
              <w:rPr>
                <w:b/>
                <w:color w:val="000000" w:themeColor="text1"/>
              </w:rPr>
              <w:t>га</w:t>
            </w:r>
            <w:proofErr w:type="gramEnd"/>
            <w:r>
              <w:rPr>
                <w:b/>
                <w:color w:val="000000" w:themeColor="text1"/>
              </w:rPr>
              <w:t>/%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1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Общественно-деловые и коммерческие зоны (Ц)</w:t>
            </w:r>
          </w:p>
        </w:tc>
        <w:tc>
          <w:tcPr>
            <w:tcW w:w="2941" w:type="dxa"/>
          </w:tcPr>
          <w:p w:rsidR="00E274E0" w:rsidRPr="0006625F" w:rsidRDefault="00E274E0" w:rsidP="00346273">
            <w:pPr>
              <w:jc w:val="center"/>
              <w:rPr>
                <w:b/>
                <w:highlight w:val="yellow"/>
              </w:rPr>
            </w:pPr>
            <w:r w:rsidRPr="00E274E0">
              <w:rPr>
                <w:b/>
              </w:rPr>
              <w:t>1,67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1.1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обслуживания и деловой активности местного значения (Ц-1)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1,67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2.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Специальные обслуживающие и деловые зоны для объектов с большими земельными участками (ЦС)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</w:p>
          <w:p w:rsidR="00E274E0" w:rsidRPr="005442DA" w:rsidRDefault="00E274E0" w:rsidP="00346273">
            <w:pPr>
              <w:jc w:val="center"/>
              <w:rPr>
                <w:b/>
              </w:rPr>
            </w:pPr>
            <w:r>
              <w:rPr>
                <w:b/>
              </w:rPr>
              <w:t>1,18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2.1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образовательных учреждений (ЦС-1)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1,18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2.2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учреждений здравоохранения (ЦС-2)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-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2.3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культовых сооружений (ЦС-3)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-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2.4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noProof/>
                <w:color w:val="000000" w:themeColor="text1"/>
              </w:rPr>
              <w:t>земли культурно-зрелищных и зрелищно спортивных учреждений (ЦС-4)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-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2.5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общественного центра (ЦС-5)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-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2.6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обслуживания транспорта (ЦС-6)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-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3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Жилые зоны (Ж)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  <w:rPr>
                <w:b/>
              </w:rPr>
            </w:pPr>
            <w:r>
              <w:rPr>
                <w:b/>
              </w:rPr>
              <w:t>49,91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3.1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индивидуальной усадебной жилой застройки (Ж-1)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49,91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3.2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малоэтажной смешанной жилой застройки не выше 4 этажей (Ж-2)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-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4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Производственные и коммунальные зоны (ПК)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  <w:rPr>
                <w:b/>
              </w:rPr>
            </w:pPr>
            <w:r>
              <w:rPr>
                <w:b/>
              </w:rPr>
              <w:t>6,41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4.1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 xml:space="preserve">зона производственно-коммунальных объектов </w:t>
            </w:r>
            <w:r w:rsidRPr="00E1702F">
              <w:rPr>
                <w:color w:val="000000" w:themeColor="text1"/>
                <w:lang w:val="en-US"/>
              </w:rPr>
              <w:t>V</w:t>
            </w:r>
            <w:r w:rsidRPr="00E1702F">
              <w:rPr>
                <w:color w:val="000000" w:themeColor="text1"/>
              </w:rPr>
              <w:t xml:space="preserve"> класса вредности с санитарно-защитной зоной  50 м (ПК-1)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3,83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4.2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 xml:space="preserve">зона производственно-коммунальных объектов </w:t>
            </w:r>
            <w:r w:rsidRPr="00E1702F">
              <w:rPr>
                <w:color w:val="000000" w:themeColor="text1"/>
                <w:lang w:val="en-US"/>
              </w:rPr>
              <w:t>IV</w:t>
            </w:r>
            <w:r w:rsidRPr="00E1702F">
              <w:rPr>
                <w:color w:val="000000" w:themeColor="text1"/>
              </w:rPr>
              <w:t xml:space="preserve"> класса вредности с санитарно-защитной зоной  100 м (ПК-2)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2,58</w:t>
            </w:r>
          </w:p>
        </w:tc>
      </w:tr>
      <w:tr w:rsidR="00E274E0" w:rsidRPr="00E1702F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lastRenderedPageBreak/>
              <w:t>4.3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 xml:space="preserve">зона производственно-коммунальных объектов </w:t>
            </w:r>
            <w:r w:rsidRPr="00E1702F">
              <w:rPr>
                <w:color w:val="000000" w:themeColor="text1"/>
                <w:lang w:val="en-US"/>
              </w:rPr>
              <w:t>III</w:t>
            </w:r>
            <w:r w:rsidRPr="00E1702F">
              <w:rPr>
                <w:color w:val="000000" w:themeColor="text1"/>
              </w:rPr>
              <w:t xml:space="preserve"> класса вредности с санитарно-защитной зоной   300 м (ПК-3)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-</w:t>
            </w:r>
          </w:p>
        </w:tc>
      </w:tr>
      <w:tr w:rsidR="00E274E0" w:rsidRPr="00641A50" w:rsidTr="00630D8D">
        <w:tc>
          <w:tcPr>
            <w:tcW w:w="1083" w:type="dxa"/>
          </w:tcPr>
          <w:p w:rsidR="00E274E0" w:rsidRPr="00BC0D15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BC0D15">
              <w:rPr>
                <w:b/>
                <w:color w:val="000000" w:themeColor="text1"/>
              </w:rPr>
              <w:t>5</w:t>
            </w:r>
          </w:p>
        </w:tc>
        <w:tc>
          <w:tcPr>
            <w:tcW w:w="5546" w:type="dxa"/>
          </w:tcPr>
          <w:p w:rsidR="00E274E0" w:rsidRPr="00BC0D15" w:rsidRDefault="00E274E0" w:rsidP="00630D8D">
            <w:pPr>
              <w:spacing w:line="240" w:lineRule="auto"/>
              <w:ind w:left="51"/>
              <w:rPr>
                <w:b/>
                <w:color w:val="000000" w:themeColor="text1"/>
              </w:rPr>
            </w:pPr>
            <w:r w:rsidRPr="00BC0D15">
              <w:rPr>
                <w:b/>
                <w:color w:val="000000" w:themeColor="text1"/>
              </w:rPr>
              <w:t>Зоны сельскохозяйственного назначения (СХ)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  <w:rPr>
                <w:b/>
              </w:rPr>
            </w:pPr>
            <w:r w:rsidRPr="005442DA">
              <w:rPr>
                <w:b/>
              </w:rPr>
              <w:t>-</w:t>
            </w:r>
          </w:p>
        </w:tc>
      </w:tr>
      <w:tr w:rsidR="00E274E0" w:rsidRPr="00641A50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6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Зоны транспортной инфраструктуры (Т)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  <w:rPr>
                <w:b/>
              </w:rPr>
            </w:pPr>
            <w:r w:rsidRPr="005442DA">
              <w:rPr>
                <w:b/>
              </w:rPr>
              <w:t>10,92</w:t>
            </w:r>
          </w:p>
        </w:tc>
      </w:tr>
      <w:tr w:rsidR="00E274E0" w:rsidRPr="00641A50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7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Зоны специального назначения (С)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  <w:rPr>
                <w:b/>
                <w:highlight w:val="yellow"/>
              </w:rPr>
            </w:pPr>
            <w:r w:rsidRPr="00E274E0">
              <w:rPr>
                <w:b/>
              </w:rPr>
              <w:t>0,6</w:t>
            </w:r>
          </w:p>
        </w:tc>
      </w:tr>
      <w:tr w:rsidR="00E274E0" w:rsidRPr="00641A50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7.1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кладбищ (С-1)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0,6</w:t>
            </w:r>
          </w:p>
        </w:tc>
      </w:tr>
      <w:tr w:rsidR="00E274E0" w:rsidRPr="00641A50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8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Природно-рекреационные зоны (Р)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  <w:rPr>
                <w:b/>
              </w:rPr>
            </w:pPr>
            <w:r>
              <w:rPr>
                <w:b/>
              </w:rPr>
              <w:t>12,31</w:t>
            </w:r>
          </w:p>
        </w:tc>
      </w:tr>
      <w:tr w:rsidR="00E274E0" w:rsidRPr="00641A50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8.1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парков, скверов (Р-1)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-</w:t>
            </w:r>
          </w:p>
        </w:tc>
      </w:tr>
      <w:tr w:rsidR="00E274E0" w:rsidRPr="00641A50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8.2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color w:val="000000" w:themeColor="text1"/>
              </w:rPr>
            </w:pPr>
            <w:r w:rsidRPr="00E1702F">
              <w:rPr>
                <w:color w:val="000000" w:themeColor="text1"/>
              </w:rPr>
              <w:t>зона природного ландшафта (Р-2)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</w:pPr>
            <w:r w:rsidRPr="005442DA">
              <w:t>12,31</w:t>
            </w:r>
          </w:p>
        </w:tc>
      </w:tr>
      <w:tr w:rsidR="00E274E0" w:rsidRPr="00641A50" w:rsidTr="00630D8D">
        <w:tc>
          <w:tcPr>
            <w:tcW w:w="1083" w:type="dxa"/>
          </w:tcPr>
          <w:p w:rsidR="00E274E0" w:rsidRPr="00E1702F" w:rsidRDefault="00E274E0" w:rsidP="00630D8D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9</w:t>
            </w:r>
          </w:p>
        </w:tc>
        <w:tc>
          <w:tcPr>
            <w:tcW w:w="5546" w:type="dxa"/>
          </w:tcPr>
          <w:p w:rsidR="00E274E0" w:rsidRPr="00E1702F" w:rsidRDefault="00E274E0" w:rsidP="00630D8D">
            <w:pPr>
              <w:spacing w:line="240" w:lineRule="auto"/>
              <w:ind w:left="51"/>
              <w:rPr>
                <w:b/>
                <w:color w:val="000000" w:themeColor="text1"/>
              </w:rPr>
            </w:pPr>
            <w:r w:rsidRPr="00E1702F">
              <w:rPr>
                <w:b/>
                <w:color w:val="000000" w:themeColor="text1"/>
              </w:rPr>
              <w:t>Зоны резервных территорий (РЗ)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  <w:rPr>
                <w:b/>
              </w:rPr>
            </w:pPr>
            <w:r w:rsidRPr="005442DA">
              <w:rPr>
                <w:b/>
              </w:rPr>
              <w:t>-</w:t>
            </w:r>
          </w:p>
        </w:tc>
      </w:tr>
      <w:tr w:rsidR="00E274E0" w:rsidRPr="00BC0D15" w:rsidTr="00630D8D">
        <w:tc>
          <w:tcPr>
            <w:tcW w:w="1083" w:type="dxa"/>
          </w:tcPr>
          <w:p w:rsidR="00E274E0" w:rsidRPr="00BC0D15" w:rsidRDefault="00E274E0" w:rsidP="00630D8D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46" w:type="dxa"/>
          </w:tcPr>
          <w:p w:rsidR="00E274E0" w:rsidRPr="00BC0D15" w:rsidRDefault="00E274E0" w:rsidP="00E274E0">
            <w:pPr>
              <w:spacing w:line="240" w:lineRule="auto"/>
              <w:ind w:left="51"/>
              <w:rPr>
                <w:b/>
                <w:color w:val="000000" w:themeColor="text1"/>
              </w:rPr>
            </w:pPr>
            <w:r w:rsidRPr="00BC0D15">
              <w:rPr>
                <w:b/>
                <w:color w:val="000000" w:themeColor="text1"/>
              </w:rPr>
              <w:t>Всего в границах</w:t>
            </w:r>
            <w:r>
              <w:rPr>
                <w:b/>
                <w:color w:val="000000" w:themeColor="text1"/>
              </w:rPr>
              <w:t>:</w:t>
            </w:r>
          </w:p>
        </w:tc>
        <w:tc>
          <w:tcPr>
            <w:tcW w:w="2941" w:type="dxa"/>
          </w:tcPr>
          <w:p w:rsidR="00E274E0" w:rsidRPr="005442DA" w:rsidRDefault="00E274E0" w:rsidP="00346273">
            <w:pPr>
              <w:jc w:val="center"/>
              <w:rPr>
                <w:b/>
              </w:rPr>
            </w:pPr>
            <w:r w:rsidRPr="005442DA">
              <w:rPr>
                <w:b/>
              </w:rPr>
              <w:t>83,00</w:t>
            </w:r>
          </w:p>
        </w:tc>
      </w:tr>
    </w:tbl>
    <w:p w:rsidR="00630D8D" w:rsidRPr="00BC0D15" w:rsidRDefault="00630D8D" w:rsidP="00630D8D">
      <w:pPr>
        <w:ind w:firstLine="567"/>
        <w:jc w:val="both"/>
        <w:rPr>
          <w:b/>
          <w:color w:val="000000" w:themeColor="text1"/>
        </w:rPr>
      </w:pPr>
    </w:p>
    <w:p w:rsidR="00630D8D" w:rsidRPr="009B2EDE" w:rsidRDefault="00630D8D" w:rsidP="00630D8D">
      <w:pPr>
        <w:ind w:firstLine="567"/>
        <w:jc w:val="both"/>
        <w:rPr>
          <w:b/>
        </w:rPr>
      </w:pPr>
      <w:r w:rsidRPr="009B2EDE">
        <w:rPr>
          <w:b/>
        </w:rPr>
        <w:t xml:space="preserve">Анализ существующего функционального зонирования территории </w:t>
      </w:r>
      <w:r w:rsidR="00A00849">
        <w:rPr>
          <w:b/>
        </w:rPr>
        <w:t xml:space="preserve">поселка </w:t>
      </w:r>
      <w:r w:rsidRPr="009B2EDE">
        <w:rPr>
          <w:b/>
        </w:rPr>
        <w:t>выявляет следующие проблемы:</w:t>
      </w:r>
    </w:p>
    <w:p w:rsidR="00630D8D" w:rsidRDefault="00630D8D" w:rsidP="00630D8D">
      <w:pPr>
        <w:spacing w:line="360" w:lineRule="auto"/>
        <w:ind w:left="0" w:firstLine="567"/>
        <w:jc w:val="both"/>
        <w:rPr>
          <w:color w:val="FF0000"/>
        </w:rPr>
      </w:pPr>
    </w:p>
    <w:p w:rsidR="00630D8D" w:rsidRPr="00E274E0" w:rsidRDefault="00630D8D" w:rsidP="00745BC1">
      <w:pPr>
        <w:numPr>
          <w:ilvl w:val="0"/>
          <w:numId w:val="48"/>
        </w:numPr>
        <w:spacing w:line="360" w:lineRule="auto"/>
        <w:jc w:val="both"/>
        <w:rPr>
          <w:color w:val="000000" w:themeColor="text1"/>
        </w:rPr>
      </w:pPr>
      <w:r w:rsidRPr="00E274E0">
        <w:rPr>
          <w:color w:val="000000" w:themeColor="text1"/>
        </w:rPr>
        <w:t xml:space="preserve">зоны обслуживания и деловой активности местного значения (Ц-1) составляют всего </w:t>
      </w:r>
      <w:r w:rsidR="00E274E0" w:rsidRPr="00E274E0">
        <w:rPr>
          <w:color w:val="000000" w:themeColor="text1"/>
        </w:rPr>
        <w:t>1,67</w:t>
      </w:r>
      <w:r w:rsidRPr="00E274E0">
        <w:rPr>
          <w:color w:val="000000" w:themeColor="text1"/>
        </w:rPr>
        <w:t xml:space="preserve"> га или  </w:t>
      </w:r>
      <w:r w:rsidR="00E274E0" w:rsidRPr="00E274E0">
        <w:rPr>
          <w:color w:val="000000" w:themeColor="text1"/>
        </w:rPr>
        <w:t>2,01</w:t>
      </w:r>
      <w:r w:rsidRPr="00E274E0">
        <w:rPr>
          <w:color w:val="000000" w:themeColor="text1"/>
        </w:rPr>
        <w:t xml:space="preserve"> %;</w:t>
      </w:r>
    </w:p>
    <w:p w:rsidR="00630D8D" w:rsidRPr="00E274E0" w:rsidRDefault="00630D8D" w:rsidP="00745BC1">
      <w:pPr>
        <w:numPr>
          <w:ilvl w:val="0"/>
          <w:numId w:val="48"/>
        </w:numPr>
        <w:spacing w:line="360" w:lineRule="auto"/>
        <w:jc w:val="both"/>
        <w:rPr>
          <w:color w:val="000000" w:themeColor="text1"/>
        </w:rPr>
      </w:pPr>
      <w:r w:rsidRPr="00E274E0">
        <w:rPr>
          <w:color w:val="000000" w:themeColor="text1"/>
        </w:rPr>
        <w:t xml:space="preserve">специальные обслуживающие и деловые зоны для объектов с большими земельными участками (ЦС) составляют всего </w:t>
      </w:r>
      <w:r w:rsidR="00E274E0" w:rsidRPr="00E274E0">
        <w:rPr>
          <w:color w:val="000000" w:themeColor="text1"/>
        </w:rPr>
        <w:t>1,18</w:t>
      </w:r>
      <w:r w:rsidRPr="00E274E0">
        <w:rPr>
          <w:color w:val="000000" w:themeColor="text1"/>
        </w:rPr>
        <w:t xml:space="preserve"> га или </w:t>
      </w:r>
      <w:r w:rsidR="00E274E0" w:rsidRPr="00E274E0">
        <w:rPr>
          <w:color w:val="000000" w:themeColor="text1"/>
        </w:rPr>
        <w:t>1,42</w:t>
      </w:r>
      <w:r w:rsidRPr="00E274E0">
        <w:rPr>
          <w:color w:val="000000" w:themeColor="text1"/>
        </w:rPr>
        <w:t xml:space="preserve"> %;</w:t>
      </w:r>
    </w:p>
    <w:p w:rsidR="00630D8D" w:rsidRPr="00E274E0" w:rsidRDefault="00630D8D" w:rsidP="00745BC1">
      <w:pPr>
        <w:numPr>
          <w:ilvl w:val="0"/>
          <w:numId w:val="47"/>
        </w:numPr>
        <w:spacing w:line="360" w:lineRule="auto"/>
        <w:jc w:val="both"/>
        <w:rPr>
          <w:color w:val="000000" w:themeColor="text1"/>
        </w:rPr>
      </w:pPr>
      <w:r w:rsidRPr="00E274E0">
        <w:rPr>
          <w:color w:val="000000" w:themeColor="text1"/>
        </w:rPr>
        <w:t xml:space="preserve">большую часть территории села занимают зоны жилой застройки – </w:t>
      </w:r>
      <w:r w:rsidR="00E274E0" w:rsidRPr="00E274E0">
        <w:rPr>
          <w:color w:val="000000" w:themeColor="text1"/>
        </w:rPr>
        <w:t>49,91</w:t>
      </w:r>
      <w:r w:rsidRPr="00E274E0">
        <w:rPr>
          <w:color w:val="000000" w:themeColor="text1"/>
        </w:rPr>
        <w:t xml:space="preserve"> </w:t>
      </w:r>
      <w:r w:rsidR="00E274E0" w:rsidRPr="00E274E0">
        <w:rPr>
          <w:color w:val="000000" w:themeColor="text1"/>
        </w:rPr>
        <w:t xml:space="preserve">га </w:t>
      </w:r>
      <w:r w:rsidRPr="00E274E0">
        <w:rPr>
          <w:color w:val="000000" w:themeColor="text1"/>
        </w:rPr>
        <w:t xml:space="preserve">или </w:t>
      </w:r>
      <w:r w:rsidR="00E274E0" w:rsidRPr="00E274E0">
        <w:rPr>
          <w:color w:val="000000" w:themeColor="text1"/>
        </w:rPr>
        <w:t>60,13 %;</w:t>
      </w:r>
    </w:p>
    <w:p w:rsidR="00630D8D" w:rsidRPr="00E274E0" w:rsidRDefault="00630D8D" w:rsidP="00745BC1">
      <w:pPr>
        <w:numPr>
          <w:ilvl w:val="0"/>
          <w:numId w:val="47"/>
        </w:numPr>
        <w:spacing w:line="360" w:lineRule="auto"/>
        <w:jc w:val="both"/>
        <w:rPr>
          <w:color w:val="000000" w:themeColor="text1"/>
        </w:rPr>
      </w:pPr>
      <w:r w:rsidRPr="00E274E0">
        <w:rPr>
          <w:color w:val="000000" w:themeColor="text1"/>
        </w:rPr>
        <w:t xml:space="preserve">зоны производственно-коммунальных объектов (ПК) составляют всего </w:t>
      </w:r>
      <w:r w:rsidR="00E274E0" w:rsidRPr="00E274E0">
        <w:rPr>
          <w:color w:val="000000" w:themeColor="text1"/>
        </w:rPr>
        <w:t xml:space="preserve">6,41 га </w:t>
      </w:r>
      <w:r w:rsidRPr="00E274E0">
        <w:rPr>
          <w:color w:val="000000" w:themeColor="text1"/>
        </w:rPr>
        <w:t xml:space="preserve">или </w:t>
      </w:r>
      <w:r w:rsidR="00E274E0" w:rsidRPr="00E274E0">
        <w:rPr>
          <w:color w:val="000000" w:themeColor="text1"/>
        </w:rPr>
        <w:t>7,72</w:t>
      </w:r>
      <w:r w:rsidRPr="00E274E0">
        <w:rPr>
          <w:color w:val="000000" w:themeColor="text1"/>
        </w:rPr>
        <w:t xml:space="preserve"> %;</w:t>
      </w:r>
    </w:p>
    <w:p w:rsidR="00630D8D" w:rsidRPr="00E274E0" w:rsidRDefault="00630D8D" w:rsidP="00745BC1">
      <w:pPr>
        <w:numPr>
          <w:ilvl w:val="0"/>
          <w:numId w:val="47"/>
        </w:numPr>
        <w:spacing w:line="360" w:lineRule="auto"/>
        <w:jc w:val="both"/>
        <w:rPr>
          <w:color w:val="000000" w:themeColor="text1"/>
        </w:rPr>
      </w:pPr>
      <w:r w:rsidRPr="00E274E0">
        <w:rPr>
          <w:color w:val="000000" w:themeColor="text1"/>
        </w:rPr>
        <w:t xml:space="preserve">зоны транспортной инфраструктуры  (Т): улицы, проезды и др. составляют всего </w:t>
      </w:r>
      <w:r w:rsidR="00E274E0" w:rsidRPr="00E274E0">
        <w:rPr>
          <w:color w:val="000000" w:themeColor="text1"/>
        </w:rPr>
        <w:t xml:space="preserve">10,92 га </w:t>
      </w:r>
      <w:r w:rsidRPr="00E274E0">
        <w:rPr>
          <w:color w:val="000000" w:themeColor="text1"/>
        </w:rPr>
        <w:t xml:space="preserve"> или </w:t>
      </w:r>
      <w:r w:rsidR="00E274E0" w:rsidRPr="00E274E0">
        <w:rPr>
          <w:color w:val="000000" w:themeColor="text1"/>
        </w:rPr>
        <w:t>13,15</w:t>
      </w:r>
      <w:r w:rsidRPr="00E274E0">
        <w:rPr>
          <w:color w:val="000000" w:themeColor="text1"/>
        </w:rPr>
        <w:t xml:space="preserve"> %; </w:t>
      </w:r>
    </w:p>
    <w:p w:rsidR="00630D8D" w:rsidRPr="00E274E0" w:rsidRDefault="00630D8D" w:rsidP="00745BC1">
      <w:pPr>
        <w:numPr>
          <w:ilvl w:val="0"/>
          <w:numId w:val="47"/>
        </w:numPr>
        <w:spacing w:line="360" w:lineRule="auto"/>
        <w:jc w:val="both"/>
        <w:rPr>
          <w:color w:val="000000" w:themeColor="text1"/>
        </w:rPr>
      </w:pPr>
      <w:r w:rsidRPr="00E274E0">
        <w:rPr>
          <w:color w:val="000000" w:themeColor="text1"/>
        </w:rPr>
        <w:t xml:space="preserve">природно-рекреационные зоны (Р) составляют всего </w:t>
      </w:r>
      <w:r w:rsidR="00E274E0" w:rsidRPr="00E274E0">
        <w:rPr>
          <w:color w:val="000000" w:themeColor="text1"/>
        </w:rPr>
        <w:t>12,31</w:t>
      </w:r>
      <w:r w:rsidRPr="00E274E0">
        <w:rPr>
          <w:color w:val="000000" w:themeColor="text1"/>
        </w:rPr>
        <w:t xml:space="preserve"> га или </w:t>
      </w:r>
      <w:r w:rsidR="00E274E0" w:rsidRPr="00E274E0">
        <w:rPr>
          <w:color w:val="000000" w:themeColor="text1"/>
        </w:rPr>
        <w:t>14,83 %.</w:t>
      </w:r>
    </w:p>
    <w:p w:rsidR="00E274E0" w:rsidRDefault="00E274E0" w:rsidP="00630D8D">
      <w:pPr>
        <w:spacing w:line="360" w:lineRule="auto"/>
        <w:ind w:left="0" w:firstLine="567"/>
        <w:jc w:val="both"/>
        <w:rPr>
          <w:color w:val="FF0000"/>
        </w:rPr>
      </w:pPr>
    </w:p>
    <w:p w:rsidR="00E274E0" w:rsidRDefault="00E274E0" w:rsidP="00630D8D">
      <w:pPr>
        <w:spacing w:line="360" w:lineRule="auto"/>
        <w:ind w:left="0" w:firstLine="567"/>
        <w:jc w:val="both"/>
        <w:rPr>
          <w:color w:val="FF0000"/>
        </w:rPr>
      </w:pPr>
    </w:p>
    <w:p w:rsidR="00E274E0" w:rsidRDefault="00E274E0" w:rsidP="00630D8D">
      <w:pPr>
        <w:spacing w:line="360" w:lineRule="auto"/>
        <w:ind w:left="0" w:firstLine="567"/>
        <w:jc w:val="both"/>
        <w:rPr>
          <w:color w:val="FF0000"/>
        </w:rPr>
      </w:pPr>
    </w:p>
    <w:p w:rsidR="00E274E0" w:rsidRDefault="00E274E0" w:rsidP="00630D8D">
      <w:pPr>
        <w:spacing w:line="360" w:lineRule="auto"/>
        <w:ind w:left="0" w:firstLine="567"/>
        <w:jc w:val="both"/>
        <w:rPr>
          <w:color w:val="FF0000"/>
        </w:rPr>
      </w:pPr>
    </w:p>
    <w:p w:rsidR="00E274E0" w:rsidRDefault="00E274E0" w:rsidP="00630D8D">
      <w:pPr>
        <w:spacing w:line="360" w:lineRule="auto"/>
        <w:ind w:left="0" w:firstLine="567"/>
        <w:jc w:val="both"/>
        <w:rPr>
          <w:color w:val="FF0000"/>
        </w:rPr>
      </w:pPr>
    </w:p>
    <w:p w:rsidR="00630D8D" w:rsidRDefault="00630D8D" w:rsidP="00630D8D">
      <w:pPr>
        <w:spacing w:line="360" w:lineRule="auto"/>
        <w:ind w:left="0" w:firstLine="567"/>
        <w:jc w:val="both"/>
        <w:rPr>
          <w:b/>
        </w:rPr>
      </w:pPr>
      <w:r>
        <w:rPr>
          <w:b/>
        </w:rPr>
        <w:lastRenderedPageBreak/>
        <w:t>4.2  Производственная инфраструктура</w:t>
      </w:r>
    </w:p>
    <w:p w:rsidR="00630D8D" w:rsidRPr="005A77AE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5A77AE">
        <w:rPr>
          <w:color w:val="000000" w:themeColor="text1"/>
        </w:rPr>
        <w:t xml:space="preserve">В центре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>
        <w:rPr>
          <w:color w:val="000000" w:themeColor="text1"/>
        </w:rPr>
        <w:t>ого</w:t>
      </w:r>
      <w:proofErr w:type="spellEnd"/>
      <w:r w:rsidRPr="005A77AE">
        <w:rPr>
          <w:color w:val="000000" w:themeColor="text1"/>
        </w:rPr>
        <w:t xml:space="preserve"> СМО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Pr="005A77AE">
        <w:rPr>
          <w:color w:val="000000" w:themeColor="text1"/>
        </w:rPr>
        <w:t xml:space="preserve"> </w:t>
      </w:r>
      <w:r w:rsidR="00286420">
        <w:rPr>
          <w:color w:val="000000" w:themeColor="text1"/>
        </w:rPr>
        <w:t xml:space="preserve">все основные </w:t>
      </w:r>
      <w:r w:rsidRPr="005A77AE">
        <w:rPr>
          <w:color w:val="000000" w:themeColor="text1"/>
        </w:rPr>
        <w:t>расположены пр</w:t>
      </w:r>
      <w:r w:rsidR="00286420">
        <w:rPr>
          <w:color w:val="000000" w:themeColor="text1"/>
        </w:rPr>
        <w:t>оизводственные объекты.</w:t>
      </w:r>
    </w:p>
    <w:p w:rsidR="00630D8D" w:rsidRPr="00045B59" w:rsidRDefault="00630D8D" w:rsidP="00286420">
      <w:pPr>
        <w:spacing w:line="360" w:lineRule="auto"/>
        <w:ind w:left="0"/>
        <w:jc w:val="both"/>
        <w:rPr>
          <w:color w:val="FF0000"/>
        </w:rPr>
      </w:pPr>
    </w:p>
    <w:p w:rsidR="007B7F36" w:rsidRPr="00FE7560" w:rsidRDefault="007B7F36" w:rsidP="007B7F36">
      <w:pPr>
        <w:pStyle w:val="afa"/>
        <w:ind w:firstLine="567"/>
        <w:rPr>
          <w:b/>
          <w:color w:val="000000" w:themeColor="text1"/>
          <w:szCs w:val="24"/>
          <w:lang w:val="ru-RU"/>
        </w:rPr>
      </w:pPr>
      <w:r w:rsidRPr="00FE7560">
        <w:rPr>
          <w:b/>
          <w:color w:val="000000" w:themeColor="text1"/>
          <w:szCs w:val="24"/>
          <w:lang w:val="ru-RU"/>
        </w:rPr>
        <w:t>4.3. Социальная инфраструктура</w:t>
      </w:r>
    </w:p>
    <w:p w:rsidR="007B7F36" w:rsidRPr="00FE7560" w:rsidRDefault="007B7F36" w:rsidP="007B7F36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E7560">
        <w:rPr>
          <w:b/>
          <w:color w:val="000000" w:themeColor="text1"/>
        </w:rPr>
        <w:t>4.3.1. Жилищный фонд</w:t>
      </w:r>
    </w:p>
    <w:p w:rsidR="00894024" w:rsidRPr="00FE7560" w:rsidRDefault="00894024" w:rsidP="00894024">
      <w:pPr>
        <w:spacing w:line="360" w:lineRule="auto"/>
        <w:ind w:left="0" w:firstLine="567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Жилищный фонд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FE7560">
        <w:rPr>
          <w:color w:val="000000" w:themeColor="text1"/>
        </w:rPr>
        <w:t>ого</w:t>
      </w:r>
      <w:proofErr w:type="spellEnd"/>
      <w:r w:rsidRPr="00FE7560">
        <w:rPr>
          <w:color w:val="000000" w:themeColor="text1"/>
        </w:rPr>
        <w:t xml:space="preserve"> СМО составляет </w:t>
      </w:r>
      <w:r w:rsidR="00FE7560" w:rsidRPr="00FE7560">
        <w:rPr>
          <w:color w:val="000000" w:themeColor="text1"/>
        </w:rPr>
        <w:t>4,93</w:t>
      </w:r>
      <w:r w:rsidRPr="00FE7560">
        <w:rPr>
          <w:color w:val="000000" w:themeColor="text1"/>
        </w:rPr>
        <w:t xml:space="preserve"> тыс. м</w:t>
      </w:r>
      <w:proofErr w:type="gramStart"/>
      <w:r w:rsidRPr="00FE7560">
        <w:rPr>
          <w:color w:val="000000" w:themeColor="text1"/>
          <w:vertAlign w:val="superscript"/>
        </w:rPr>
        <w:t>2</w:t>
      </w:r>
      <w:proofErr w:type="gramEnd"/>
      <w:r w:rsidRPr="00FE7560">
        <w:rPr>
          <w:color w:val="000000" w:themeColor="text1"/>
        </w:rPr>
        <w:t xml:space="preserve">; жилищная обеспеченность – </w:t>
      </w:r>
      <w:r w:rsidR="00FE7560" w:rsidRPr="00FE7560">
        <w:rPr>
          <w:color w:val="000000" w:themeColor="text1"/>
        </w:rPr>
        <w:t>14,9</w:t>
      </w:r>
      <w:r w:rsidRPr="00FE7560">
        <w:rPr>
          <w:color w:val="000000" w:themeColor="text1"/>
        </w:rPr>
        <w:t xml:space="preserve"> м</w:t>
      </w:r>
      <w:r w:rsidRPr="00FE7560">
        <w:rPr>
          <w:color w:val="000000" w:themeColor="text1"/>
          <w:vertAlign w:val="superscript"/>
        </w:rPr>
        <w:t>2</w:t>
      </w:r>
      <w:r w:rsidRPr="00FE7560">
        <w:rPr>
          <w:color w:val="000000" w:themeColor="text1"/>
        </w:rPr>
        <w:t>/чел.</w:t>
      </w:r>
    </w:p>
    <w:p w:rsidR="00551236" w:rsidRPr="00FE7560" w:rsidRDefault="00551236" w:rsidP="00551236">
      <w:pPr>
        <w:spacing w:line="360" w:lineRule="auto"/>
        <w:ind w:left="0" w:firstLine="567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Все объекты культурно-бытового обслуживания населения расположены в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="00FE7560">
        <w:rPr>
          <w:color w:val="000000" w:themeColor="text1"/>
        </w:rPr>
        <w:t>.</w:t>
      </w:r>
    </w:p>
    <w:p w:rsidR="00EF2D75" w:rsidRPr="00FE7560" w:rsidRDefault="00EF2D75" w:rsidP="00EF2D75">
      <w:pPr>
        <w:spacing w:line="360" w:lineRule="auto"/>
        <w:ind w:left="0" w:firstLine="567"/>
        <w:jc w:val="both"/>
        <w:rPr>
          <w:color w:val="000000" w:themeColor="text1"/>
          <w:lang w:bidi="en-US"/>
        </w:rPr>
      </w:pPr>
      <w:r w:rsidRPr="00FE7560">
        <w:rPr>
          <w:color w:val="000000" w:themeColor="text1"/>
          <w:lang w:bidi="en-US"/>
        </w:rPr>
        <w:t>Жилищный фонд расположен в индивидуальных усадебных жилых домах</w:t>
      </w:r>
      <w:r w:rsidR="00894024" w:rsidRPr="00FE7560">
        <w:rPr>
          <w:color w:val="000000" w:themeColor="text1"/>
          <w:lang w:bidi="en-US"/>
        </w:rPr>
        <w:t xml:space="preserve"> (</w:t>
      </w:r>
      <w:r w:rsidR="00FE7560" w:rsidRPr="00FE7560">
        <w:rPr>
          <w:color w:val="000000" w:themeColor="text1"/>
          <w:lang w:bidi="en-US"/>
        </w:rPr>
        <w:t>103</w:t>
      </w:r>
      <w:r w:rsidR="00894024" w:rsidRPr="00FE7560">
        <w:rPr>
          <w:color w:val="000000" w:themeColor="text1"/>
          <w:lang w:bidi="en-US"/>
        </w:rPr>
        <w:t xml:space="preserve"> шт.)</w:t>
      </w:r>
      <w:r w:rsidRPr="00FE7560">
        <w:rPr>
          <w:color w:val="000000" w:themeColor="text1"/>
          <w:lang w:bidi="en-US"/>
        </w:rPr>
        <w:t>; весь жилфонд является частным.</w:t>
      </w:r>
    </w:p>
    <w:p w:rsidR="00484355" w:rsidRPr="00FE7560" w:rsidRDefault="00484355" w:rsidP="00EF2D75">
      <w:pPr>
        <w:spacing w:line="360" w:lineRule="auto"/>
        <w:ind w:left="0" w:firstLine="567"/>
        <w:jc w:val="both"/>
        <w:rPr>
          <w:color w:val="000000" w:themeColor="text1"/>
          <w:lang w:bidi="en-US"/>
        </w:rPr>
      </w:pPr>
      <w:r w:rsidRPr="00FE7560">
        <w:rPr>
          <w:color w:val="000000" w:themeColor="text1"/>
          <w:lang w:bidi="en-US"/>
        </w:rPr>
        <w:t xml:space="preserve">Аварийный жилой фонд отсутствует. </w:t>
      </w:r>
    </w:p>
    <w:p w:rsidR="00484355" w:rsidRPr="00FE7560" w:rsidRDefault="00484355" w:rsidP="00484355">
      <w:pPr>
        <w:spacing w:line="360" w:lineRule="auto"/>
        <w:ind w:left="0" w:firstLine="567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Застройка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Pr="00FE7560">
        <w:rPr>
          <w:color w:val="000000" w:themeColor="text1"/>
        </w:rPr>
        <w:t xml:space="preserve"> </w:t>
      </w:r>
      <w:r w:rsidR="00894024" w:rsidRPr="00FE7560">
        <w:rPr>
          <w:color w:val="000000" w:themeColor="text1"/>
        </w:rPr>
        <w:t xml:space="preserve"> </w:t>
      </w:r>
      <w:r w:rsidRPr="00FE7560">
        <w:rPr>
          <w:color w:val="000000" w:themeColor="text1"/>
        </w:rPr>
        <w:t xml:space="preserve">обеспечена природным (сетевым) газом. </w:t>
      </w:r>
    </w:p>
    <w:p w:rsidR="00F97B16" w:rsidRPr="00045B59" w:rsidRDefault="00F97B16" w:rsidP="00484355">
      <w:pPr>
        <w:spacing w:line="360" w:lineRule="auto"/>
        <w:ind w:left="0" w:firstLine="567"/>
        <w:jc w:val="both"/>
        <w:rPr>
          <w:color w:val="FF0000"/>
        </w:rPr>
      </w:pPr>
    </w:p>
    <w:p w:rsidR="00F33EDC" w:rsidRPr="00045B59" w:rsidRDefault="00F33EDC" w:rsidP="00FE7560">
      <w:pPr>
        <w:spacing w:line="360" w:lineRule="auto"/>
        <w:ind w:left="0"/>
        <w:jc w:val="both"/>
        <w:rPr>
          <w:color w:val="FF0000"/>
        </w:rPr>
      </w:pPr>
    </w:p>
    <w:p w:rsidR="00F97B16" w:rsidRPr="00FE7560" w:rsidRDefault="00F97B16" w:rsidP="00484355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E7560">
        <w:rPr>
          <w:b/>
          <w:color w:val="000000" w:themeColor="text1"/>
        </w:rPr>
        <w:t>4.3.2. Культурно-бытовое обслуживание населения</w:t>
      </w:r>
    </w:p>
    <w:p w:rsidR="00FE7560" w:rsidRPr="00FE7560" w:rsidRDefault="00FE7560" w:rsidP="00FE7560">
      <w:pPr>
        <w:spacing w:line="360" w:lineRule="auto"/>
        <w:ind w:left="0" w:firstLine="567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Все объекты культурно-бытового обслуживания населения расположены в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Pr="00FE7560">
        <w:rPr>
          <w:color w:val="000000" w:themeColor="text1"/>
        </w:rPr>
        <w:t>:</w:t>
      </w:r>
    </w:p>
    <w:p w:rsidR="00FE7560" w:rsidRPr="00FE7560" w:rsidRDefault="00FE7560" w:rsidP="00FE7560">
      <w:pPr>
        <w:spacing w:line="360" w:lineRule="auto"/>
        <w:ind w:left="1134"/>
        <w:jc w:val="both"/>
        <w:rPr>
          <w:color w:val="000000" w:themeColor="text1"/>
        </w:rPr>
      </w:pPr>
      <w:r w:rsidRPr="00FE7560">
        <w:rPr>
          <w:color w:val="000000" w:themeColor="text1"/>
        </w:rPr>
        <w:t>•</w:t>
      </w:r>
      <w:r w:rsidRPr="00FE7560">
        <w:rPr>
          <w:color w:val="000000" w:themeColor="text1"/>
        </w:rPr>
        <w:tab/>
        <w:t xml:space="preserve">образование: МОУ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FE7560">
        <w:rPr>
          <w:color w:val="000000" w:themeColor="text1"/>
        </w:rPr>
        <w:t>ая</w:t>
      </w:r>
      <w:proofErr w:type="spellEnd"/>
      <w:r w:rsidRPr="00FE7560">
        <w:rPr>
          <w:color w:val="000000" w:themeColor="text1"/>
        </w:rPr>
        <w:t xml:space="preserve"> средняя школа на 70 мест (24 учащихся); ДОУ отсутствуют;</w:t>
      </w:r>
    </w:p>
    <w:p w:rsidR="00FE7560" w:rsidRPr="00FE7560" w:rsidRDefault="00FE7560" w:rsidP="00FE7560">
      <w:pPr>
        <w:spacing w:line="360" w:lineRule="auto"/>
        <w:ind w:left="1134"/>
        <w:jc w:val="both"/>
        <w:rPr>
          <w:color w:val="000000" w:themeColor="text1"/>
        </w:rPr>
      </w:pPr>
      <w:r w:rsidRPr="00FE7560">
        <w:rPr>
          <w:color w:val="000000" w:themeColor="text1"/>
        </w:rPr>
        <w:t>•</w:t>
      </w:r>
      <w:r w:rsidRPr="00FE7560">
        <w:rPr>
          <w:color w:val="000000" w:themeColor="text1"/>
        </w:rPr>
        <w:tab/>
        <w:t>здравоохранение: АПУ и  больницы отсутствуют;</w:t>
      </w:r>
    </w:p>
    <w:p w:rsidR="00551236" w:rsidRPr="00FE7560" w:rsidRDefault="00FE7560" w:rsidP="00FE7560">
      <w:pPr>
        <w:spacing w:line="360" w:lineRule="auto"/>
        <w:ind w:left="1134"/>
        <w:jc w:val="both"/>
        <w:rPr>
          <w:b/>
          <w:color w:val="000000" w:themeColor="text1"/>
        </w:rPr>
      </w:pPr>
      <w:r w:rsidRPr="00FE7560">
        <w:rPr>
          <w:color w:val="000000" w:themeColor="text1"/>
        </w:rPr>
        <w:t>•</w:t>
      </w:r>
      <w:r w:rsidRPr="00FE7560">
        <w:rPr>
          <w:color w:val="000000" w:themeColor="text1"/>
        </w:rPr>
        <w:tab/>
        <w:t xml:space="preserve">культура: МУК «Социально-культурный центр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FE7560">
        <w:rPr>
          <w:color w:val="000000" w:themeColor="text1"/>
        </w:rPr>
        <w:t>ого</w:t>
      </w:r>
      <w:proofErr w:type="spellEnd"/>
      <w:r w:rsidRPr="00FE7560">
        <w:rPr>
          <w:color w:val="000000" w:themeColor="text1"/>
        </w:rPr>
        <w:t xml:space="preserve"> СМО» (зал на 100 мест); библиотека.</w:t>
      </w:r>
    </w:p>
    <w:p w:rsidR="00D44DA5" w:rsidRDefault="00D44DA5" w:rsidP="00EF2D75">
      <w:pPr>
        <w:spacing w:line="360" w:lineRule="auto"/>
        <w:ind w:left="0" w:firstLine="567"/>
        <w:jc w:val="both"/>
        <w:rPr>
          <w:b/>
          <w:color w:val="FF0000"/>
        </w:rPr>
      </w:pPr>
    </w:p>
    <w:p w:rsidR="00FE7560" w:rsidRPr="00045B59" w:rsidRDefault="00FE7560" w:rsidP="00EF2D75">
      <w:pPr>
        <w:spacing w:line="360" w:lineRule="auto"/>
        <w:ind w:left="0" w:firstLine="567"/>
        <w:jc w:val="both"/>
        <w:rPr>
          <w:b/>
          <w:color w:val="FF0000"/>
        </w:rPr>
      </w:pPr>
    </w:p>
    <w:p w:rsidR="007D0300" w:rsidRPr="00FE7560" w:rsidRDefault="007D0300" w:rsidP="00EF2D75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E7560">
        <w:rPr>
          <w:b/>
          <w:color w:val="000000" w:themeColor="text1"/>
        </w:rPr>
        <w:t>4.4. Состояние инженерной инфраструктуры</w:t>
      </w:r>
    </w:p>
    <w:p w:rsidR="007D0300" w:rsidRPr="00FE7560" w:rsidRDefault="00E274E0" w:rsidP="007D0300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Потребители на территории</w:t>
      </w:r>
      <w:r w:rsidR="00905345">
        <w:rPr>
          <w:color w:val="000000" w:themeColor="text1"/>
        </w:rPr>
        <w:t xml:space="preserve">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="007D0300" w:rsidRPr="00FE7560">
        <w:rPr>
          <w:color w:val="000000" w:themeColor="text1"/>
        </w:rPr>
        <w:t xml:space="preserve"> получают </w:t>
      </w:r>
      <w:r w:rsidR="007D0300" w:rsidRPr="00FE7560">
        <w:rPr>
          <w:b/>
          <w:color w:val="000000" w:themeColor="text1"/>
        </w:rPr>
        <w:t>электроэнергию</w:t>
      </w:r>
      <w:r w:rsidR="007D0300" w:rsidRPr="00FE7560">
        <w:rPr>
          <w:color w:val="000000" w:themeColor="text1"/>
        </w:rPr>
        <w:t xml:space="preserve"> от распределительной </w:t>
      </w:r>
      <w:proofErr w:type="spellStart"/>
      <w:r w:rsidR="007D0300" w:rsidRPr="00FE7560">
        <w:rPr>
          <w:color w:val="000000" w:themeColor="text1"/>
        </w:rPr>
        <w:t>эл</w:t>
      </w:r>
      <w:r w:rsidR="00551236" w:rsidRPr="00FE7560">
        <w:rPr>
          <w:color w:val="000000" w:themeColor="text1"/>
        </w:rPr>
        <w:t>ектроподстанции</w:t>
      </w:r>
      <w:proofErr w:type="spellEnd"/>
      <w:r w:rsidR="00551236" w:rsidRPr="00FE7560">
        <w:rPr>
          <w:color w:val="000000" w:themeColor="text1"/>
        </w:rPr>
        <w:t xml:space="preserve"> напряжением </w:t>
      </w:r>
      <w:r w:rsidR="007D0300" w:rsidRPr="00FE7560">
        <w:rPr>
          <w:color w:val="000000" w:themeColor="text1"/>
        </w:rPr>
        <w:t xml:space="preserve">35/10 кВ, расположенной в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="00551236" w:rsidRPr="00FE7560">
        <w:rPr>
          <w:color w:val="000000" w:themeColor="text1"/>
        </w:rPr>
        <w:t>.</w:t>
      </w:r>
      <w:proofErr w:type="gramEnd"/>
    </w:p>
    <w:p w:rsidR="009840EA" w:rsidRPr="00FE7560" w:rsidRDefault="00C14C67" w:rsidP="009840EA">
      <w:pPr>
        <w:spacing w:line="360" w:lineRule="auto"/>
        <w:ind w:left="0" w:firstLine="567"/>
        <w:jc w:val="both"/>
        <w:rPr>
          <w:color w:val="000000" w:themeColor="text1"/>
        </w:rPr>
      </w:pPr>
      <w:r w:rsidRPr="00FE7560">
        <w:rPr>
          <w:color w:val="000000" w:themeColor="text1"/>
        </w:rPr>
        <w:lastRenderedPageBreak/>
        <w:t xml:space="preserve">Распределительными сетями </w:t>
      </w:r>
      <w:r w:rsidR="009840EA" w:rsidRPr="00FE7560">
        <w:rPr>
          <w:color w:val="000000" w:themeColor="text1"/>
        </w:rPr>
        <w:t>являются сети напряжением 10 и 6 кВ.</w:t>
      </w:r>
    </w:p>
    <w:p w:rsidR="00047D24" w:rsidRPr="00FE7560" w:rsidRDefault="00047D24" w:rsidP="009840EA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D44DA5" w:rsidRPr="00FE7560" w:rsidRDefault="00FE4799" w:rsidP="00047D24">
      <w:pPr>
        <w:spacing w:line="360" w:lineRule="auto"/>
        <w:ind w:left="0" w:firstLine="567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Поселок </w:t>
      </w:r>
      <w:proofErr w:type="spellStart"/>
      <w:r w:rsidRPr="00FE7560">
        <w:rPr>
          <w:color w:val="000000" w:themeColor="text1"/>
        </w:rPr>
        <w:t>Коробкин</w:t>
      </w:r>
      <w:proofErr w:type="spellEnd"/>
      <w:r w:rsidR="00047D24" w:rsidRPr="00FE7560">
        <w:rPr>
          <w:color w:val="000000" w:themeColor="text1"/>
        </w:rPr>
        <w:t xml:space="preserve"> </w:t>
      </w:r>
      <w:r w:rsidR="00FE7560" w:rsidRPr="00FE7560">
        <w:rPr>
          <w:b/>
          <w:color w:val="000000" w:themeColor="text1"/>
        </w:rPr>
        <w:t>природным газом обеспечен</w:t>
      </w:r>
      <w:r w:rsidR="00D44DA5" w:rsidRPr="00FE7560">
        <w:rPr>
          <w:b/>
          <w:color w:val="000000" w:themeColor="text1"/>
        </w:rPr>
        <w:t>.</w:t>
      </w:r>
    </w:p>
    <w:p w:rsidR="0013759D" w:rsidRPr="00045B59" w:rsidRDefault="00D44DA5" w:rsidP="00047D24">
      <w:pPr>
        <w:spacing w:line="360" w:lineRule="auto"/>
        <w:ind w:left="0" w:firstLine="567"/>
        <w:jc w:val="both"/>
        <w:rPr>
          <w:b/>
          <w:color w:val="FF0000"/>
        </w:rPr>
      </w:pPr>
      <w:r w:rsidRPr="00045B59">
        <w:rPr>
          <w:b/>
          <w:color w:val="FF0000"/>
        </w:rPr>
        <w:t xml:space="preserve"> </w:t>
      </w:r>
    </w:p>
    <w:p w:rsidR="0013759D" w:rsidRPr="00FE7560" w:rsidRDefault="0013759D" w:rsidP="00047D24">
      <w:pPr>
        <w:spacing w:line="360" w:lineRule="auto"/>
        <w:ind w:left="0" w:firstLine="567"/>
        <w:jc w:val="both"/>
        <w:rPr>
          <w:color w:val="000000" w:themeColor="text1"/>
        </w:rPr>
      </w:pPr>
      <w:r w:rsidRPr="00FE7560">
        <w:rPr>
          <w:b/>
          <w:color w:val="000000" w:themeColor="text1"/>
        </w:rPr>
        <w:t>Водоснабжение</w:t>
      </w:r>
      <w:r w:rsidR="00A56877" w:rsidRPr="00FE7560">
        <w:rPr>
          <w:b/>
          <w:color w:val="000000" w:themeColor="text1"/>
        </w:rPr>
        <w:t xml:space="preserve"> </w:t>
      </w:r>
      <w:r w:rsidR="00A56877" w:rsidRPr="00FE7560">
        <w:rPr>
          <w:color w:val="000000" w:themeColor="text1"/>
        </w:rPr>
        <w:t xml:space="preserve">объектов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="00A56877" w:rsidRPr="00FE7560">
        <w:rPr>
          <w:color w:val="000000" w:themeColor="text1"/>
        </w:rPr>
        <w:t xml:space="preserve"> обеспечивается от артезианских скважин. Одиночное протяжение уличной </w:t>
      </w:r>
      <w:r w:rsidR="00FE7560" w:rsidRPr="00FE7560">
        <w:rPr>
          <w:color w:val="000000" w:themeColor="text1"/>
        </w:rPr>
        <w:t>водопроводной сети составляет 8</w:t>
      </w:r>
      <w:r w:rsidR="00A56877" w:rsidRPr="00FE7560">
        <w:rPr>
          <w:color w:val="000000" w:themeColor="text1"/>
        </w:rPr>
        <w:t>,0 км.</w:t>
      </w:r>
    </w:p>
    <w:p w:rsidR="00DB2167" w:rsidRPr="00FE7560" w:rsidRDefault="00DB2167" w:rsidP="00047D24">
      <w:pPr>
        <w:spacing w:line="360" w:lineRule="auto"/>
        <w:ind w:left="0" w:firstLine="567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Централизованное </w:t>
      </w:r>
      <w:r w:rsidRPr="00FE7560">
        <w:rPr>
          <w:b/>
          <w:color w:val="000000" w:themeColor="text1"/>
        </w:rPr>
        <w:t>водоотведение</w:t>
      </w:r>
      <w:r w:rsidRPr="00FE7560">
        <w:rPr>
          <w:color w:val="000000" w:themeColor="text1"/>
        </w:rPr>
        <w:t xml:space="preserve"> на территории села </w:t>
      </w:r>
      <w:r w:rsidRPr="00FE7560">
        <w:rPr>
          <w:b/>
          <w:color w:val="000000" w:themeColor="text1"/>
        </w:rPr>
        <w:t>отсутствует</w:t>
      </w:r>
      <w:r w:rsidRPr="00FE7560">
        <w:rPr>
          <w:color w:val="000000" w:themeColor="text1"/>
        </w:rPr>
        <w:t>.</w:t>
      </w:r>
    </w:p>
    <w:p w:rsidR="00DB2167" w:rsidRPr="00FE7560" w:rsidRDefault="00DB2167" w:rsidP="00551236">
      <w:pPr>
        <w:spacing w:line="360" w:lineRule="auto"/>
        <w:ind w:left="0"/>
        <w:jc w:val="both"/>
        <w:rPr>
          <w:color w:val="000000" w:themeColor="text1"/>
        </w:rPr>
      </w:pPr>
    </w:p>
    <w:p w:rsidR="00551236" w:rsidRPr="00045B59" w:rsidRDefault="00551236" w:rsidP="00551236">
      <w:pPr>
        <w:spacing w:line="360" w:lineRule="auto"/>
        <w:ind w:left="0"/>
        <w:jc w:val="both"/>
        <w:rPr>
          <w:color w:val="FF0000"/>
        </w:rPr>
      </w:pPr>
    </w:p>
    <w:p w:rsidR="00DB2167" w:rsidRPr="00FE7560" w:rsidRDefault="00DB2167" w:rsidP="00047D24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E7560">
        <w:rPr>
          <w:b/>
          <w:color w:val="000000" w:themeColor="text1"/>
        </w:rPr>
        <w:t>4.5. Санитарная очистка территории</w:t>
      </w:r>
    </w:p>
    <w:p w:rsidR="00DB2167" w:rsidRPr="00FE7560" w:rsidRDefault="00DB2167" w:rsidP="00DB2167">
      <w:pPr>
        <w:spacing w:line="360" w:lineRule="auto"/>
        <w:ind w:left="0" w:firstLine="567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Анализ сложившейся в настоящее время ситуации в обращении с отходами производства и потребления на территории </w:t>
      </w:r>
      <w:proofErr w:type="spellStart"/>
      <w:r w:rsidR="000B055B" w:rsidRPr="00FE7560">
        <w:rPr>
          <w:color w:val="000000" w:themeColor="text1"/>
        </w:rPr>
        <w:t>Сарпинск</w:t>
      </w:r>
      <w:r w:rsidRPr="00FE7560">
        <w:rPr>
          <w:color w:val="000000" w:themeColor="text1"/>
        </w:rPr>
        <w:t>ого</w:t>
      </w:r>
      <w:proofErr w:type="spellEnd"/>
      <w:r w:rsidRPr="00FE7560">
        <w:rPr>
          <w:color w:val="000000" w:themeColor="text1"/>
        </w:rPr>
        <w:t xml:space="preserve"> РМО позволили выявить следующее:</w:t>
      </w:r>
    </w:p>
    <w:p w:rsidR="00551236" w:rsidRPr="00FE7560" w:rsidRDefault="00FD5F9F" w:rsidP="00745BC1">
      <w:pPr>
        <w:pStyle w:val="ab"/>
        <w:numPr>
          <w:ilvl w:val="0"/>
          <w:numId w:val="44"/>
        </w:numPr>
        <w:spacing w:line="360" w:lineRule="auto"/>
        <w:ind w:firstLine="54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 </w:t>
      </w:r>
      <w:r w:rsidR="00D44DA5" w:rsidRPr="00FE7560">
        <w:rPr>
          <w:color w:val="000000" w:themeColor="text1"/>
        </w:rPr>
        <w:t>на территории РМО расположено 6</w:t>
      </w:r>
      <w:r w:rsidR="00DB2167" w:rsidRPr="00FE7560">
        <w:rPr>
          <w:color w:val="000000" w:themeColor="text1"/>
        </w:rPr>
        <w:t xml:space="preserve"> полигонов ТБО, из которых 1 – </w:t>
      </w:r>
      <w:proofErr w:type="gramStart"/>
      <w:r w:rsidR="00DB2167" w:rsidRPr="00FE7560">
        <w:rPr>
          <w:color w:val="000000" w:themeColor="text1"/>
        </w:rPr>
        <w:t>орга</w:t>
      </w:r>
      <w:r w:rsidR="00D44DA5" w:rsidRPr="00FE7560">
        <w:rPr>
          <w:color w:val="000000" w:themeColor="text1"/>
        </w:rPr>
        <w:t>низованный</w:t>
      </w:r>
      <w:proofErr w:type="gramEnd"/>
      <w:r w:rsidR="00D44DA5" w:rsidRPr="00FE7560">
        <w:rPr>
          <w:color w:val="000000" w:themeColor="text1"/>
        </w:rPr>
        <w:t xml:space="preserve"> (лицензированный) и 5</w:t>
      </w:r>
      <w:r w:rsidR="00DB2167" w:rsidRPr="00FE7560">
        <w:rPr>
          <w:color w:val="000000" w:themeColor="text1"/>
        </w:rPr>
        <w:t xml:space="preserve"> – неорган</w:t>
      </w:r>
      <w:r w:rsidR="00D44DA5" w:rsidRPr="00FE7560">
        <w:rPr>
          <w:color w:val="000000" w:themeColor="text1"/>
        </w:rPr>
        <w:t>изованных (несанкционированных)</w:t>
      </w:r>
      <w:r w:rsidRPr="00FE7560">
        <w:rPr>
          <w:color w:val="000000" w:themeColor="text1"/>
        </w:rPr>
        <w:t>;</w:t>
      </w:r>
    </w:p>
    <w:p w:rsidR="00FD5F9F" w:rsidRPr="00FE7560" w:rsidRDefault="00FD5F9F" w:rsidP="00745BC1">
      <w:pPr>
        <w:pStyle w:val="ab"/>
        <w:numPr>
          <w:ilvl w:val="0"/>
          <w:numId w:val="44"/>
        </w:numPr>
        <w:spacing w:line="360" w:lineRule="auto"/>
        <w:ind w:firstLine="54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 в РМО структура по вторичной переработке отходов практически не развита и находится на стадии формирования; ТБО напрямую направляются на полигон для захоронения без обработки и сортировки, не используется селективный сбор ТБО с целью получения вторичных ресурсов и сокращения объема обезвреживаемых отходов;</w:t>
      </w:r>
    </w:p>
    <w:p w:rsidR="00FD5F9F" w:rsidRPr="00FE7560" w:rsidRDefault="00FD5F9F" w:rsidP="00745BC1">
      <w:pPr>
        <w:pStyle w:val="ab"/>
        <w:numPr>
          <w:ilvl w:val="0"/>
          <w:numId w:val="44"/>
        </w:numPr>
        <w:spacing w:line="360" w:lineRule="auto"/>
        <w:ind w:firstLine="54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 отсутствует система организации мест сбора крупногабаритных отходов (КГО);</w:t>
      </w:r>
    </w:p>
    <w:p w:rsidR="00FD5F9F" w:rsidRPr="00FE7560" w:rsidRDefault="00FD5F9F" w:rsidP="00FD5F9F">
      <w:pPr>
        <w:spacing w:line="360" w:lineRule="auto"/>
        <w:ind w:left="0" w:firstLine="567"/>
        <w:jc w:val="both"/>
        <w:rPr>
          <w:color w:val="000000" w:themeColor="text1"/>
        </w:rPr>
      </w:pPr>
      <w:r w:rsidRPr="00FE7560">
        <w:rPr>
          <w:color w:val="000000" w:themeColor="text1"/>
        </w:rPr>
        <w:t xml:space="preserve">В 2001 г. выполнена «Генеральная схема </w:t>
      </w:r>
      <w:proofErr w:type="gramStart"/>
      <w:r w:rsidRPr="00FE7560">
        <w:rPr>
          <w:color w:val="000000" w:themeColor="text1"/>
        </w:rPr>
        <w:t>очистки территории населенных пунктов муниципальных образований Республики</w:t>
      </w:r>
      <w:proofErr w:type="gramEnd"/>
      <w:r w:rsidRPr="00FE7560">
        <w:rPr>
          <w:color w:val="000000" w:themeColor="text1"/>
        </w:rPr>
        <w:t xml:space="preserve"> Калмыкия» (ООО «</w:t>
      </w:r>
      <w:proofErr w:type="spellStart"/>
      <w:r w:rsidRPr="00FE7560">
        <w:rPr>
          <w:color w:val="000000" w:themeColor="text1"/>
        </w:rPr>
        <w:t>Экопроект</w:t>
      </w:r>
      <w:proofErr w:type="spellEnd"/>
      <w:r w:rsidRPr="00FE7560">
        <w:rPr>
          <w:color w:val="000000" w:themeColor="text1"/>
        </w:rPr>
        <w:t xml:space="preserve">», г. Краснодар), которая, в том числе, анализирует существующее состояние системы санитарной очистки и уборки территории </w:t>
      </w:r>
      <w:proofErr w:type="spellStart"/>
      <w:r w:rsidRPr="00FE7560">
        <w:rPr>
          <w:color w:val="000000" w:themeColor="text1"/>
        </w:rPr>
        <w:t>Сарпинского</w:t>
      </w:r>
      <w:proofErr w:type="spellEnd"/>
      <w:r w:rsidRPr="00FE7560">
        <w:rPr>
          <w:color w:val="000000" w:themeColor="text1"/>
        </w:rPr>
        <w:t xml:space="preserve"> РМО и определяет перспективы.</w:t>
      </w:r>
    </w:p>
    <w:p w:rsidR="00FE7560" w:rsidRDefault="00FE7560" w:rsidP="00DB2167">
      <w:pPr>
        <w:suppressAutoHyphens/>
        <w:ind w:left="927" w:right="-314"/>
        <w:jc w:val="center"/>
        <w:rPr>
          <w:color w:val="FF0000"/>
        </w:rPr>
      </w:pPr>
    </w:p>
    <w:p w:rsidR="00FE7560" w:rsidRDefault="00FE7560" w:rsidP="008250E0">
      <w:pPr>
        <w:suppressAutoHyphens/>
        <w:ind w:left="0" w:right="-314"/>
        <w:rPr>
          <w:b/>
          <w:bCs/>
          <w:color w:val="FF0000"/>
        </w:rPr>
      </w:pPr>
    </w:p>
    <w:p w:rsidR="00286420" w:rsidRDefault="00286420" w:rsidP="008250E0">
      <w:pPr>
        <w:suppressAutoHyphens/>
        <w:ind w:left="0" w:right="-314"/>
        <w:rPr>
          <w:b/>
          <w:bCs/>
          <w:color w:val="FF0000"/>
        </w:rPr>
      </w:pPr>
    </w:p>
    <w:p w:rsidR="00286420" w:rsidRDefault="00286420" w:rsidP="008250E0">
      <w:pPr>
        <w:suppressAutoHyphens/>
        <w:ind w:left="0" w:right="-314"/>
        <w:rPr>
          <w:b/>
          <w:bCs/>
          <w:color w:val="FF0000"/>
        </w:rPr>
      </w:pPr>
    </w:p>
    <w:p w:rsidR="00286420" w:rsidRPr="00045B59" w:rsidRDefault="00286420" w:rsidP="008250E0">
      <w:pPr>
        <w:suppressAutoHyphens/>
        <w:ind w:left="0" w:right="-314"/>
        <w:rPr>
          <w:b/>
          <w:bCs/>
          <w:color w:val="FF0000"/>
        </w:rPr>
      </w:pPr>
    </w:p>
    <w:p w:rsidR="00DB2167" w:rsidRPr="00FE7560" w:rsidRDefault="00DB2167" w:rsidP="00DB2167">
      <w:pPr>
        <w:suppressAutoHyphens/>
        <w:ind w:left="927" w:right="-314"/>
        <w:jc w:val="center"/>
        <w:rPr>
          <w:b/>
          <w:bCs/>
          <w:color w:val="000000" w:themeColor="text1"/>
        </w:rPr>
      </w:pPr>
      <w:r w:rsidRPr="00FE7560">
        <w:rPr>
          <w:b/>
          <w:bCs/>
          <w:color w:val="000000" w:themeColor="text1"/>
        </w:rPr>
        <w:lastRenderedPageBreak/>
        <w:t xml:space="preserve">Характеристика объектов размещения ТБО (действующие или закрытые) на территории </w:t>
      </w:r>
      <w:proofErr w:type="spellStart"/>
      <w:r w:rsidR="000B055B" w:rsidRPr="00FE7560">
        <w:rPr>
          <w:b/>
          <w:color w:val="000000" w:themeColor="text1"/>
          <w:spacing w:val="4"/>
        </w:rPr>
        <w:t>Сарпинск</w:t>
      </w:r>
      <w:r w:rsidRPr="00FE7560">
        <w:rPr>
          <w:b/>
          <w:color w:val="000000" w:themeColor="text1"/>
          <w:spacing w:val="4"/>
        </w:rPr>
        <w:t>ого</w:t>
      </w:r>
      <w:proofErr w:type="spellEnd"/>
      <w:r w:rsidRPr="00FE7560">
        <w:rPr>
          <w:b/>
          <w:color w:val="000000" w:themeColor="text1"/>
          <w:spacing w:val="4"/>
        </w:rPr>
        <w:t xml:space="preserve"> РМО</w:t>
      </w:r>
    </w:p>
    <w:p w:rsidR="00DB2167" w:rsidRPr="008250E0" w:rsidRDefault="00DB2167" w:rsidP="008250E0">
      <w:pPr>
        <w:suppressAutoHyphens/>
        <w:ind w:left="927"/>
        <w:jc w:val="right"/>
        <w:rPr>
          <w:bCs/>
          <w:color w:val="000000" w:themeColor="text1"/>
        </w:rPr>
      </w:pPr>
      <w:r w:rsidRPr="00FE7560">
        <w:rPr>
          <w:bCs/>
          <w:color w:val="000000" w:themeColor="text1"/>
        </w:rPr>
        <w:t>Таблица 4.5/1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843"/>
        <w:gridCol w:w="1559"/>
        <w:gridCol w:w="2694"/>
        <w:gridCol w:w="708"/>
      </w:tblGrid>
      <w:tr w:rsidR="00C70C01" w:rsidRPr="00FE7560" w:rsidTr="0052371F">
        <w:trPr>
          <w:trHeight w:val="1680"/>
        </w:trPr>
        <w:tc>
          <w:tcPr>
            <w:tcW w:w="709" w:type="dxa"/>
            <w:shd w:val="clear" w:color="000000" w:fill="FFFFFF"/>
            <w:vAlign w:val="center"/>
          </w:tcPr>
          <w:p w:rsidR="00C70C01" w:rsidRPr="00FE7560" w:rsidRDefault="00C70C01" w:rsidP="00C70C01">
            <w:pPr>
              <w:ind w:left="0"/>
              <w:jc w:val="center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 xml:space="preserve">№ </w:t>
            </w:r>
            <w:proofErr w:type="spellStart"/>
            <w:r w:rsidRPr="00FE7560">
              <w:rPr>
                <w:color w:val="000000" w:themeColor="text1"/>
                <w:sz w:val="20"/>
              </w:rPr>
              <w:t>п\</w:t>
            </w:r>
            <w:proofErr w:type="gramStart"/>
            <w:r w:rsidRPr="00FE7560">
              <w:rPr>
                <w:color w:val="000000" w:themeColor="text1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shd w:val="clear" w:color="000000" w:fill="FFFFFF"/>
            <w:vAlign w:val="center"/>
          </w:tcPr>
          <w:p w:rsidR="00C70C01" w:rsidRPr="00FE7560" w:rsidRDefault="00C70C01" w:rsidP="00A1169C">
            <w:pPr>
              <w:ind w:left="0" w:right="-113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Наименование муниципального образования, на территории которого размещен объект недвижимости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70C01" w:rsidRPr="00FE7560" w:rsidRDefault="00C70C01" w:rsidP="0057470F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Адрес объекта недвижимости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70C01" w:rsidRPr="00FE7560" w:rsidRDefault="00C70C01" w:rsidP="00C70C01">
            <w:pPr>
              <w:ind w:left="0"/>
              <w:jc w:val="center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Тип свалки</w:t>
            </w:r>
          </w:p>
        </w:tc>
        <w:tc>
          <w:tcPr>
            <w:tcW w:w="2694" w:type="dxa"/>
            <w:shd w:val="clear" w:color="000000" w:fill="FFFFFF"/>
          </w:tcPr>
          <w:p w:rsidR="00C70C01" w:rsidRPr="00FE7560" w:rsidRDefault="00C70C01" w:rsidP="00C70C01">
            <w:pPr>
              <w:ind w:left="0"/>
              <w:jc w:val="center"/>
              <w:rPr>
                <w:color w:val="000000" w:themeColor="text1"/>
                <w:sz w:val="20"/>
              </w:rPr>
            </w:pPr>
          </w:p>
          <w:p w:rsidR="00C70C01" w:rsidRPr="00FE7560" w:rsidRDefault="00C70C01" w:rsidP="00C70C01">
            <w:pPr>
              <w:ind w:left="0"/>
              <w:jc w:val="center"/>
              <w:rPr>
                <w:color w:val="000000" w:themeColor="text1"/>
                <w:sz w:val="20"/>
              </w:rPr>
            </w:pPr>
          </w:p>
          <w:p w:rsidR="00C70C01" w:rsidRPr="00FE7560" w:rsidRDefault="00C70C01" w:rsidP="00C70C01">
            <w:pPr>
              <w:ind w:left="0"/>
              <w:jc w:val="center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Правоустанавливающий документ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70C01" w:rsidRPr="00FE7560" w:rsidRDefault="00C70C01" w:rsidP="00C70C01">
            <w:pPr>
              <w:ind w:left="0"/>
              <w:jc w:val="center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 xml:space="preserve">Общая площадь, </w:t>
            </w:r>
            <w:proofErr w:type="gramStart"/>
            <w:r w:rsidRPr="00FE7560">
              <w:rPr>
                <w:color w:val="000000" w:themeColor="text1"/>
                <w:sz w:val="20"/>
              </w:rPr>
              <w:t>га</w:t>
            </w:r>
            <w:proofErr w:type="gramEnd"/>
          </w:p>
        </w:tc>
      </w:tr>
      <w:tr w:rsidR="00C70C01" w:rsidRPr="00FE7560" w:rsidTr="0052371F">
        <w:trPr>
          <w:trHeight w:val="586"/>
        </w:trPr>
        <w:tc>
          <w:tcPr>
            <w:tcW w:w="709" w:type="dxa"/>
            <w:shd w:val="clear" w:color="000000" w:fill="FFFFFF"/>
          </w:tcPr>
          <w:p w:rsidR="00C70C01" w:rsidRPr="00FE7560" w:rsidRDefault="00C70C01" w:rsidP="000A2A91">
            <w:pPr>
              <w:ind w:left="0"/>
              <w:jc w:val="center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000000" w:fill="FFFFFF"/>
          </w:tcPr>
          <w:p w:rsidR="00C70C01" w:rsidRPr="00FE7560" w:rsidRDefault="00C70C01" w:rsidP="000A2A91">
            <w:pPr>
              <w:ind w:left="-63" w:right="-53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Садовское СМО</w:t>
            </w:r>
          </w:p>
        </w:tc>
        <w:tc>
          <w:tcPr>
            <w:tcW w:w="1843" w:type="dxa"/>
            <w:shd w:val="clear" w:color="000000" w:fill="FFFFFF"/>
          </w:tcPr>
          <w:p w:rsidR="00C70C01" w:rsidRPr="00FE7560" w:rsidRDefault="00C70C01" w:rsidP="00C70C01">
            <w:pPr>
              <w:ind w:left="-63" w:right="-53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 xml:space="preserve">1 км в северо-восточной части с. </w:t>
            </w:r>
            <w:proofErr w:type="gramStart"/>
            <w:r w:rsidRPr="00FE7560">
              <w:rPr>
                <w:color w:val="000000" w:themeColor="text1"/>
                <w:sz w:val="20"/>
              </w:rPr>
              <w:t>Садовое</w:t>
            </w:r>
            <w:proofErr w:type="gramEnd"/>
          </w:p>
        </w:tc>
        <w:tc>
          <w:tcPr>
            <w:tcW w:w="1559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Несанкционированная свалка</w:t>
            </w:r>
          </w:p>
        </w:tc>
        <w:tc>
          <w:tcPr>
            <w:tcW w:w="2694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15,0</w:t>
            </w:r>
          </w:p>
        </w:tc>
      </w:tr>
      <w:tr w:rsidR="00C70C01" w:rsidRPr="00FE7560" w:rsidTr="0052371F">
        <w:trPr>
          <w:trHeight w:val="586"/>
        </w:trPr>
        <w:tc>
          <w:tcPr>
            <w:tcW w:w="709" w:type="dxa"/>
            <w:shd w:val="clear" w:color="000000" w:fill="FFFFFF"/>
          </w:tcPr>
          <w:p w:rsidR="00C70C01" w:rsidRPr="00FE7560" w:rsidRDefault="00C70C01" w:rsidP="000A2A91">
            <w:pPr>
              <w:ind w:left="0"/>
              <w:jc w:val="center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000000" w:fill="FFFFFF"/>
          </w:tcPr>
          <w:p w:rsidR="00C70C01" w:rsidRPr="00FE7560" w:rsidRDefault="00C70C01" w:rsidP="000A2A91">
            <w:pPr>
              <w:ind w:left="-63" w:right="-53"/>
              <w:rPr>
                <w:color w:val="000000" w:themeColor="text1"/>
                <w:sz w:val="20"/>
              </w:rPr>
            </w:pPr>
            <w:proofErr w:type="spellStart"/>
            <w:r w:rsidRPr="00FE7560">
              <w:rPr>
                <w:color w:val="000000" w:themeColor="text1"/>
                <w:sz w:val="20"/>
              </w:rPr>
              <w:t>Обильненское</w:t>
            </w:r>
            <w:proofErr w:type="spellEnd"/>
            <w:r w:rsidRPr="00FE7560">
              <w:rPr>
                <w:color w:val="000000" w:themeColor="text1"/>
                <w:sz w:val="20"/>
              </w:rPr>
              <w:t xml:space="preserve"> СМО</w:t>
            </w:r>
          </w:p>
        </w:tc>
        <w:tc>
          <w:tcPr>
            <w:tcW w:w="1843" w:type="dxa"/>
            <w:shd w:val="clear" w:color="000000" w:fill="FFFFFF"/>
          </w:tcPr>
          <w:p w:rsidR="00C70C01" w:rsidRPr="00FE7560" w:rsidRDefault="00C70C01" w:rsidP="000A2A91">
            <w:pPr>
              <w:ind w:left="-63" w:right="-53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 xml:space="preserve">1 км юго-западнее с. </w:t>
            </w:r>
            <w:proofErr w:type="gramStart"/>
            <w:r w:rsidRPr="00FE7560">
              <w:rPr>
                <w:color w:val="000000" w:themeColor="text1"/>
                <w:sz w:val="20"/>
              </w:rPr>
              <w:t>Обильное</w:t>
            </w:r>
            <w:proofErr w:type="gramEnd"/>
          </w:p>
        </w:tc>
        <w:tc>
          <w:tcPr>
            <w:tcW w:w="1559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Несанкционированная свалка</w:t>
            </w:r>
          </w:p>
        </w:tc>
        <w:tc>
          <w:tcPr>
            <w:tcW w:w="2694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2,0</w:t>
            </w:r>
          </w:p>
        </w:tc>
      </w:tr>
      <w:tr w:rsidR="00C70C01" w:rsidRPr="00FE7560" w:rsidTr="0052371F">
        <w:trPr>
          <w:trHeight w:val="586"/>
        </w:trPr>
        <w:tc>
          <w:tcPr>
            <w:tcW w:w="709" w:type="dxa"/>
            <w:shd w:val="clear" w:color="000000" w:fill="FFFFFF"/>
          </w:tcPr>
          <w:p w:rsidR="00C70C01" w:rsidRPr="00FE7560" w:rsidRDefault="00C70C01" w:rsidP="000A2A91">
            <w:pPr>
              <w:ind w:left="0"/>
              <w:jc w:val="center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000000" w:fill="FFFFFF"/>
          </w:tcPr>
          <w:p w:rsidR="00C70C01" w:rsidRPr="00FE7560" w:rsidRDefault="00C70C01" w:rsidP="000A2A91">
            <w:pPr>
              <w:ind w:left="-63" w:right="-53"/>
              <w:rPr>
                <w:color w:val="000000" w:themeColor="text1"/>
                <w:sz w:val="20"/>
              </w:rPr>
            </w:pPr>
            <w:proofErr w:type="spellStart"/>
            <w:r w:rsidRPr="00FE7560">
              <w:rPr>
                <w:color w:val="000000" w:themeColor="text1"/>
                <w:sz w:val="20"/>
              </w:rPr>
              <w:t>Салынтугтунское</w:t>
            </w:r>
            <w:proofErr w:type="spellEnd"/>
            <w:r w:rsidRPr="00FE7560">
              <w:rPr>
                <w:color w:val="000000" w:themeColor="text1"/>
                <w:sz w:val="20"/>
              </w:rPr>
              <w:t xml:space="preserve"> СМО</w:t>
            </w:r>
          </w:p>
        </w:tc>
        <w:tc>
          <w:tcPr>
            <w:tcW w:w="1843" w:type="dxa"/>
            <w:shd w:val="clear" w:color="000000" w:fill="FFFFFF"/>
          </w:tcPr>
          <w:p w:rsidR="00C70C01" w:rsidRPr="00FE7560" w:rsidRDefault="00C70C01" w:rsidP="000A2A91">
            <w:pPr>
              <w:ind w:left="-63" w:right="-53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 xml:space="preserve">1 км на северо-восток от п. </w:t>
            </w:r>
            <w:proofErr w:type="spellStart"/>
            <w:r w:rsidRPr="00FE7560">
              <w:rPr>
                <w:color w:val="000000" w:themeColor="text1"/>
                <w:sz w:val="20"/>
              </w:rPr>
              <w:t>Салын-Тугтун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Несанкционированная свалка</w:t>
            </w:r>
          </w:p>
        </w:tc>
        <w:tc>
          <w:tcPr>
            <w:tcW w:w="2694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2,0</w:t>
            </w:r>
          </w:p>
        </w:tc>
      </w:tr>
      <w:tr w:rsidR="00C70C01" w:rsidRPr="00FE7560" w:rsidTr="0052371F">
        <w:trPr>
          <w:trHeight w:val="586"/>
        </w:trPr>
        <w:tc>
          <w:tcPr>
            <w:tcW w:w="709" w:type="dxa"/>
            <w:shd w:val="clear" w:color="000000" w:fill="FFFFFF"/>
          </w:tcPr>
          <w:p w:rsidR="00C70C01" w:rsidRPr="00FE7560" w:rsidRDefault="00C70C01" w:rsidP="000A2A91">
            <w:pPr>
              <w:ind w:left="0"/>
              <w:jc w:val="center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000000" w:fill="FFFFFF"/>
          </w:tcPr>
          <w:p w:rsidR="00C70C01" w:rsidRPr="00FE7560" w:rsidRDefault="00C70C01" w:rsidP="00C175FC">
            <w:pPr>
              <w:ind w:left="-63" w:right="-53"/>
              <w:rPr>
                <w:color w:val="000000" w:themeColor="text1"/>
                <w:sz w:val="20"/>
              </w:rPr>
            </w:pPr>
            <w:proofErr w:type="spellStart"/>
            <w:r w:rsidRPr="00FE7560">
              <w:rPr>
                <w:color w:val="000000" w:themeColor="text1"/>
                <w:sz w:val="20"/>
              </w:rPr>
              <w:t>Салынтугтунское</w:t>
            </w:r>
            <w:proofErr w:type="spellEnd"/>
            <w:r w:rsidRPr="00FE7560">
              <w:rPr>
                <w:color w:val="000000" w:themeColor="text1"/>
                <w:sz w:val="20"/>
              </w:rPr>
              <w:t xml:space="preserve"> СМО</w:t>
            </w:r>
          </w:p>
        </w:tc>
        <w:tc>
          <w:tcPr>
            <w:tcW w:w="1843" w:type="dxa"/>
            <w:shd w:val="clear" w:color="000000" w:fill="FFFFFF"/>
          </w:tcPr>
          <w:p w:rsidR="00C70C01" w:rsidRPr="00FE7560" w:rsidRDefault="00C70C01" w:rsidP="00C70C01">
            <w:pPr>
              <w:ind w:left="-63" w:right="-53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 xml:space="preserve">1,5 км на северо-запад от п. </w:t>
            </w:r>
            <w:proofErr w:type="spellStart"/>
            <w:r w:rsidRPr="00FE7560">
              <w:rPr>
                <w:color w:val="000000" w:themeColor="text1"/>
                <w:sz w:val="20"/>
              </w:rPr>
              <w:t>Каажахин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C70C01" w:rsidRPr="00FE7560" w:rsidRDefault="00C70C01" w:rsidP="00C175FC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Несанкционированная свалка</w:t>
            </w:r>
          </w:p>
        </w:tc>
        <w:tc>
          <w:tcPr>
            <w:tcW w:w="2694" w:type="dxa"/>
            <w:shd w:val="clear" w:color="000000" w:fill="FFFFFF"/>
          </w:tcPr>
          <w:p w:rsidR="00C70C01" w:rsidRPr="00FE7560" w:rsidRDefault="00C70C01" w:rsidP="00C175FC">
            <w:pPr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000000" w:fill="FFFFFF"/>
          </w:tcPr>
          <w:p w:rsidR="00C70C01" w:rsidRPr="00FE7560" w:rsidRDefault="00C70C01" w:rsidP="00C175FC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2,0</w:t>
            </w:r>
          </w:p>
        </w:tc>
      </w:tr>
      <w:tr w:rsidR="00C70C01" w:rsidRPr="00FE7560" w:rsidTr="0052371F">
        <w:trPr>
          <w:trHeight w:val="553"/>
        </w:trPr>
        <w:tc>
          <w:tcPr>
            <w:tcW w:w="709" w:type="dxa"/>
            <w:shd w:val="clear" w:color="000000" w:fill="FFFFFF"/>
          </w:tcPr>
          <w:p w:rsidR="00C70C01" w:rsidRPr="00FE7560" w:rsidRDefault="00C70C01" w:rsidP="000A2A91">
            <w:pPr>
              <w:ind w:left="0"/>
              <w:jc w:val="center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000000" w:fill="FFFFFF"/>
          </w:tcPr>
          <w:p w:rsidR="00C70C01" w:rsidRPr="00FE7560" w:rsidRDefault="00C70C01" w:rsidP="000A2A91">
            <w:pPr>
              <w:ind w:left="-63" w:right="-53"/>
              <w:rPr>
                <w:color w:val="000000" w:themeColor="text1"/>
                <w:sz w:val="20"/>
              </w:rPr>
            </w:pPr>
            <w:proofErr w:type="spellStart"/>
            <w:r w:rsidRPr="00FE7560">
              <w:rPr>
                <w:color w:val="000000" w:themeColor="text1"/>
                <w:sz w:val="20"/>
              </w:rPr>
              <w:t>Уманцевское</w:t>
            </w:r>
            <w:proofErr w:type="spellEnd"/>
            <w:r w:rsidRPr="00FE7560">
              <w:rPr>
                <w:color w:val="000000" w:themeColor="text1"/>
                <w:sz w:val="20"/>
              </w:rPr>
              <w:t xml:space="preserve"> СМО</w:t>
            </w:r>
          </w:p>
        </w:tc>
        <w:tc>
          <w:tcPr>
            <w:tcW w:w="1843" w:type="dxa"/>
            <w:shd w:val="clear" w:color="000000" w:fill="FFFFFF"/>
          </w:tcPr>
          <w:p w:rsidR="00C70C01" w:rsidRPr="00FE7560" w:rsidRDefault="00C70C01" w:rsidP="000A2A91">
            <w:pPr>
              <w:ind w:left="-63" w:right="-53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 xml:space="preserve">1,5 км на юго-запад </w:t>
            </w:r>
            <w:proofErr w:type="gramStart"/>
            <w:r w:rsidRPr="00FE7560">
              <w:rPr>
                <w:color w:val="000000" w:themeColor="text1"/>
                <w:sz w:val="20"/>
              </w:rPr>
              <w:t>от</w:t>
            </w:r>
            <w:proofErr w:type="gramEnd"/>
          </w:p>
          <w:p w:rsidR="00C70C01" w:rsidRPr="00FE7560" w:rsidRDefault="00C70C01" w:rsidP="00C70C01">
            <w:pPr>
              <w:ind w:left="-63" w:right="-53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 xml:space="preserve"> с. </w:t>
            </w:r>
            <w:proofErr w:type="spellStart"/>
            <w:r w:rsidRPr="00FE7560">
              <w:rPr>
                <w:color w:val="000000" w:themeColor="text1"/>
                <w:sz w:val="20"/>
              </w:rPr>
              <w:t>Уманцево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Несанкционированная свалка</w:t>
            </w:r>
          </w:p>
        </w:tc>
        <w:tc>
          <w:tcPr>
            <w:tcW w:w="2694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2,0</w:t>
            </w:r>
          </w:p>
        </w:tc>
      </w:tr>
      <w:tr w:rsidR="00C70C01" w:rsidRPr="00FE7560" w:rsidTr="0052371F">
        <w:trPr>
          <w:trHeight w:val="553"/>
        </w:trPr>
        <w:tc>
          <w:tcPr>
            <w:tcW w:w="709" w:type="dxa"/>
            <w:shd w:val="clear" w:color="000000" w:fill="FFFFFF"/>
          </w:tcPr>
          <w:p w:rsidR="00C70C01" w:rsidRPr="00FE7560" w:rsidRDefault="00C70C01" w:rsidP="000A2A91">
            <w:pPr>
              <w:ind w:left="0"/>
              <w:jc w:val="center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000000" w:fill="FFFFFF"/>
          </w:tcPr>
          <w:p w:rsidR="00C70C01" w:rsidRPr="00FE7560" w:rsidRDefault="00C70C01" w:rsidP="000A2A91">
            <w:pPr>
              <w:ind w:left="-63" w:right="-53"/>
              <w:rPr>
                <w:color w:val="000000" w:themeColor="text1"/>
                <w:sz w:val="20"/>
              </w:rPr>
            </w:pPr>
            <w:proofErr w:type="spellStart"/>
            <w:r w:rsidRPr="00FE7560">
              <w:rPr>
                <w:color w:val="000000" w:themeColor="text1"/>
                <w:sz w:val="20"/>
              </w:rPr>
              <w:t>Шарнутовское</w:t>
            </w:r>
            <w:proofErr w:type="spellEnd"/>
            <w:r w:rsidRPr="00FE7560">
              <w:rPr>
                <w:color w:val="000000" w:themeColor="text1"/>
                <w:sz w:val="20"/>
              </w:rPr>
              <w:t xml:space="preserve"> СМО</w:t>
            </w:r>
          </w:p>
        </w:tc>
        <w:tc>
          <w:tcPr>
            <w:tcW w:w="1843" w:type="dxa"/>
            <w:shd w:val="clear" w:color="000000" w:fill="FFFFFF"/>
          </w:tcPr>
          <w:p w:rsidR="00C70C01" w:rsidRPr="00FE7560" w:rsidRDefault="00C70C01" w:rsidP="000A2A91">
            <w:pPr>
              <w:ind w:left="-63" w:right="-53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 xml:space="preserve">2 км на юго-запад от п. </w:t>
            </w:r>
            <w:proofErr w:type="spellStart"/>
            <w:r w:rsidRPr="00FE7560">
              <w:rPr>
                <w:color w:val="000000" w:themeColor="text1"/>
                <w:sz w:val="20"/>
              </w:rPr>
              <w:t>Шарнут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Санкционированная свалка</w:t>
            </w:r>
          </w:p>
        </w:tc>
        <w:tc>
          <w:tcPr>
            <w:tcW w:w="2694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 xml:space="preserve">Постановление Главы администрации </w:t>
            </w:r>
            <w:proofErr w:type="spellStart"/>
            <w:r w:rsidRPr="00FE7560">
              <w:rPr>
                <w:color w:val="000000" w:themeColor="text1"/>
                <w:sz w:val="20"/>
              </w:rPr>
              <w:t>Сарпинского</w:t>
            </w:r>
            <w:proofErr w:type="spellEnd"/>
            <w:r w:rsidRPr="00FE7560">
              <w:rPr>
                <w:color w:val="000000" w:themeColor="text1"/>
                <w:sz w:val="20"/>
              </w:rPr>
              <w:t xml:space="preserve"> РМО от 26.11.2008 г. № 606-р «О переводе земельного участка из категории земель запаса в земли промышленности и предоставлении его в постоянное пользование МУ Администрации</w:t>
            </w:r>
            <w:r w:rsidR="0057470F" w:rsidRPr="00FE7560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57470F" w:rsidRPr="00FE7560">
              <w:rPr>
                <w:color w:val="000000" w:themeColor="text1"/>
                <w:sz w:val="20"/>
              </w:rPr>
              <w:t>Шарнутовского</w:t>
            </w:r>
            <w:proofErr w:type="spellEnd"/>
            <w:r w:rsidR="0057470F" w:rsidRPr="00FE7560">
              <w:rPr>
                <w:color w:val="000000" w:themeColor="text1"/>
                <w:sz w:val="20"/>
              </w:rPr>
              <w:t xml:space="preserve"> СМО РК для полигона сбора отходов производства и потребления».</w:t>
            </w:r>
          </w:p>
        </w:tc>
        <w:tc>
          <w:tcPr>
            <w:tcW w:w="708" w:type="dxa"/>
            <w:shd w:val="clear" w:color="000000" w:fill="FFFFFF"/>
          </w:tcPr>
          <w:p w:rsidR="00C70C01" w:rsidRPr="00FE7560" w:rsidRDefault="00C70C01" w:rsidP="000A2A91">
            <w:pPr>
              <w:ind w:left="0"/>
              <w:rPr>
                <w:color w:val="000000" w:themeColor="text1"/>
                <w:sz w:val="20"/>
              </w:rPr>
            </w:pPr>
            <w:r w:rsidRPr="00FE7560">
              <w:rPr>
                <w:color w:val="000000" w:themeColor="text1"/>
                <w:sz w:val="20"/>
              </w:rPr>
              <w:t>2,0</w:t>
            </w:r>
          </w:p>
        </w:tc>
      </w:tr>
    </w:tbl>
    <w:p w:rsidR="00DB2167" w:rsidRPr="00FE7560" w:rsidRDefault="00DB2167" w:rsidP="00DB2167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630D8D" w:rsidRDefault="00DB2167" w:rsidP="00286420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b/>
          <w:color w:val="000000" w:themeColor="text1"/>
        </w:rPr>
      </w:pPr>
      <w:r w:rsidRPr="00FE7560">
        <w:rPr>
          <w:b/>
          <w:color w:val="000000" w:themeColor="text1"/>
        </w:rPr>
        <w:t xml:space="preserve">Полигон ТБО (санкционированная свалка) на территории </w:t>
      </w:r>
      <w:r w:rsidR="00905345">
        <w:rPr>
          <w:b/>
          <w:color w:val="000000" w:themeColor="text1"/>
        </w:rPr>
        <w:t xml:space="preserve"> </w:t>
      </w:r>
      <w:proofErr w:type="spellStart"/>
      <w:r w:rsidR="00905345">
        <w:rPr>
          <w:b/>
          <w:color w:val="000000" w:themeColor="text1"/>
        </w:rPr>
        <w:t>Коробкинск</w:t>
      </w:r>
      <w:r w:rsidRPr="00FE7560">
        <w:rPr>
          <w:b/>
          <w:color w:val="000000" w:themeColor="text1"/>
        </w:rPr>
        <w:t>ого</w:t>
      </w:r>
      <w:proofErr w:type="spellEnd"/>
      <w:r w:rsidRPr="00FE7560">
        <w:rPr>
          <w:b/>
          <w:color w:val="000000" w:themeColor="text1"/>
        </w:rPr>
        <w:t xml:space="preserve"> СМО </w:t>
      </w:r>
      <w:r w:rsidR="00F44586" w:rsidRPr="00FE7560">
        <w:rPr>
          <w:b/>
          <w:color w:val="000000" w:themeColor="text1"/>
        </w:rPr>
        <w:t>отсутствует</w:t>
      </w:r>
      <w:r w:rsidRPr="00FE7560">
        <w:rPr>
          <w:b/>
          <w:color w:val="000000" w:themeColor="text1"/>
        </w:rPr>
        <w:t>.</w:t>
      </w:r>
      <w:r w:rsidR="00F44586" w:rsidRPr="00FE7560">
        <w:rPr>
          <w:b/>
          <w:color w:val="000000" w:themeColor="text1"/>
        </w:rPr>
        <w:t xml:space="preserve"> Генеральным планом предусматривается создание нового полигона ТБО, с учетом общего накопления ТБО на территории СМО </w:t>
      </w:r>
      <w:r w:rsidR="00FE7560" w:rsidRPr="00FE7560">
        <w:rPr>
          <w:b/>
          <w:color w:val="000000" w:themeColor="text1"/>
        </w:rPr>
        <w:t>580</w:t>
      </w:r>
      <w:r w:rsidR="00F44586" w:rsidRPr="00FE7560">
        <w:rPr>
          <w:b/>
          <w:color w:val="000000" w:themeColor="text1"/>
        </w:rPr>
        <w:t xml:space="preserve"> м</w:t>
      </w:r>
      <w:r w:rsidR="00F44586" w:rsidRPr="00FE7560">
        <w:rPr>
          <w:b/>
          <w:color w:val="000000" w:themeColor="text1"/>
          <w:vertAlign w:val="superscript"/>
        </w:rPr>
        <w:t>3</w:t>
      </w:r>
      <w:r w:rsidR="00F44586" w:rsidRPr="00FE7560">
        <w:rPr>
          <w:b/>
          <w:color w:val="000000" w:themeColor="text1"/>
        </w:rPr>
        <w:t xml:space="preserve">/год на первую очередь и </w:t>
      </w:r>
      <w:r w:rsidR="00FE7560" w:rsidRPr="00FE7560">
        <w:rPr>
          <w:b/>
          <w:color w:val="000000" w:themeColor="text1"/>
        </w:rPr>
        <w:t>680</w:t>
      </w:r>
      <w:r w:rsidR="00F44586" w:rsidRPr="00FE7560">
        <w:rPr>
          <w:b/>
          <w:color w:val="000000" w:themeColor="text1"/>
        </w:rPr>
        <w:t xml:space="preserve"> м</w:t>
      </w:r>
      <w:r w:rsidR="00F44586" w:rsidRPr="00FE7560">
        <w:rPr>
          <w:b/>
          <w:color w:val="000000" w:themeColor="text1"/>
          <w:vertAlign w:val="superscript"/>
        </w:rPr>
        <w:t>3</w:t>
      </w:r>
      <w:r w:rsidR="00F44586" w:rsidRPr="00FE7560">
        <w:rPr>
          <w:b/>
          <w:color w:val="000000" w:themeColor="text1"/>
        </w:rPr>
        <w:t>/год на расчетный срок.</w:t>
      </w:r>
    </w:p>
    <w:tbl>
      <w:tblPr>
        <w:tblW w:w="9073" w:type="dxa"/>
        <w:tblInd w:w="-34" w:type="dxa"/>
        <w:tblLayout w:type="fixed"/>
        <w:tblLook w:val="04A0"/>
      </w:tblPr>
      <w:tblGrid>
        <w:gridCol w:w="9073"/>
      </w:tblGrid>
      <w:tr w:rsidR="00630D8D" w:rsidRPr="00630D8D" w:rsidTr="00630D8D">
        <w:trPr>
          <w:trHeight w:val="583"/>
        </w:trPr>
        <w:tc>
          <w:tcPr>
            <w:tcW w:w="9073" w:type="dxa"/>
          </w:tcPr>
          <w:p w:rsidR="00630D8D" w:rsidRPr="00630D8D" w:rsidRDefault="00630D8D" w:rsidP="00630D8D">
            <w:pPr>
              <w:pStyle w:val="af8"/>
              <w:ind w:left="601"/>
              <w:rPr>
                <w:b/>
                <w:color w:val="000000" w:themeColor="text1"/>
                <w:sz w:val="28"/>
                <w:szCs w:val="28"/>
              </w:rPr>
            </w:pPr>
            <w:r w:rsidRPr="00630D8D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Книга 2. Концепция градостроительного развития территории. </w:t>
            </w:r>
          </w:p>
        </w:tc>
      </w:tr>
      <w:tr w:rsidR="00630D8D" w:rsidRPr="00630D8D" w:rsidTr="00630D8D">
        <w:trPr>
          <w:trHeight w:val="583"/>
        </w:trPr>
        <w:tc>
          <w:tcPr>
            <w:tcW w:w="9073" w:type="dxa"/>
          </w:tcPr>
          <w:p w:rsidR="00630D8D" w:rsidRPr="00630D8D" w:rsidRDefault="00630D8D" w:rsidP="00630D8D">
            <w:pPr>
              <w:ind w:left="601"/>
              <w:rPr>
                <w:b/>
                <w:color w:val="000000" w:themeColor="text1"/>
              </w:rPr>
            </w:pPr>
            <w:r w:rsidRPr="00630D8D">
              <w:rPr>
                <w:b/>
                <w:color w:val="000000" w:themeColor="text1"/>
              </w:rPr>
              <w:t>5.  Определение основных стратегических направлений (концепция) градостроительного развития территории</w:t>
            </w:r>
            <w:r>
              <w:rPr>
                <w:b/>
                <w:color w:val="000000" w:themeColor="text1"/>
              </w:rPr>
              <w:t xml:space="preserve"> </w:t>
            </w:r>
            <w:r w:rsidR="00905345">
              <w:rPr>
                <w:b/>
                <w:color w:val="000000" w:themeColor="text1"/>
              </w:rPr>
              <w:t xml:space="preserve"> </w:t>
            </w:r>
            <w:proofErr w:type="spellStart"/>
            <w:r w:rsidR="00905345">
              <w:rPr>
                <w:b/>
                <w:color w:val="000000" w:themeColor="text1"/>
              </w:rPr>
              <w:t>Коробкинск</w:t>
            </w:r>
            <w:r w:rsidRPr="00630D8D">
              <w:rPr>
                <w:b/>
                <w:color w:val="000000" w:themeColor="text1"/>
              </w:rPr>
              <w:t>ого</w:t>
            </w:r>
            <w:proofErr w:type="spellEnd"/>
            <w:r w:rsidRPr="00630D8D">
              <w:rPr>
                <w:b/>
                <w:color w:val="000000" w:themeColor="text1"/>
              </w:rPr>
              <w:t xml:space="preserve"> сельского муниципального образования</w:t>
            </w:r>
          </w:p>
          <w:p w:rsidR="00630D8D" w:rsidRPr="00630D8D" w:rsidRDefault="00630D8D" w:rsidP="00630D8D">
            <w:pPr>
              <w:ind w:left="601"/>
              <w:rPr>
                <w:color w:val="000000" w:themeColor="text1"/>
              </w:rPr>
            </w:pPr>
          </w:p>
        </w:tc>
      </w:tr>
    </w:tbl>
    <w:p w:rsidR="00630D8D" w:rsidRPr="00630D8D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630D8D">
        <w:rPr>
          <w:color w:val="000000" w:themeColor="text1"/>
        </w:rPr>
        <w:t>Материалы аналитического этапа с анализом и оценкой современного состояния территории сельского поселения являются основанием комплексного анализа развития территории и обоснования предложений по территориальному планированию, на основании которых, в свою очередь, формируются положения о территориальном планировании поселения.</w:t>
      </w:r>
    </w:p>
    <w:p w:rsidR="00630D8D" w:rsidRPr="00630D8D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630D8D">
        <w:rPr>
          <w:color w:val="000000" w:themeColor="text1"/>
        </w:rPr>
        <w:t xml:space="preserve">В соответствии с проведённым анализом и оценкой современного состояния территории на стадии этапов подготовки материалов «Обоснований» и «Положений» по территориальному планированию выдвинута </w:t>
      </w:r>
      <w:r w:rsidRPr="00630D8D">
        <w:rPr>
          <w:rStyle w:val="a9"/>
          <w:rFonts w:ascii="Times New Roman" w:hAnsi="Times New Roman"/>
          <w:b/>
          <w:color w:val="000000" w:themeColor="text1"/>
          <w:sz w:val="24"/>
        </w:rPr>
        <w:t>концепция эволюционного преобразования</w:t>
      </w:r>
      <w:r w:rsidRPr="00630D8D">
        <w:rPr>
          <w:b/>
          <w:color w:val="000000" w:themeColor="text1"/>
        </w:rPr>
        <w:t xml:space="preserve"> градостроительной системы поселения на основе принципов устойчивого развития территории.</w:t>
      </w:r>
    </w:p>
    <w:p w:rsidR="00630D8D" w:rsidRPr="00630D8D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630D8D">
        <w:rPr>
          <w:color w:val="000000" w:themeColor="text1"/>
        </w:rPr>
        <w:t xml:space="preserve">В основу стратегических направлений и мероприятий, связанных с решением проблем </w:t>
      </w:r>
      <w:r w:rsidRPr="00630D8D">
        <w:rPr>
          <w:b/>
          <w:color w:val="000000" w:themeColor="text1"/>
        </w:rPr>
        <w:t>эволюции</w:t>
      </w:r>
      <w:r w:rsidRPr="00630D8D">
        <w:rPr>
          <w:color w:val="000000" w:themeColor="text1"/>
        </w:rPr>
        <w:t xml:space="preserve"> существующего функционального зонирования территории района и трансформации его планировочной структуры, генпланом предлагается, как перспективный выход из сложившейся социально-экономической ситуации, реализация основных </w:t>
      </w:r>
      <w:r w:rsidRPr="00630D8D">
        <w:rPr>
          <w:b/>
          <w:color w:val="000000" w:themeColor="text1"/>
        </w:rPr>
        <w:t>инвестиционных</w:t>
      </w:r>
      <w:r w:rsidRPr="00630D8D">
        <w:rPr>
          <w:color w:val="000000" w:themeColor="text1"/>
        </w:rPr>
        <w:t xml:space="preserve"> предложений на основе «Схемы территориального планирования </w:t>
      </w:r>
      <w:proofErr w:type="spellStart"/>
      <w:r w:rsidRPr="00630D8D">
        <w:rPr>
          <w:color w:val="000000" w:themeColor="text1"/>
        </w:rPr>
        <w:t>Сарпинскогог</w:t>
      </w:r>
      <w:proofErr w:type="spellEnd"/>
      <w:r w:rsidRPr="00630D8D">
        <w:rPr>
          <w:color w:val="000000" w:themeColor="text1"/>
        </w:rPr>
        <w:t xml:space="preserve"> РМО», «Перечня приоритетных инвестиционных проектов </w:t>
      </w:r>
      <w:proofErr w:type="spellStart"/>
      <w:r w:rsidRPr="00630D8D">
        <w:rPr>
          <w:color w:val="000000" w:themeColor="text1"/>
        </w:rPr>
        <w:t>Сарпинского</w:t>
      </w:r>
      <w:proofErr w:type="spellEnd"/>
      <w:r w:rsidRPr="00630D8D">
        <w:rPr>
          <w:color w:val="000000" w:themeColor="text1"/>
        </w:rPr>
        <w:t xml:space="preserve"> РМО до 2020 г.» и программ социально-экономического развития </w:t>
      </w:r>
      <w:proofErr w:type="spellStart"/>
      <w:r w:rsidRPr="00630D8D">
        <w:rPr>
          <w:color w:val="000000" w:themeColor="text1"/>
        </w:rPr>
        <w:t>Сарпинского</w:t>
      </w:r>
      <w:proofErr w:type="spellEnd"/>
      <w:r w:rsidRPr="00630D8D">
        <w:rPr>
          <w:color w:val="000000" w:themeColor="text1"/>
        </w:rPr>
        <w:t xml:space="preserve"> РМО  с целью постепенного перехода</w:t>
      </w:r>
      <w:proofErr w:type="gramEnd"/>
      <w:r w:rsidRPr="00630D8D">
        <w:rPr>
          <w:color w:val="000000" w:themeColor="text1"/>
        </w:rPr>
        <w:t xml:space="preserve"> от </w:t>
      </w:r>
      <w:proofErr w:type="spellStart"/>
      <w:r w:rsidRPr="00630D8D">
        <w:rPr>
          <w:b/>
          <w:color w:val="000000" w:themeColor="text1"/>
        </w:rPr>
        <w:t>модернизационного</w:t>
      </w:r>
      <w:proofErr w:type="spellEnd"/>
      <w:r w:rsidRPr="00630D8D">
        <w:rPr>
          <w:color w:val="000000" w:themeColor="text1"/>
        </w:rPr>
        <w:t xml:space="preserve"> процесса развития территории в первоочередной период (до 2017 г.) к </w:t>
      </w:r>
      <w:r w:rsidRPr="00630D8D">
        <w:rPr>
          <w:b/>
          <w:color w:val="000000" w:themeColor="text1"/>
        </w:rPr>
        <w:t>инновационному</w:t>
      </w:r>
      <w:r w:rsidRPr="00630D8D">
        <w:rPr>
          <w:color w:val="000000" w:themeColor="text1"/>
        </w:rPr>
        <w:t xml:space="preserve"> (или целевому) типу развития на расчетный срок реализации Схемы (до 2032 г.).</w:t>
      </w:r>
    </w:p>
    <w:p w:rsidR="00630D8D" w:rsidRPr="00630D8D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630D8D">
        <w:rPr>
          <w:b/>
          <w:color w:val="000000" w:themeColor="text1"/>
        </w:rPr>
        <w:t xml:space="preserve">Стратегия градостроительного развития территории </w:t>
      </w:r>
      <w:proofErr w:type="spellStart"/>
      <w:r w:rsidRPr="00630D8D">
        <w:rPr>
          <w:b/>
          <w:color w:val="000000" w:themeColor="text1"/>
        </w:rPr>
        <w:t>Сарпинского</w:t>
      </w:r>
      <w:proofErr w:type="spellEnd"/>
      <w:r w:rsidRPr="00630D8D">
        <w:rPr>
          <w:b/>
          <w:color w:val="000000" w:themeColor="text1"/>
        </w:rPr>
        <w:t xml:space="preserve"> РМО </w:t>
      </w:r>
      <w:r w:rsidRPr="00630D8D">
        <w:rPr>
          <w:color w:val="000000" w:themeColor="text1"/>
        </w:rPr>
        <w:t xml:space="preserve">состоит в укреплении сложившейся системы расселения путем формирования внутрирайонного </w:t>
      </w:r>
      <w:proofErr w:type="spellStart"/>
      <w:r w:rsidRPr="00630D8D">
        <w:rPr>
          <w:color w:val="000000" w:themeColor="text1"/>
        </w:rPr>
        <w:t>расселенческого</w:t>
      </w:r>
      <w:proofErr w:type="spellEnd"/>
      <w:r w:rsidRPr="00630D8D">
        <w:rPr>
          <w:color w:val="000000" w:themeColor="text1"/>
        </w:rPr>
        <w:t xml:space="preserve"> каркаса на основе следующих приоритетных направлений:</w:t>
      </w:r>
    </w:p>
    <w:p w:rsidR="00630D8D" w:rsidRPr="00286420" w:rsidRDefault="00630D8D" w:rsidP="00745BC1">
      <w:pPr>
        <w:pStyle w:val="ab"/>
        <w:numPr>
          <w:ilvl w:val="0"/>
          <w:numId w:val="49"/>
        </w:numPr>
        <w:spacing w:line="360" w:lineRule="auto"/>
        <w:jc w:val="both"/>
        <w:rPr>
          <w:color w:val="000000" w:themeColor="text1"/>
        </w:rPr>
      </w:pPr>
      <w:r w:rsidRPr="00286420">
        <w:rPr>
          <w:color w:val="000000" w:themeColor="text1"/>
        </w:rPr>
        <w:t xml:space="preserve">сохраняется единственный населенный пункт; численность населения прогнозируется на первую очередь реализации Схемы (2017 г.) в </w:t>
      </w:r>
      <w:r w:rsidR="00286420" w:rsidRPr="00286420">
        <w:rPr>
          <w:color w:val="000000" w:themeColor="text1"/>
        </w:rPr>
        <w:t>0,32</w:t>
      </w:r>
      <w:r w:rsidRPr="00286420">
        <w:rPr>
          <w:color w:val="000000" w:themeColor="text1"/>
        </w:rPr>
        <w:t xml:space="preserve">тыс. чел., на расчетный срок реализации Схемы (2032 г.) на уровне </w:t>
      </w:r>
      <w:r w:rsidR="00286420" w:rsidRPr="00286420">
        <w:rPr>
          <w:color w:val="000000" w:themeColor="text1"/>
        </w:rPr>
        <w:t>0,30</w:t>
      </w:r>
      <w:r w:rsidRPr="00286420">
        <w:rPr>
          <w:color w:val="000000" w:themeColor="text1"/>
        </w:rPr>
        <w:t xml:space="preserve"> тыс. чел, т. е. прогнозируется на перспективу </w:t>
      </w:r>
      <w:r w:rsidRPr="00286420">
        <w:rPr>
          <w:b/>
          <w:color w:val="000000" w:themeColor="text1"/>
        </w:rPr>
        <w:t xml:space="preserve">стабилизация </w:t>
      </w:r>
      <w:r w:rsidRPr="00286420">
        <w:rPr>
          <w:color w:val="000000" w:themeColor="text1"/>
        </w:rPr>
        <w:t>численности населения;</w:t>
      </w:r>
    </w:p>
    <w:p w:rsidR="00630D8D" w:rsidRPr="00905345" w:rsidRDefault="00630D8D" w:rsidP="00745BC1">
      <w:pPr>
        <w:pStyle w:val="ab"/>
        <w:numPr>
          <w:ilvl w:val="0"/>
          <w:numId w:val="49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в качестве </w:t>
      </w:r>
      <w:r w:rsidRPr="00905345">
        <w:rPr>
          <w:b/>
          <w:color w:val="000000" w:themeColor="text1"/>
        </w:rPr>
        <w:t>экономической</w:t>
      </w:r>
      <w:r w:rsidRPr="00905345">
        <w:rPr>
          <w:color w:val="000000" w:themeColor="text1"/>
        </w:rPr>
        <w:t xml:space="preserve"> основы устойчивого развития территории РМО рассматривается вариант, ориентированный на преимущественное </w:t>
      </w:r>
      <w:r w:rsidRPr="00905345">
        <w:rPr>
          <w:color w:val="000000" w:themeColor="text1"/>
        </w:rPr>
        <w:lastRenderedPageBreak/>
        <w:t>формирование инвестиционных зон и реализацию основных стратегических направлений социально-экономического развития РМО, в целом, и всех СМО на его территории:</w:t>
      </w:r>
    </w:p>
    <w:p w:rsidR="00630D8D" w:rsidRPr="00905345" w:rsidRDefault="00630D8D" w:rsidP="00745BC1">
      <w:pPr>
        <w:pStyle w:val="ab"/>
        <w:numPr>
          <w:ilvl w:val="0"/>
          <w:numId w:val="51"/>
        </w:numPr>
        <w:spacing w:line="360" w:lineRule="auto"/>
        <w:ind w:left="1701" w:firstLine="0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устойчивое развитие на производственной базе </w:t>
      </w:r>
      <w:r w:rsidR="00905345" w:rsidRPr="00905345">
        <w:rPr>
          <w:color w:val="000000" w:themeColor="text1"/>
        </w:rPr>
        <w:t>ООО «</w:t>
      </w:r>
      <w:proofErr w:type="spellStart"/>
      <w:r w:rsidR="00905345" w:rsidRPr="00905345">
        <w:rPr>
          <w:color w:val="000000" w:themeColor="text1"/>
        </w:rPr>
        <w:t>Терра</w:t>
      </w:r>
      <w:proofErr w:type="spellEnd"/>
      <w:r w:rsidR="00905345" w:rsidRPr="00905345">
        <w:rPr>
          <w:color w:val="000000" w:themeColor="text1"/>
        </w:rPr>
        <w:t>»</w:t>
      </w:r>
      <w:r w:rsidRPr="00905345">
        <w:rPr>
          <w:color w:val="000000" w:themeColor="text1"/>
        </w:rPr>
        <w:t xml:space="preserve"> </w:t>
      </w:r>
      <w:r w:rsidRPr="00905345">
        <w:rPr>
          <w:b/>
          <w:color w:val="000000" w:themeColor="text1"/>
        </w:rPr>
        <w:t>специализированного мясного животноводства</w:t>
      </w:r>
      <w:r w:rsidRPr="00905345">
        <w:rPr>
          <w:color w:val="000000" w:themeColor="text1"/>
        </w:rPr>
        <w:t xml:space="preserve"> </w:t>
      </w:r>
      <w:r w:rsidRPr="00905345">
        <w:rPr>
          <w:b/>
          <w:color w:val="000000" w:themeColor="text1"/>
        </w:rPr>
        <w:t>(скотоводства)</w:t>
      </w:r>
      <w:r w:rsidRPr="00905345">
        <w:rPr>
          <w:color w:val="000000" w:themeColor="text1"/>
        </w:rPr>
        <w:t xml:space="preserve"> и увеличение производства высококачественной говядины; строительство (модернизацию) откормочных площадок КРС калмыцкой породы, развитие собственной кормовой базы, строительство (модернизация) мясоперерабатывающих комплексов;</w:t>
      </w:r>
    </w:p>
    <w:p w:rsidR="00630D8D" w:rsidRPr="00905345" w:rsidRDefault="00630D8D" w:rsidP="00745BC1">
      <w:pPr>
        <w:pStyle w:val="ab"/>
        <w:numPr>
          <w:ilvl w:val="0"/>
          <w:numId w:val="52"/>
        </w:numPr>
        <w:spacing w:line="360" w:lineRule="auto"/>
        <w:jc w:val="both"/>
        <w:rPr>
          <w:color w:val="000000" w:themeColor="text1"/>
        </w:rPr>
      </w:pPr>
      <w:proofErr w:type="gramStart"/>
      <w:r w:rsidRPr="00905345">
        <w:rPr>
          <w:b/>
          <w:color w:val="000000" w:themeColor="text1"/>
        </w:rPr>
        <w:t>экологическая безопасность</w:t>
      </w:r>
      <w:r w:rsidRPr="00905345">
        <w:rPr>
          <w:color w:val="000000" w:themeColor="text1"/>
        </w:rPr>
        <w:t xml:space="preserve"> РМО должна основываться не только на сохранении потенциала земель лесного фонда РМО, то есть природного каркаса территории, но и на соблюдении принципов экологического равновесия, природоохранных требований и санитарно-гигиенических ограничений при размещении новых площадок инвестиционного развития и новых объектов капитального строительства, а также формирования всей обоснованной системы расселения на территории СМО;</w:t>
      </w:r>
      <w:proofErr w:type="gramEnd"/>
      <w:r w:rsidRPr="00905345">
        <w:rPr>
          <w:color w:val="000000" w:themeColor="text1"/>
        </w:rPr>
        <w:t xml:space="preserve"> при этом особое внимание должно быть уделено </w:t>
      </w:r>
      <w:r w:rsidRPr="00905345">
        <w:rPr>
          <w:b/>
          <w:color w:val="000000" w:themeColor="text1"/>
        </w:rPr>
        <w:t>санитарной очистке</w:t>
      </w:r>
      <w:r w:rsidRPr="00905345">
        <w:rPr>
          <w:color w:val="000000" w:themeColor="text1"/>
        </w:rPr>
        <w:t xml:space="preserve"> сельских населённых пунктов и рекреационно-туристических зон;</w:t>
      </w:r>
    </w:p>
    <w:p w:rsidR="00286420" w:rsidRPr="009D2912" w:rsidRDefault="00286420" w:rsidP="00286420">
      <w:pPr>
        <w:pStyle w:val="ab"/>
        <w:numPr>
          <w:ilvl w:val="0"/>
          <w:numId w:val="52"/>
        </w:numPr>
        <w:spacing w:line="360" w:lineRule="auto"/>
        <w:jc w:val="both"/>
        <w:rPr>
          <w:color w:val="000000" w:themeColor="text1"/>
        </w:rPr>
      </w:pPr>
      <w:proofErr w:type="gramStart"/>
      <w:r w:rsidRPr="009D2912">
        <w:rPr>
          <w:color w:val="000000" w:themeColor="text1"/>
        </w:rPr>
        <w:t>увеличение ежегодных объемов жилищного строительства в СМО с целью сохранения жилищной обеспеченности и, в целом, социальных условий жизнеобеспечения населения; обеспечение детей (0-6 лет) местами в детских образовательных учреждениях на уровне 70-75% обеспеченности; активное развитие сети физкультурно-спортивных (оздоровительных) объектов (сооружений)  с целью ориентации населения (в первую очередь, - молодежи) на здоровый образ жизни;</w:t>
      </w:r>
      <w:proofErr w:type="gramEnd"/>
    </w:p>
    <w:p w:rsidR="00630D8D" w:rsidRPr="00905345" w:rsidRDefault="00630D8D" w:rsidP="00745BC1">
      <w:pPr>
        <w:pStyle w:val="ab"/>
        <w:numPr>
          <w:ilvl w:val="0"/>
          <w:numId w:val="52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обеспечение СМО </w:t>
      </w:r>
      <w:r w:rsidRPr="00905345">
        <w:rPr>
          <w:b/>
          <w:color w:val="000000" w:themeColor="text1"/>
        </w:rPr>
        <w:t>нормативно-правовой градостроительной документацией</w:t>
      </w:r>
      <w:r w:rsidRPr="00905345">
        <w:rPr>
          <w:color w:val="000000" w:themeColor="text1"/>
        </w:rPr>
        <w:t xml:space="preserve"> (правила землепользования и застройки) с целью соблюдения правил и регламентов градостроительного зонирования территорий СМО.</w:t>
      </w:r>
    </w:p>
    <w:p w:rsidR="00905345" w:rsidRPr="00630D8D" w:rsidRDefault="00905345" w:rsidP="00286420">
      <w:pPr>
        <w:spacing w:line="360" w:lineRule="auto"/>
        <w:ind w:left="0"/>
        <w:jc w:val="both"/>
        <w:rPr>
          <w:color w:val="FF0000"/>
        </w:rPr>
      </w:pPr>
    </w:p>
    <w:p w:rsidR="00630D8D" w:rsidRPr="00905345" w:rsidRDefault="00630D8D" w:rsidP="00630D8D">
      <w:pPr>
        <w:pStyle w:val="afa"/>
        <w:ind w:left="601"/>
        <w:rPr>
          <w:b/>
          <w:color w:val="000000" w:themeColor="text1"/>
          <w:szCs w:val="24"/>
          <w:lang w:val="ru-RU"/>
        </w:rPr>
      </w:pPr>
      <w:r w:rsidRPr="00905345">
        <w:rPr>
          <w:b/>
          <w:color w:val="000000" w:themeColor="text1"/>
          <w:szCs w:val="24"/>
          <w:lang w:val="ru-RU"/>
        </w:rPr>
        <w:t>5.1  Обоснование вариантов решения задач территориального планирования</w:t>
      </w:r>
    </w:p>
    <w:p w:rsidR="00630D8D" w:rsidRPr="0090534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Целесообразность вариантного подхода к обоснованию отдельных мероприятий по территориальному планированию зависит от полноты, степени обоснованности </w:t>
      </w:r>
      <w:r w:rsidRPr="00905345">
        <w:rPr>
          <w:color w:val="000000" w:themeColor="text1"/>
        </w:rPr>
        <w:lastRenderedPageBreak/>
        <w:t>документов по развитию и размещению объектов капитального строительства. В связи с этим ряд мероприятий на данной стадии градостроительных обоснований не требует рассмотрения других вариантов размещения объектов, например, в случае включения объектов в адресную инвестиционную программу, стратегические планы и целевые программы.</w:t>
      </w:r>
    </w:p>
    <w:p w:rsidR="00630D8D" w:rsidRPr="0090534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>В других случаях необходимы: последовательный анализ комплекса предпосылок и условий, а также разработка вариантов (возможно, сценариев), их реализация на основе апробированных в градостроительной практике методов и подходов.</w:t>
      </w:r>
    </w:p>
    <w:p w:rsidR="00630D8D" w:rsidRPr="00905345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905345">
        <w:rPr>
          <w:color w:val="000000" w:themeColor="text1"/>
        </w:rPr>
        <w:t>В генеральном плане</w:t>
      </w:r>
      <w:r w:rsidR="00905345" w:rsidRPr="00905345">
        <w:rPr>
          <w:color w:val="000000" w:themeColor="text1"/>
        </w:rPr>
        <w:t xml:space="preserve"> </w:t>
      </w:r>
      <w:r w:rsidR="00905345">
        <w:rPr>
          <w:color w:val="000000" w:themeColor="text1"/>
        </w:rPr>
        <w:t xml:space="preserve"> </w:t>
      </w:r>
      <w:proofErr w:type="spellStart"/>
      <w:r w:rsidR="00905345">
        <w:rPr>
          <w:color w:val="000000" w:themeColor="text1"/>
        </w:rPr>
        <w:t>Коробкинск</w:t>
      </w:r>
      <w:r w:rsidRPr="00905345">
        <w:rPr>
          <w:color w:val="000000" w:themeColor="text1"/>
        </w:rPr>
        <w:t>ого</w:t>
      </w:r>
      <w:proofErr w:type="spellEnd"/>
      <w:r w:rsidRPr="00905345">
        <w:rPr>
          <w:color w:val="000000" w:themeColor="text1"/>
        </w:rPr>
        <w:t xml:space="preserve"> СМО выделены следующие возможные сценарии (варианты) социально-экономического развития: </w:t>
      </w:r>
      <w:r w:rsidRPr="00905345">
        <w:rPr>
          <w:b/>
          <w:color w:val="000000" w:themeColor="text1"/>
        </w:rPr>
        <w:t>инерционный, стабилизационный и оптимистический.</w:t>
      </w:r>
    </w:p>
    <w:p w:rsidR="00630D8D" w:rsidRPr="0090534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>В работе над генеральным планом</w:t>
      </w:r>
      <w:r w:rsidR="00905345">
        <w:rPr>
          <w:color w:val="000000" w:themeColor="text1"/>
        </w:rPr>
        <w:t xml:space="preserve">  </w:t>
      </w:r>
      <w:proofErr w:type="spellStart"/>
      <w:r w:rsidR="00905345">
        <w:rPr>
          <w:color w:val="000000" w:themeColor="text1"/>
        </w:rPr>
        <w:t>Коробкинск</w:t>
      </w:r>
      <w:r w:rsidRPr="00905345">
        <w:rPr>
          <w:color w:val="000000" w:themeColor="text1"/>
        </w:rPr>
        <w:t>ого</w:t>
      </w:r>
      <w:proofErr w:type="spellEnd"/>
      <w:r w:rsidRPr="00905345">
        <w:rPr>
          <w:color w:val="000000" w:themeColor="text1"/>
        </w:rPr>
        <w:t xml:space="preserve"> СМО учитывались основные положения государственной градостроительной политики расселения, разработанные в «Генеральной схеме расселения на территории  Российской Федерации» в вопросах:</w:t>
      </w:r>
    </w:p>
    <w:p w:rsidR="00630D8D" w:rsidRPr="00905345" w:rsidRDefault="00630D8D" w:rsidP="00745BC1">
      <w:pPr>
        <w:pStyle w:val="ab"/>
        <w:numPr>
          <w:ilvl w:val="0"/>
          <w:numId w:val="53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методика и концепция формирования агломерационных систем расселения, модернизации и развития транспортно-коммуникационных комплексов и инфраструктурных комплексов;</w:t>
      </w:r>
    </w:p>
    <w:p w:rsidR="00630D8D" w:rsidRPr="00905345" w:rsidRDefault="00630D8D" w:rsidP="00745BC1">
      <w:pPr>
        <w:pStyle w:val="ab"/>
        <w:numPr>
          <w:ilvl w:val="0"/>
          <w:numId w:val="53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методика и концепция предоставления разных возможностей развития всем типам сельских поселений на основе потребностей населения в ведении различных форм сельского хозяйства, исходя </w:t>
      </w:r>
      <w:proofErr w:type="gramStart"/>
      <w:r w:rsidRPr="00905345">
        <w:rPr>
          <w:color w:val="000000" w:themeColor="text1"/>
        </w:rPr>
        <w:t>из</w:t>
      </w:r>
      <w:proofErr w:type="gramEnd"/>
      <w:r w:rsidRPr="00905345">
        <w:rPr>
          <w:color w:val="000000" w:themeColor="text1"/>
        </w:rPr>
        <w:t xml:space="preserve"> </w:t>
      </w:r>
      <w:proofErr w:type="gramStart"/>
      <w:r w:rsidRPr="00905345">
        <w:rPr>
          <w:color w:val="000000" w:themeColor="text1"/>
        </w:rPr>
        <w:t>его</w:t>
      </w:r>
      <w:proofErr w:type="gramEnd"/>
      <w:r w:rsidRPr="00905345">
        <w:rPr>
          <w:color w:val="000000" w:themeColor="text1"/>
        </w:rPr>
        <w:t xml:space="preserve"> </w:t>
      </w:r>
      <w:proofErr w:type="spellStart"/>
      <w:r w:rsidRPr="00905345">
        <w:rPr>
          <w:color w:val="000000" w:themeColor="text1"/>
        </w:rPr>
        <w:t>многоукладности</w:t>
      </w:r>
      <w:proofErr w:type="spellEnd"/>
      <w:r w:rsidRPr="00905345">
        <w:rPr>
          <w:color w:val="000000" w:themeColor="text1"/>
        </w:rPr>
        <w:t>;</w:t>
      </w:r>
    </w:p>
    <w:p w:rsidR="00630D8D" w:rsidRPr="00905345" w:rsidRDefault="00630D8D" w:rsidP="00745BC1">
      <w:pPr>
        <w:pStyle w:val="ab"/>
        <w:numPr>
          <w:ilvl w:val="0"/>
          <w:numId w:val="53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методика и концепция последовательной экологической реконструкции территории и оздоровления окружающей среды;</w:t>
      </w:r>
    </w:p>
    <w:p w:rsidR="00630D8D" w:rsidRPr="00905345" w:rsidRDefault="00630D8D" w:rsidP="00745BC1">
      <w:pPr>
        <w:pStyle w:val="ab"/>
        <w:numPr>
          <w:ilvl w:val="0"/>
          <w:numId w:val="53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методика и концепция совершенствования законодательно-нормативного обеспечения землепользования и повышения роли градостроительной документации как долгосрочной основы определения функционального зонирования территории, формирования инфраструктуры и обеспечения экологической безопасности среды обитания населения.</w:t>
      </w:r>
    </w:p>
    <w:p w:rsidR="00630D8D" w:rsidRPr="0090534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630D8D" w:rsidRPr="0090534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>Решение этих методико-концептуальных вопросов нашли комплексное отражение и возможных сценариев социально-экономического развития</w:t>
      </w:r>
      <w:r w:rsidR="00905345" w:rsidRPr="00905345">
        <w:rPr>
          <w:color w:val="000000" w:themeColor="text1"/>
        </w:rPr>
        <w:t xml:space="preserve"> </w:t>
      </w:r>
      <w:proofErr w:type="spellStart"/>
      <w:r w:rsidR="00905345" w:rsidRPr="00905345">
        <w:rPr>
          <w:color w:val="000000" w:themeColor="text1"/>
        </w:rPr>
        <w:t>Коробкинск</w:t>
      </w:r>
      <w:r w:rsidRPr="00905345">
        <w:rPr>
          <w:color w:val="000000" w:themeColor="text1"/>
        </w:rPr>
        <w:t>ого</w:t>
      </w:r>
      <w:proofErr w:type="spellEnd"/>
      <w:r w:rsidRPr="00905345">
        <w:rPr>
          <w:color w:val="000000" w:themeColor="text1"/>
        </w:rPr>
        <w:t xml:space="preserve"> СМО.</w:t>
      </w:r>
    </w:p>
    <w:p w:rsidR="00630D8D" w:rsidRPr="00905345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905345">
        <w:rPr>
          <w:color w:val="000000" w:themeColor="text1"/>
        </w:rPr>
        <w:t>При территориальном планировании стратегической перспективы градостроительного развития</w:t>
      </w:r>
      <w:r w:rsidR="00905345" w:rsidRPr="00905345">
        <w:rPr>
          <w:color w:val="000000" w:themeColor="text1"/>
        </w:rPr>
        <w:t xml:space="preserve"> </w:t>
      </w:r>
      <w:proofErr w:type="spellStart"/>
      <w:r w:rsidR="00905345" w:rsidRPr="00905345">
        <w:rPr>
          <w:color w:val="000000" w:themeColor="text1"/>
        </w:rPr>
        <w:t>Коробкинск</w:t>
      </w:r>
      <w:r w:rsidRPr="00905345">
        <w:rPr>
          <w:color w:val="000000" w:themeColor="text1"/>
        </w:rPr>
        <w:t>ого</w:t>
      </w:r>
      <w:proofErr w:type="spellEnd"/>
      <w:r w:rsidRPr="00905345">
        <w:rPr>
          <w:color w:val="000000" w:themeColor="text1"/>
        </w:rPr>
        <w:t xml:space="preserve"> СМО рассмотрены следующие варианты: </w:t>
      </w:r>
      <w:r w:rsidRPr="00905345">
        <w:rPr>
          <w:b/>
          <w:color w:val="000000" w:themeColor="text1"/>
        </w:rPr>
        <w:lastRenderedPageBreak/>
        <w:t xml:space="preserve">инерционный (или традиционный) тип развития, </w:t>
      </w:r>
      <w:proofErr w:type="spellStart"/>
      <w:r w:rsidRPr="00905345">
        <w:rPr>
          <w:b/>
          <w:color w:val="000000" w:themeColor="text1"/>
        </w:rPr>
        <w:t>модернизационный</w:t>
      </w:r>
      <w:proofErr w:type="spellEnd"/>
      <w:r w:rsidRPr="00905345">
        <w:rPr>
          <w:b/>
          <w:color w:val="000000" w:themeColor="text1"/>
        </w:rPr>
        <w:t xml:space="preserve"> тип и инновационный тип (или целевой) тип развития территории.</w:t>
      </w:r>
    </w:p>
    <w:p w:rsidR="00630D8D" w:rsidRPr="00905345" w:rsidRDefault="00630D8D" w:rsidP="00630D8D">
      <w:pPr>
        <w:spacing w:line="360" w:lineRule="auto"/>
        <w:ind w:left="0" w:firstLine="567"/>
        <w:rPr>
          <w:b/>
          <w:color w:val="000000" w:themeColor="text1"/>
        </w:rPr>
      </w:pPr>
      <w:r w:rsidRPr="00905345">
        <w:rPr>
          <w:b/>
          <w:color w:val="000000" w:themeColor="text1"/>
        </w:rPr>
        <w:t>Инерционный</w:t>
      </w:r>
      <w:r w:rsidRPr="00905345">
        <w:rPr>
          <w:color w:val="000000" w:themeColor="text1"/>
        </w:rPr>
        <w:t xml:space="preserve"> </w:t>
      </w:r>
      <w:r w:rsidRPr="00905345">
        <w:rPr>
          <w:b/>
          <w:color w:val="000000" w:themeColor="text1"/>
        </w:rPr>
        <w:t>(или традиционный)</w:t>
      </w:r>
      <w:r w:rsidRPr="00905345">
        <w:rPr>
          <w:color w:val="000000" w:themeColor="text1"/>
        </w:rPr>
        <w:t xml:space="preserve"> </w:t>
      </w:r>
      <w:r w:rsidRPr="00905345">
        <w:rPr>
          <w:b/>
          <w:color w:val="000000" w:themeColor="text1"/>
        </w:rPr>
        <w:t>тип развития территории предполагает:</w:t>
      </w:r>
    </w:p>
    <w:p w:rsidR="00630D8D" w:rsidRPr="00905345" w:rsidRDefault="00630D8D" w:rsidP="00630D8D">
      <w:pPr>
        <w:spacing w:line="360" w:lineRule="auto"/>
        <w:ind w:firstLine="567"/>
        <w:rPr>
          <w:color w:val="000000" w:themeColor="text1"/>
        </w:rPr>
      </w:pPr>
    </w:p>
    <w:p w:rsidR="00630D8D" w:rsidRPr="00905345" w:rsidRDefault="00630D8D" w:rsidP="00745BC1">
      <w:pPr>
        <w:pStyle w:val="ab"/>
        <w:numPr>
          <w:ilvl w:val="0"/>
          <w:numId w:val="54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замедление экономического развития, падение объема инвестиций, рост износа основных фондов, сохранение уровня достигнутого развития, сильная диспропорция в развитии других муниципальных образований – районов и поселений;</w:t>
      </w:r>
    </w:p>
    <w:p w:rsidR="00630D8D" w:rsidRPr="00905345" w:rsidRDefault="00630D8D" w:rsidP="00745BC1">
      <w:pPr>
        <w:pStyle w:val="ab"/>
        <w:numPr>
          <w:ilvl w:val="0"/>
          <w:numId w:val="54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сохранение потенциала основных компонентов природно-пространственной среды, преимущественно за счёт земель лесного фонда;</w:t>
      </w:r>
    </w:p>
    <w:p w:rsidR="00630D8D" w:rsidRPr="00905345" w:rsidRDefault="00630D8D" w:rsidP="00745BC1">
      <w:pPr>
        <w:pStyle w:val="ab"/>
        <w:numPr>
          <w:ilvl w:val="0"/>
          <w:numId w:val="54"/>
        </w:numPr>
        <w:spacing w:line="360" w:lineRule="auto"/>
        <w:ind w:left="1276" w:hanging="283"/>
        <w:jc w:val="both"/>
        <w:rPr>
          <w:color w:val="000000" w:themeColor="text1"/>
        </w:rPr>
      </w:pPr>
      <w:r w:rsidRPr="00905345">
        <w:rPr>
          <w:color w:val="000000" w:themeColor="text1"/>
        </w:rPr>
        <w:t>нарастание негативных тенденций в социальной сфере: уменьшение численности и ухудшение демографического состава населения; усиление миграционных потоков с трудовыми целями</w:t>
      </w:r>
    </w:p>
    <w:p w:rsidR="00630D8D" w:rsidRPr="00905345" w:rsidRDefault="00630D8D" w:rsidP="00630D8D">
      <w:pPr>
        <w:spacing w:line="360" w:lineRule="auto"/>
        <w:ind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Определённые возможности выхода из такой ситуации открывает переход к </w:t>
      </w:r>
      <w:proofErr w:type="spellStart"/>
      <w:r w:rsidRPr="00905345">
        <w:rPr>
          <w:color w:val="000000" w:themeColor="text1"/>
        </w:rPr>
        <w:t>модернизационному</w:t>
      </w:r>
      <w:proofErr w:type="spellEnd"/>
      <w:r w:rsidRPr="00905345">
        <w:rPr>
          <w:color w:val="000000" w:themeColor="text1"/>
        </w:rPr>
        <w:t xml:space="preserve"> пути развития.</w:t>
      </w:r>
    </w:p>
    <w:p w:rsidR="00630D8D" w:rsidRPr="00905345" w:rsidRDefault="00630D8D" w:rsidP="00630D8D">
      <w:pPr>
        <w:spacing w:line="360" w:lineRule="auto"/>
        <w:ind w:left="0"/>
        <w:rPr>
          <w:b/>
          <w:color w:val="000000" w:themeColor="text1"/>
        </w:rPr>
      </w:pPr>
    </w:p>
    <w:p w:rsidR="00630D8D" w:rsidRPr="00905345" w:rsidRDefault="00630D8D" w:rsidP="00630D8D">
      <w:pPr>
        <w:spacing w:line="360" w:lineRule="auto"/>
        <w:ind w:left="0" w:firstLine="567"/>
        <w:rPr>
          <w:b/>
          <w:color w:val="000000" w:themeColor="text1"/>
        </w:rPr>
      </w:pPr>
      <w:proofErr w:type="spellStart"/>
      <w:r w:rsidRPr="00905345">
        <w:rPr>
          <w:b/>
          <w:color w:val="000000" w:themeColor="text1"/>
        </w:rPr>
        <w:t>Модернизационный</w:t>
      </w:r>
      <w:proofErr w:type="spellEnd"/>
      <w:r w:rsidRPr="00905345">
        <w:rPr>
          <w:b/>
          <w:color w:val="000000" w:themeColor="text1"/>
        </w:rPr>
        <w:t xml:space="preserve"> тип развития территории характеризуется:</w:t>
      </w:r>
    </w:p>
    <w:p w:rsidR="00630D8D" w:rsidRPr="00905345" w:rsidRDefault="00630D8D" w:rsidP="00745BC1">
      <w:pPr>
        <w:pStyle w:val="ab"/>
        <w:numPr>
          <w:ilvl w:val="0"/>
          <w:numId w:val="55"/>
        </w:numPr>
        <w:spacing w:line="360" w:lineRule="auto"/>
        <w:jc w:val="both"/>
        <w:rPr>
          <w:color w:val="000000" w:themeColor="text1"/>
        </w:rPr>
      </w:pPr>
      <w:proofErr w:type="gramStart"/>
      <w:r w:rsidRPr="00905345">
        <w:rPr>
          <w:color w:val="000000" w:themeColor="text1"/>
        </w:rPr>
        <w:t>сохранением потенциала сложившейся на территории экономической (в том числе, агроэкономической) базы с диверсификацией традиционных функционально-технологических звеньев путём «наращивания» новых производств по доработке (переработке) продукции (прежде всего, сельскохозяйственного производства); акцент на модернизацию существующей экономической базы потребует значительных частных инвестиций при крайне высоком инвестиционном риске вследствие необходимости поддержания постоянной конкурентоспособности продукции в споре с уже имеющимися на рынке аналогами;</w:t>
      </w:r>
      <w:proofErr w:type="gramEnd"/>
    </w:p>
    <w:p w:rsidR="00630D8D" w:rsidRPr="00905345" w:rsidRDefault="00630D8D" w:rsidP="00745BC1">
      <w:pPr>
        <w:pStyle w:val="ab"/>
        <w:numPr>
          <w:ilvl w:val="0"/>
          <w:numId w:val="55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сохранением и развитием </w:t>
      </w:r>
      <w:proofErr w:type="spellStart"/>
      <w:r w:rsidRPr="00905345">
        <w:rPr>
          <w:color w:val="000000" w:themeColor="text1"/>
        </w:rPr>
        <w:t>природопространственного</w:t>
      </w:r>
      <w:proofErr w:type="spellEnd"/>
      <w:r w:rsidRPr="00905345">
        <w:rPr>
          <w:color w:val="000000" w:themeColor="text1"/>
        </w:rPr>
        <w:t xml:space="preserve"> потенциала территории при приоритетном развитии рекреационных зон и размещении объектов туристической инфраструктуры;</w:t>
      </w:r>
    </w:p>
    <w:p w:rsidR="00630D8D" w:rsidRPr="00905345" w:rsidRDefault="00630D8D" w:rsidP="00745BC1">
      <w:pPr>
        <w:pStyle w:val="ab"/>
        <w:numPr>
          <w:ilvl w:val="0"/>
          <w:numId w:val="55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сохранением и развитием сложившейся системы расселения с выделением районных и сельских агломерационных структур и формированием в их центрах комплексной системы предприятий (учреждений) социального и культурно-бытового обслуживания населения; </w:t>
      </w:r>
    </w:p>
    <w:p w:rsidR="00630D8D" w:rsidRPr="00905345" w:rsidRDefault="00630D8D" w:rsidP="00745BC1">
      <w:pPr>
        <w:pStyle w:val="ab"/>
        <w:numPr>
          <w:ilvl w:val="0"/>
          <w:numId w:val="55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lastRenderedPageBreak/>
        <w:t>дальнейшим совершенствованием инженерно-транспортной инфраструктуры (обеспечение всех населенных пунктов автодорожными подъездами с твердым покрытием и природным (сетевым) газом);  развитием жилищного строительства на землях населенных пунктов на основе, преимущественно, индивидуальной застройки с последующим увеличением жилищной обеспеченности; полной ликвидацией ветхого жилищного фонда; повышением показателей  обеспеченности жилищного фонда инженерным благоустройством.</w:t>
      </w:r>
    </w:p>
    <w:p w:rsidR="00630D8D" w:rsidRPr="0090534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630D8D" w:rsidRPr="00905345" w:rsidRDefault="00630D8D" w:rsidP="00630D8D">
      <w:pPr>
        <w:spacing w:line="360" w:lineRule="auto"/>
        <w:ind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Наиболее перспективным выходом из сложившейся социально-экономической ситуации является ввод сильной инновационной составляющей в </w:t>
      </w:r>
      <w:proofErr w:type="spellStart"/>
      <w:r w:rsidRPr="00905345">
        <w:rPr>
          <w:color w:val="000000" w:themeColor="text1"/>
        </w:rPr>
        <w:t>модернизационный</w:t>
      </w:r>
      <w:proofErr w:type="spellEnd"/>
      <w:r w:rsidRPr="00905345">
        <w:rPr>
          <w:color w:val="000000" w:themeColor="text1"/>
        </w:rPr>
        <w:t xml:space="preserve"> процесс и постепенный переход к инновационному пути развития.</w:t>
      </w:r>
    </w:p>
    <w:p w:rsidR="00630D8D" w:rsidRPr="00630D8D" w:rsidRDefault="00630D8D" w:rsidP="00630D8D">
      <w:pPr>
        <w:spacing w:line="360" w:lineRule="auto"/>
        <w:ind w:left="0"/>
        <w:jc w:val="both"/>
        <w:rPr>
          <w:b/>
          <w:color w:val="FF0000"/>
        </w:rPr>
      </w:pPr>
    </w:p>
    <w:p w:rsidR="00630D8D" w:rsidRPr="00905345" w:rsidRDefault="00630D8D" w:rsidP="00630D8D">
      <w:pPr>
        <w:spacing w:line="360" w:lineRule="auto"/>
        <w:ind w:firstLine="567"/>
        <w:jc w:val="both"/>
        <w:rPr>
          <w:b/>
          <w:color w:val="000000" w:themeColor="text1"/>
        </w:rPr>
      </w:pPr>
      <w:r w:rsidRPr="00905345">
        <w:rPr>
          <w:b/>
          <w:color w:val="000000" w:themeColor="text1"/>
        </w:rPr>
        <w:t>Инновационный</w:t>
      </w:r>
      <w:r w:rsidRPr="00905345">
        <w:rPr>
          <w:color w:val="000000" w:themeColor="text1"/>
        </w:rPr>
        <w:t xml:space="preserve"> </w:t>
      </w:r>
      <w:r w:rsidRPr="00905345">
        <w:rPr>
          <w:b/>
          <w:color w:val="000000" w:themeColor="text1"/>
        </w:rPr>
        <w:t xml:space="preserve">(или целевой) тип развития (кроме позиций, отмеченных в </w:t>
      </w:r>
      <w:proofErr w:type="spellStart"/>
      <w:r w:rsidRPr="00905345">
        <w:rPr>
          <w:b/>
          <w:color w:val="000000" w:themeColor="text1"/>
        </w:rPr>
        <w:t>модернизационном</w:t>
      </w:r>
      <w:proofErr w:type="spellEnd"/>
      <w:r w:rsidRPr="00905345">
        <w:rPr>
          <w:b/>
          <w:color w:val="000000" w:themeColor="text1"/>
        </w:rPr>
        <w:t>) предполагает:</w:t>
      </w:r>
    </w:p>
    <w:p w:rsidR="00630D8D" w:rsidRPr="00905345" w:rsidRDefault="00630D8D" w:rsidP="00745BC1">
      <w:pPr>
        <w:pStyle w:val="ab"/>
        <w:numPr>
          <w:ilvl w:val="0"/>
          <w:numId w:val="56"/>
        </w:numPr>
        <w:spacing w:line="360" w:lineRule="auto"/>
        <w:ind w:left="1134" w:hanging="141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укрепление тенденций устойчивого развития, в том числе стабилизация численности населения на уровне </w:t>
      </w:r>
      <w:r w:rsidR="00286420">
        <w:rPr>
          <w:color w:val="000000" w:themeColor="text1"/>
        </w:rPr>
        <w:t>0,32</w:t>
      </w:r>
      <w:r w:rsidRPr="00905345">
        <w:rPr>
          <w:color w:val="000000" w:themeColor="text1"/>
        </w:rPr>
        <w:t xml:space="preserve"> – </w:t>
      </w:r>
      <w:r w:rsidR="00286420">
        <w:rPr>
          <w:color w:val="000000" w:themeColor="text1"/>
        </w:rPr>
        <w:t>0,30</w:t>
      </w:r>
      <w:r w:rsidRPr="00905345">
        <w:rPr>
          <w:color w:val="000000" w:themeColor="text1"/>
        </w:rPr>
        <w:t xml:space="preserve">  тыс. чел.;</w:t>
      </w:r>
    </w:p>
    <w:p w:rsidR="00630D8D" w:rsidRPr="00905345" w:rsidRDefault="00630D8D" w:rsidP="00745BC1">
      <w:pPr>
        <w:pStyle w:val="ab"/>
        <w:numPr>
          <w:ilvl w:val="0"/>
          <w:numId w:val="56"/>
        </w:numPr>
        <w:spacing w:line="360" w:lineRule="auto"/>
        <w:ind w:left="993" w:firstLine="0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строительство (реконструкция) автодороги регионального значения сообщением Садовое – </w:t>
      </w:r>
      <w:proofErr w:type="spellStart"/>
      <w:r w:rsidRPr="00905345">
        <w:rPr>
          <w:color w:val="000000" w:themeColor="text1"/>
        </w:rPr>
        <w:t>Кануково</w:t>
      </w:r>
      <w:proofErr w:type="spellEnd"/>
      <w:r w:rsidRPr="00905345">
        <w:rPr>
          <w:color w:val="000000" w:themeColor="text1"/>
        </w:rPr>
        <w:t xml:space="preserve"> – </w:t>
      </w:r>
      <w:proofErr w:type="spellStart"/>
      <w:r w:rsidRPr="00905345">
        <w:rPr>
          <w:color w:val="000000" w:themeColor="text1"/>
        </w:rPr>
        <w:t>Салын-Тугтун</w:t>
      </w:r>
      <w:proofErr w:type="spellEnd"/>
      <w:r w:rsidRPr="00905345">
        <w:rPr>
          <w:color w:val="000000" w:themeColor="text1"/>
        </w:rPr>
        <w:t xml:space="preserve"> (</w:t>
      </w:r>
      <w:proofErr w:type="spellStart"/>
      <w:r w:rsidRPr="00905345">
        <w:rPr>
          <w:color w:val="000000" w:themeColor="text1"/>
        </w:rPr>
        <w:t>Шарнут</w:t>
      </w:r>
      <w:proofErr w:type="spellEnd"/>
      <w:r w:rsidRPr="00905345">
        <w:rPr>
          <w:color w:val="000000" w:themeColor="text1"/>
        </w:rPr>
        <w:t>);</w:t>
      </w:r>
    </w:p>
    <w:p w:rsidR="00630D8D" w:rsidRPr="00905345" w:rsidRDefault="00630D8D" w:rsidP="00745BC1">
      <w:pPr>
        <w:numPr>
          <w:ilvl w:val="0"/>
          <w:numId w:val="56"/>
        </w:numPr>
        <w:spacing w:line="360" w:lineRule="auto"/>
        <w:ind w:left="1134" w:hanging="141"/>
        <w:jc w:val="both"/>
        <w:rPr>
          <w:b/>
          <w:color w:val="000000" w:themeColor="text1"/>
        </w:rPr>
      </w:pPr>
      <w:r w:rsidRPr="00905345">
        <w:rPr>
          <w:color w:val="000000" w:themeColor="text1"/>
        </w:rPr>
        <w:t>превращение отрасли «Рекреация и туризм» в активную составляющую экономического развития территории.</w:t>
      </w:r>
    </w:p>
    <w:p w:rsidR="00630D8D" w:rsidRPr="00630D8D" w:rsidRDefault="00630D8D" w:rsidP="00630D8D">
      <w:pPr>
        <w:spacing w:line="240" w:lineRule="auto"/>
        <w:ind w:left="0" w:firstLine="567"/>
        <w:jc w:val="both"/>
        <w:rPr>
          <w:color w:val="FF0000"/>
        </w:rPr>
      </w:pPr>
    </w:p>
    <w:p w:rsidR="00630D8D" w:rsidRPr="0090534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При </w:t>
      </w:r>
      <w:r w:rsidRPr="00905345">
        <w:rPr>
          <w:b/>
          <w:color w:val="000000" w:themeColor="text1"/>
        </w:rPr>
        <w:t>инерционном (или традиционном)</w:t>
      </w:r>
      <w:r w:rsidRPr="00905345">
        <w:rPr>
          <w:color w:val="000000" w:themeColor="text1"/>
        </w:rPr>
        <w:t xml:space="preserve"> варианте развития территории</w:t>
      </w:r>
      <w:r w:rsidR="00905345" w:rsidRPr="00905345">
        <w:rPr>
          <w:color w:val="000000" w:themeColor="text1"/>
        </w:rPr>
        <w:t xml:space="preserve"> </w:t>
      </w:r>
      <w:proofErr w:type="spellStart"/>
      <w:r w:rsidR="00905345" w:rsidRPr="00905345">
        <w:rPr>
          <w:color w:val="000000" w:themeColor="text1"/>
        </w:rPr>
        <w:t>Коробкинск</w:t>
      </w:r>
      <w:r w:rsidRPr="00905345">
        <w:rPr>
          <w:color w:val="000000" w:themeColor="text1"/>
        </w:rPr>
        <w:t>ого</w:t>
      </w:r>
      <w:proofErr w:type="spellEnd"/>
      <w:r w:rsidRPr="00905345">
        <w:rPr>
          <w:color w:val="000000" w:themeColor="text1"/>
        </w:rPr>
        <w:t xml:space="preserve"> СМО прогнозируется следующий сценарий перспективного территориального планирования:</w:t>
      </w:r>
    </w:p>
    <w:p w:rsidR="00630D8D" w:rsidRPr="004E79F1" w:rsidRDefault="00630D8D" w:rsidP="00745BC1">
      <w:pPr>
        <w:pStyle w:val="ab"/>
        <w:numPr>
          <w:ilvl w:val="0"/>
          <w:numId w:val="57"/>
        </w:numPr>
        <w:spacing w:line="360" w:lineRule="auto"/>
        <w:jc w:val="both"/>
        <w:rPr>
          <w:color w:val="000000" w:themeColor="text1"/>
        </w:rPr>
      </w:pPr>
      <w:r w:rsidRPr="004E79F1">
        <w:rPr>
          <w:color w:val="000000" w:themeColor="text1"/>
        </w:rPr>
        <w:t xml:space="preserve">население СМО на первую очередь реализации Схемы (2017 г.) оценивается в </w:t>
      </w:r>
      <w:r w:rsidR="004E79F1" w:rsidRPr="004E79F1">
        <w:rPr>
          <w:color w:val="000000" w:themeColor="text1"/>
        </w:rPr>
        <w:t>0,32</w:t>
      </w:r>
      <w:r w:rsidRPr="004E79F1">
        <w:rPr>
          <w:color w:val="000000" w:themeColor="text1"/>
        </w:rPr>
        <w:t xml:space="preserve"> тыс. чел., на расчетный срок (2032 г.) – в </w:t>
      </w:r>
      <w:r w:rsidR="004E79F1" w:rsidRPr="004E79F1">
        <w:rPr>
          <w:color w:val="000000" w:themeColor="text1"/>
        </w:rPr>
        <w:t>0,30</w:t>
      </w:r>
      <w:r w:rsidRPr="004E79F1">
        <w:rPr>
          <w:color w:val="000000" w:themeColor="text1"/>
        </w:rPr>
        <w:t xml:space="preserve"> тыс. чел.; на перспективу расчетного срока без постоянного населе</w:t>
      </w:r>
      <w:r w:rsidR="004E79F1" w:rsidRPr="004E79F1">
        <w:rPr>
          <w:color w:val="000000" w:themeColor="text1"/>
        </w:rPr>
        <w:t>ния может</w:t>
      </w:r>
      <w:r w:rsidRPr="004E79F1">
        <w:rPr>
          <w:color w:val="000000" w:themeColor="text1"/>
        </w:rPr>
        <w:t xml:space="preserve"> остаться поселок </w:t>
      </w:r>
      <w:proofErr w:type="spellStart"/>
      <w:r w:rsidR="004E79F1" w:rsidRPr="004E79F1">
        <w:rPr>
          <w:color w:val="000000" w:themeColor="text1"/>
        </w:rPr>
        <w:t>Годжур</w:t>
      </w:r>
      <w:proofErr w:type="spellEnd"/>
      <w:r w:rsidRPr="004E79F1">
        <w:rPr>
          <w:color w:val="000000" w:themeColor="text1"/>
        </w:rPr>
        <w:t>;</w:t>
      </w:r>
    </w:p>
    <w:p w:rsidR="00630D8D" w:rsidRPr="00905345" w:rsidRDefault="00630D8D" w:rsidP="00745BC1">
      <w:pPr>
        <w:pStyle w:val="ab"/>
        <w:numPr>
          <w:ilvl w:val="0"/>
          <w:numId w:val="57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экономическая основа развития территории основывается на существующем потенциале сельскохозяйственного производства с необходимой реконструкцией ряда сельхозпредприятий и объектов инженерно-транспортной инфраструктуры для сохранения уровня достигнутого </w:t>
      </w:r>
      <w:r w:rsidRPr="00905345">
        <w:rPr>
          <w:color w:val="000000" w:themeColor="text1"/>
        </w:rPr>
        <w:lastRenderedPageBreak/>
        <w:t>развития; прогнозируется уменьшение производственной базы и оттока населения в трудоспособном возрасте из СМО;</w:t>
      </w:r>
    </w:p>
    <w:p w:rsidR="00630D8D" w:rsidRPr="004E79F1" w:rsidRDefault="00630D8D" w:rsidP="00745BC1">
      <w:pPr>
        <w:pStyle w:val="ab"/>
        <w:numPr>
          <w:ilvl w:val="0"/>
          <w:numId w:val="57"/>
        </w:numPr>
        <w:spacing w:line="360" w:lineRule="auto"/>
        <w:jc w:val="both"/>
        <w:rPr>
          <w:color w:val="000000" w:themeColor="text1"/>
        </w:rPr>
      </w:pPr>
      <w:r w:rsidRPr="004E79F1">
        <w:rPr>
          <w:color w:val="000000" w:themeColor="text1"/>
        </w:rPr>
        <w:t>объемы нового жилищного строительства останутся на уровне, достигнутом за последнее десятилетие – около 300 м</w:t>
      </w:r>
      <w:proofErr w:type="gramStart"/>
      <w:r w:rsidRPr="004E79F1">
        <w:rPr>
          <w:color w:val="000000" w:themeColor="text1"/>
          <w:vertAlign w:val="superscript"/>
        </w:rPr>
        <w:t>2</w:t>
      </w:r>
      <w:proofErr w:type="gramEnd"/>
      <w:r w:rsidRPr="004E79F1">
        <w:rPr>
          <w:color w:val="000000" w:themeColor="text1"/>
        </w:rPr>
        <w:t xml:space="preserve"> ежегодно; жилищная обеспеченность на уровне </w:t>
      </w:r>
      <w:r w:rsidR="007F2BC1">
        <w:rPr>
          <w:color w:val="000000" w:themeColor="text1"/>
        </w:rPr>
        <w:t>16,6</w:t>
      </w:r>
      <w:r w:rsidRPr="004E79F1">
        <w:rPr>
          <w:color w:val="000000" w:themeColor="text1"/>
        </w:rPr>
        <w:t xml:space="preserve"> м</w:t>
      </w:r>
      <w:r w:rsidRPr="004E79F1">
        <w:rPr>
          <w:color w:val="000000" w:themeColor="text1"/>
          <w:vertAlign w:val="superscript"/>
        </w:rPr>
        <w:t>2</w:t>
      </w:r>
      <w:r w:rsidRPr="004E79F1">
        <w:rPr>
          <w:color w:val="000000" w:themeColor="text1"/>
        </w:rPr>
        <w:t>/чел. будет обеспечена, преимущественно, за счет сокращения на расчетный срок численности населения;</w:t>
      </w:r>
    </w:p>
    <w:p w:rsidR="004E79F1" w:rsidRPr="00C04CD7" w:rsidRDefault="004E79F1" w:rsidP="004E79F1">
      <w:pPr>
        <w:numPr>
          <w:ilvl w:val="0"/>
          <w:numId w:val="57"/>
        </w:numPr>
        <w:spacing w:line="360" w:lineRule="auto"/>
        <w:jc w:val="both"/>
        <w:rPr>
          <w:color w:val="000000" w:themeColor="text1"/>
        </w:rPr>
      </w:pPr>
      <w:proofErr w:type="gramStart"/>
      <w:r w:rsidRPr="00C04CD7">
        <w:rPr>
          <w:color w:val="000000" w:themeColor="text1"/>
        </w:rPr>
        <w:t xml:space="preserve">при рассмотрении  ситуации с системой учреждений обслуживания населения в первую очередь необходимо ликвидировать дефицит мест в дошкольных образовательных учреждениях; при значительном </w:t>
      </w:r>
      <w:proofErr w:type="spellStart"/>
      <w:r w:rsidRPr="00C04CD7">
        <w:rPr>
          <w:color w:val="000000" w:themeColor="text1"/>
        </w:rPr>
        <w:t>профиците</w:t>
      </w:r>
      <w:proofErr w:type="spellEnd"/>
      <w:r w:rsidRPr="00C04CD7">
        <w:rPr>
          <w:color w:val="000000" w:themeColor="text1"/>
        </w:rPr>
        <w:t xml:space="preserve"> мест в школьных образовательных учреждениях (превышение емкости школьных зданий над их наполняемостью), дефицит мест в ДОУ при  инерционном варианте целесообразно восполнить за счет организации «школ-садов» или «школ полного дня».</w:t>
      </w:r>
      <w:proofErr w:type="gramEnd"/>
    </w:p>
    <w:p w:rsidR="00630D8D" w:rsidRPr="00905345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905345">
        <w:rPr>
          <w:b/>
          <w:color w:val="000000" w:themeColor="text1"/>
        </w:rPr>
        <w:t xml:space="preserve">Как альтернатива инерционному (или традиционному) типу развития территории </w:t>
      </w:r>
      <w:proofErr w:type="spellStart"/>
      <w:r w:rsidRPr="00905345">
        <w:rPr>
          <w:b/>
          <w:color w:val="000000" w:themeColor="text1"/>
        </w:rPr>
        <w:t>Сарпинского</w:t>
      </w:r>
      <w:proofErr w:type="spellEnd"/>
      <w:r w:rsidRPr="00905345">
        <w:rPr>
          <w:b/>
          <w:color w:val="000000" w:themeColor="text1"/>
        </w:rPr>
        <w:t xml:space="preserve"> РМО рассматривается </w:t>
      </w:r>
      <w:proofErr w:type="spellStart"/>
      <w:r w:rsidRPr="00905345">
        <w:rPr>
          <w:b/>
          <w:color w:val="000000" w:themeColor="text1"/>
        </w:rPr>
        <w:t>модернизационный</w:t>
      </w:r>
      <w:proofErr w:type="spellEnd"/>
      <w:r w:rsidRPr="00905345">
        <w:rPr>
          <w:b/>
          <w:color w:val="000000" w:themeColor="text1"/>
        </w:rPr>
        <w:t xml:space="preserve"> вариант на 1 очередь с переходом в период реализации Схемы на расчётный срок на инновационный (или целевой) тип развития.</w:t>
      </w:r>
    </w:p>
    <w:p w:rsidR="00630D8D" w:rsidRPr="0090534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Этот вариант (сценарий) территориального планирования </w:t>
      </w:r>
      <w:proofErr w:type="spellStart"/>
      <w:r w:rsidRPr="00905345">
        <w:rPr>
          <w:color w:val="000000" w:themeColor="text1"/>
        </w:rPr>
        <w:t>Сарпинского</w:t>
      </w:r>
      <w:proofErr w:type="spellEnd"/>
      <w:r w:rsidRPr="00905345">
        <w:rPr>
          <w:color w:val="000000" w:themeColor="text1"/>
        </w:rPr>
        <w:t xml:space="preserve"> РМО определяется следующим:</w:t>
      </w:r>
    </w:p>
    <w:p w:rsidR="00630D8D" w:rsidRPr="004E79F1" w:rsidRDefault="00630D8D" w:rsidP="00745BC1">
      <w:pPr>
        <w:pStyle w:val="ab"/>
        <w:numPr>
          <w:ilvl w:val="0"/>
          <w:numId w:val="50"/>
        </w:numPr>
        <w:spacing w:line="360" w:lineRule="auto"/>
        <w:jc w:val="both"/>
        <w:rPr>
          <w:color w:val="000000" w:themeColor="text1"/>
        </w:rPr>
      </w:pPr>
      <w:r w:rsidRPr="004E79F1">
        <w:rPr>
          <w:color w:val="000000" w:themeColor="text1"/>
        </w:rPr>
        <w:t xml:space="preserve">сохраняется единственный населенный пункт; численность населения прогнозируется на первую очередь реализации Схемы (2017 г.) в </w:t>
      </w:r>
      <w:r w:rsidR="004E79F1" w:rsidRPr="004E79F1">
        <w:rPr>
          <w:color w:val="000000" w:themeColor="text1"/>
        </w:rPr>
        <w:t>0,32</w:t>
      </w:r>
      <w:r w:rsidRPr="004E79F1">
        <w:rPr>
          <w:color w:val="000000" w:themeColor="text1"/>
        </w:rPr>
        <w:t xml:space="preserve"> тыс. чел., на расчетный срок реализации Схемы (2032 г.) на уровне </w:t>
      </w:r>
      <w:r w:rsidR="004E79F1" w:rsidRPr="004E79F1">
        <w:rPr>
          <w:color w:val="000000" w:themeColor="text1"/>
        </w:rPr>
        <w:t>0,30</w:t>
      </w:r>
      <w:r w:rsidRPr="004E79F1">
        <w:rPr>
          <w:color w:val="000000" w:themeColor="text1"/>
        </w:rPr>
        <w:t xml:space="preserve">тыс. чел, т. е. прогнозируется на перспективу </w:t>
      </w:r>
      <w:r w:rsidRPr="004E79F1">
        <w:rPr>
          <w:b/>
          <w:color w:val="000000" w:themeColor="text1"/>
        </w:rPr>
        <w:t xml:space="preserve">стабилизация </w:t>
      </w:r>
      <w:r w:rsidRPr="004E79F1">
        <w:rPr>
          <w:color w:val="000000" w:themeColor="text1"/>
        </w:rPr>
        <w:t>численности населения;</w:t>
      </w:r>
    </w:p>
    <w:p w:rsidR="00630D8D" w:rsidRPr="00905345" w:rsidRDefault="00630D8D" w:rsidP="00745BC1">
      <w:pPr>
        <w:pStyle w:val="ab"/>
        <w:numPr>
          <w:ilvl w:val="0"/>
          <w:numId w:val="50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в качестве </w:t>
      </w:r>
      <w:r w:rsidRPr="00905345">
        <w:rPr>
          <w:b/>
          <w:color w:val="000000" w:themeColor="text1"/>
        </w:rPr>
        <w:t>экономической</w:t>
      </w:r>
      <w:r w:rsidRPr="00905345">
        <w:rPr>
          <w:color w:val="000000" w:themeColor="text1"/>
        </w:rPr>
        <w:t xml:space="preserve"> основы устойчивого развития территории СМО рассматривается вариант, ориентированный на преимущественное формирование инвестиционных зон и реализацию основных стратегических направлений социально-экономического развития РМО, в целом, и</w:t>
      </w:r>
      <w:r w:rsidR="00905345" w:rsidRPr="00905345">
        <w:rPr>
          <w:color w:val="000000" w:themeColor="text1"/>
        </w:rPr>
        <w:t xml:space="preserve"> </w:t>
      </w:r>
      <w:proofErr w:type="spellStart"/>
      <w:r w:rsidR="00905345" w:rsidRPr="00905345">
        <w:rPr>
          <w:color w:val="000000" w:themeColor="text1"/>
        </w:rPr>
        <w:t>Коробкинск</w:t>
      </w:r>
      <w:r w:rsidRPr="00905345">
        <w:rPr>
          <w:color w:val="000000" w:themeColor="text1"/>
        </w:rPr>
        <w:t>ого</w:t>
      </w:r>
      <w:proofErr w:type="spellEnd"/>
      <w:r w:rsidRPr="00905345">
        <w:rPr>
          <w:color w:val="000000" w:themeColor="text1"/>
        </w:rPr>
        <w:t xml:space="preserve"> СМО:</w:t>
      </w:r>
    </w:p>
    <w:p w:rsidR="00630D8D" w:rsidRPr="00905345" w:rsidRDefault="00630D8D" w:rsidP="00745BC1">
      <w:pPr>
        <w:pStyle w:val="ab"/>
        <w:numPr>
          <w:ilvl w:val="0"/>
          <w:numId w:val="59"/>
        </w:numPr>
        <w:spacing w:line="360" w:lineRule="auto"/>
        <w:ind w:left="1701" w:firstLine="0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устойчивое развитие на производственной базе </w:t>
      </w:r>
      <w:r w:rsidR="00905345" w:rsidRPr="00905345">
        <w:rPr>
          <w:color w:val="000000" w:themeColor="text1"/>
        </w:rPr>
        <w:t>ООО «</w:t>
      </w:r>
      <w:proofErr w:type="spellStart"/>
      <w:r w:rsidR="00905345" w:rsidRPr="00905345">
        <w:rPr>
          <w:color w:val="000000" w:themeColor="text1"/>
        </w:rPr>
        <w:t>Терра</w:t>
      </w:r>
      <w:proofErr w:type="spellEnd"/>
      <w:r w:rsidR="00905345" w:rsidRPr="00905345">
        <w:rPr>
          <w:color w:val="000000" w:themeColor="text1"/>
        </w:rPr>
        <w:t xml:space="preserve">» </w:t>
      </w:r>
      <w:r w:rsidRPr="00905345">
        <w:rPr>
          <w:b/>
          <w:color w:val="000000" w:themeColor="text1"/>
        </w:rPr>
        <w:t>специализированного мясного животноводства</w:t>
      </w:r>
      <w:r w:rsidRPr="00905345">
        <w:rPr>
          <w:color w:val="000000" w:themeColor="text1"/>
        </w:rPr>
        <w:t xml:space="preserve"> </w:t>
      </w:r>
      <w:r w:rsidRPr="00905345">
        <w:rPr>
          <w:b/>
          <w:color w:val="000000" w:themeColor="text1"/>
        </w:rPr>
        <w:t>(скотоводства)</w:t>
      </w:r>
      <w:r w:rsidRPr="00905345">
        <w:rPr>
          <w:color w:val="000000" w:themeColor="text1"/>
        </w:rPr>
        <w:t xml:space="preserve"> и увеличение производства высококачественной говядины; строительство (модернизацию) откормочных площадок КРС калмыцкой породы, развитие собственной кормовой базы, строительство (модернизация) мясоперерабатывающих комплексов;</w:t>
      </w:r>
    </w:p>
    <w:p w:rsidR="00630D8D" w:rsidRPr="00905345" w:rsidRDefault="00630D8D" w:rsidP="00745BC1">
      <w:pPr>
        <w:pStyle w:val="ab"/>
        <w:numPr>
          <w:ilvl w:val="0"/>
          <w:numId w:val="59"/>
        </w:numPr>
        <w:spacing w:line="360" w:lineRule="auto"/>
        <w:ind w:left="1701" w:firstLine="0"/>
        <w:jc w:val="both"/>
        <w:rPr>
          <w:color w:val="000000" w:themeColor="text1"/>
        </w:rPr>
      </w:pPr>
      <w:r w:rsidRPr="00905345">
        <w:rPr>
          <w:color w:val="000000" w:themeColor="text1"/>
        </w:rPr>
        <w:lastRenderedPageBreak/>
        <w:t xml:space="preserve">строительство (реконструкция) автодороги регионального значения сообщением Садовое – </w:t>
      </w:r>
      <w:proofErr w:type="spellStart"/>
      <w:r w:rsidRPr="00905345">
        <w:rPr>
          <w:color w:val="000000" w:themeColor="text1"/>
        </w:rPr>
        <w:t>Кануково</w:t>
      </w:r>
      <w:proofErr w:type="spellEnd"/>
      <w:r w:rsidRPr="00905345">
        <w:rPr>
          <w:color w:val="000000" w:themeColor="text1"/>
        </w:rPr>
        <w:t xml:space="preserve"> – </w:t>
      </w:r>
      <w:proofErr w:type="spellStart"/>
      <w:r w:rsidRPr="00905345">
        <w:rPr>
          <w:color w:val="000000" w:themeColor="text1"/>
        </w:rPr>
        <w:t>Салын-Тугтун</w:t>
      </w:r>
      <w:proofErr w:type="spellEnd"/>
      <w:r w:rsidRPr="00905345">
        <w:rPr>
          <w:color w:val="000000" w:themeColor="text1"/>
        </w:rPr>
        <w:t xml:space="preserve"> (</w:t>
      </w:r>
      <w:proofErr w:type="spellStart"/>
      <w:r w:rsidRPr="00905345">
        <w:rPr>
          <w:color w:val="000000" w:themeColor="text1"/>
        </w:rPr>
        <w:t>Шарнут</w:t>
      </w:r>
      <w:proofErr w:type="spellEnd"/>
      <w:r w:rsidRPr="00905345">
        <w:rPr>
          <w:color w:val="000000" w:themeColor="text1"/>
        </w:rPr>
        <w:t>);</w:t>
      </w:r>
    </w:p>
    <w:p w:rsidR="00630D8D" w:rsidRPr="00905345" w:rsidRDefault="00630D8D" w:rsidP="00745BC1">
      <w:pPr>
        <w:pStyle w:val="ab"/>
        <w:numPr>
          <w:ilvl w:val="0"/>
          <w:numId w:val="58"/>
        </w:numPr>
        <w:spacing w:line="360" w:lineRule="auto"/>
        <w:ind w:left="1701" w:firstLine="0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развитие с учетом рекреационного потенциала СМО отрасли «Рекреация и туризм» в качестве активной составляющей в экономике СМО; </w:t>
      </w:r>
    </w:p>
    <w:p w:rsidR="00630D8D" w:rsidRPr="00905345" w:rsidRDefault="00630D8D" w:rsidP="00745BC1">
      <w:pPr>
        <w:pStyle w:val="ab"/>
        <w:numPr>
          <w:ilvl w:val="0"/>
          <w:numId w:val="60"/>
        </w:numPr>
        <w:spacing w:line="360" w:lineRule="auto"/>
        <w:jc w:val="both"/>
        <w:rPr>
          <w:color w:val="000000" w:themeColor="text1"/>
        </w:rPr>
      </w:pPr>
      <w:proofErr w:type="gramStart"/>
      <w:r w:rsidRPr="00905345">
        <w:rPr>
          <w:b/>
          <w:color w:val="000000" w:themeColor="text1"/>
        </w:rPr>
        <w:t>экологическая безопасность</w:t>
      </w:r>
      <w:r w:rsidRPr="00905345">
        <w:rPr>
          <w:color w:val="000000" w:themeColor="text1"/>
        </w:rPr>
        <w:t xml:space="preserve"> РМО должна основываться не только на сохранении потенциала земель лесного фонда РМО, то есть природного каркаса территории, но и на соблюдении принципов экологического равновесия, природоохранных требований и санитарно-гигиенических ограничений при размещении новых площадок инвестиционного развития и новых объектов капитального строительства, а также формирования всей обоснованной системы расселения на территории СМО;</w:t>
      </w:r>
      <w:proofErr w:type="gramEnd"/>
      <w:r w:rsidRPr="00905345">
        <w:rPr>
          <w:color w:val="000000" w:themeColor="text1"/>
        </w:rPr>
        <w:t xml:space="preserve"> при этом особое внимание должно быть уделено </w:t>
      </w:r>
      <w:r w:rsidRPr="00905345">
        <w:rPr>
          <w:b/>
          <w:color w:val="000000" w:themeColor="text1"/>
        </w:rPr>
        <w:t>санитарной очистке</w:t>
      </w:r>
      <w:r w:rsidRPr="00905345">
        <w:rPr>
          <w:color w:val="000000" w:themeColor="text1"/>
        </w:rPr>
        <w:t xml:space="preserve"> сельских населённых пунктов и рекреационно-туристических зон;</w:t>
      </w:r>
    </w:p>
    <w:p w:rsidR="00AE4E8F" w:rsidRPr="00C04CD7" w:rsidRDefault="00AE4E8F" w:rsidP="00AE4E8F">
      <w:pPr>
        <w:pStyle w:val="ab"/>
        <w:numPr>
          <w:ilvl w:val="0"/>
          <w:numId w:val="60"/>
        </w:numPr>
        <w:spacing w:line="360" w:lineRule="auto"/>
        <w:jc w:val="both"/>
        <w:rPr>
          <w:color w:val="000000" w:themeColor="text1"/>
        </w:rPr>
      </w:pPr>
      <w:proofErr w:type="gramStart"/>
      <w:r w:rsidRPr="00C04CD7">
        <w:rPr>
          <w:color w:val="000000" w:themeColor="text1"/>
        </w:rPr>
        <w:t>увеличение ежегодных объемов жилищного строительства в СМО с целью сохранения жилищной обеспеченности и, в целом, социальных условий жизнеобеспечения населения; обеспечение детей (0-6 лет) местами в детских образовательных учреждениях на уровне 70-75% обеспеченности; активное развитие сети физкультурно-спортивных (оздоровительных) объектов (сооружений)  с целью ориентации населения (в первую очередь, - молодежи) на здоровый образ жизни;</w:t>
      </w:r>
      <w:proofErr w:type="gramEnd"/>
    </w:p>
    <w:p w:rsidR="00630D8D" w:rsidRPr="00905345" w:rsidRDefault="00630D8D" w:rsidP="00745BC1">
      <w:pPr>
        <w:pStyle w:val="ab"/>
        <w:numPr>
          <w:ilvl w:val="0"/>
          <w:numId w:val="60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обеспечение СМО </w:t>
      </w:r>
      <w:r w:rsidRPr="00905345">
        <w:rPr>
          <w:b/>
          <w:color w:val="000000" w:themeColor="text1"/>
        </w:rPr>
        <w:t>нормативно-правовой градостроительной документацией</w:t>
      </w:r>
      <w:r w:rsidRPr="00905345">
        <w:rPr>
          <w:color w:val="000000" w:themeColor="text1"/>
        </w:rPr>
        <w:t xml:space="preserve"> (правила землепользования и застройки) с целью соблюдения правил и регламентов градостроительного зонирования территорий СМО.</w:t>
      </w:r>
    </w:p>
    <w:p w:rsidR="00AE4E8F" w:rsidRDefault="00AE4E8F" w:rsidP="00630D8D">
      <w:pPr>
        <w:rPr>
          <w:b/>
          <w:color w:val="000000" w:themeColor="text1"/>
        </w:rPr>
      </w:pPr>
    </w:p>
    <w:p w:rsidR="00AE4E8F" w:rsidRDefault="00AE4E8F" w:rsidP="00630D8D">
      <w:pPr>
        <w:rPr>
          <w:b/>
          <w:color w:val="000000" w:themeColor="text1"/>
        </w:rPr>
      </w:pPr>
    </w:p>
    <w:p w:rsidR="00AE4E8F" w:rsidRDefault="00AE4E8F" w:rsidP="00630D8D">
      <w:pPr>
        <w:rPr>
          <w:b/>
          <w:color w:val="000000" w:themeColor="text1"/>
        </w:rPr>
      </w:pPr>
    </w:p>
    <w:p w:rsidR="00630D8D" w:rsidRPr="00905345" w:rsidRDefault="00630D8D" w:rsidP="00630D8D">
      <w:pPr>
        <w:rPr>
          <w:b/>
          <w:color w:val="000000" w:themeColor="text1"/>
        </w:rPr>
      </w:pPr>
      <w:r w:rsidRPr="00905345">
        <w:rPr>
          <w:b/>
          <w:color w:val="000000" w:themeColor="text1"/>
        </w:rPr>
        <w:t>6. Перечень мероприятий по территориальному планированию</w:t>
      </w:r>
    </w:p>
    <w:p w:rsidR="00630D8D" w:rsidRPr="00905345" w:rsidRDefault="00630D8D" w:rsidP="00745BC1">
      <w:pPr>
        <w:pStyle w:val="a"/>
        <w:numPr>
          <w:ilvl w:val="0"/>
          <w:numId w:val="61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мероприятия по развитию и преобразованию функционально-планировочной структуры;</w:t>
      </w:r>
    </w:p>
    <w:p w:rsidR="00630D8D" w:rsidRPr="00905345" w:rsidRDefault="00630D8D" w:rsidP="00745BC1">
      <w:pPr>
        <w:pStyle w:val="a"/>
        <w:numPr>
          <w:ilvl w:val="0"/>
          <w:numId w:val="61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мероприятия по развитию и размещению объектов капитального строительства, в том числе:</w:t>
      </w:r>
    </w:p>
    <w:p w:rsidR="00630D8D" w:rsidRPr="00905345" w:rsidRDefault="00630D8D" w:rsidP="00745BC1">
      <w:pPr>
        <w:pStyle w:val="a"/>
        <w:numPr>
          <w:ilvl w:val="1"/>
          <w:numId w:val="61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lastRenderedPageBreak/>
        <w:t>мероприятия по развитию и размещению основных объектов экономической деятельности;</w:t>
      </w:r>
    </w:p>
    <w:p w:rsidR="00630D8D" w:rsidRPr="00905345" w:rsidRDefault="00630D8D" w:rsidP="00745BC1">
      <w:pPr>
        <w:pStyle w:val="a"/>
        <w:numPr>
          <w:ilvl w:val="1"/>
          <w:numId w:val="61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мероприятия по развитию жилого фонда и размещению объектов культурно-бытового обслуживания населения;</w:t>
      </w:r>
    </w:p>
    <w:p w:rsidR="00630D8D" w:rsidRPr="00905345" w:rsidRDefault="00630D8D" w:rsidP="00745BC1">
      <w:pPr>
        <w:pStyle w:val="a"/>
        <w:numPr>
          <w:ilvl w:val="1"/>
          <w:numId w:val="61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мероприятия по развитию и размещению объектов инженерно-транспортной</w:t>
      </w:r>
      <w:r w:rsidRPr="00905345">
        <w:rPr>
          <w:color w:val="000000" w:themeColor="text1"/>
        </w:rPr>
        <w:tab/>
        <w:t xml:space="preserve"> инфраструктуры;</w:t>
      </w:r>
    </w:p>
    <w:p w:rsidR="00630D8D" w:rsidRPr="00905345" w:rsidRDefault="00630D8D" w:rsidP="00745BC1">
      <w:pPr>
        <w:pStyle w:val="a"/>
        <w:numPr>
          <w:ilvl w:val="0"/>
          <w:numId w:val="61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мероприятия по сохранению объектов культурного наследия;</w:t>
      </w:r>
    </w:p>
    <w:p w:rsidR="00630D8D" w:rsidRPr="00905345" w:rsidRDefault="00630D8D" w:rsidP="00745BC1">
      <w:pPr>
        <w:pStyle w:val="a"/>
        <w:numPr>
          <w:ilvl w:val="0"/>
          <w:numId w:val="61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мероприятия по развитию рекреационных зон, размещению объектов по обслуживанию туристов;</w:t>
      </w:r>
    </w:p>
    <w:p w:rsidR="00630D8D" w:rsidRDefault="00630D8D" w:rsidP="00745BC1">
      <w:pPr>
        <w:pStyle w:val="a"/>
        <w:numPr>
          <w:ilvl w:val="0"/>
          <w:numId w:val="61"/>
        </w:numPr>
        <w:spacing w:line="360" w:lineRule="auto"/>
        <w:jc w:val="both"/>
        <w:rPr>
          <w:color w:val="000000" w:themeColor="text1"/>
        </w:rPr>
      </w:pPr>
      <w:r w:rsidRPr="00905345">
        <w:rPr>
          <w:color w:val="000000" w:themeColor="text1"/>
        </w:rPr>
        <w:t>мероприятия по улучшению экологической обстановки и охране окружающей среды.</w:t>
      </w:r>
    </w:p>
    <w:p w:rsidR="00905345" w:rsidRPr="00905345" w:rsidRDefault="00905345" w:rsidP="005A1667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</w:rPr>
      </w:pPr>
    </w:p>
    <w:p w:rsidR="00630D8D" w:rsidRPr="00905345" w:rsidRDefault="00630D8D" w:rsidP="00630D8D">
      <w:pPr>
        <w:rPr>
          <w:b/>
          <w:color w:val="000000" w:themeColor="text1"/>
        </w:rPr>
      </w:pPr>
      <w:r w:rsidRPr="00905345">
        <w:rPr>
          <w:b/>
          <w:color w:val="000000" w:themeColor="text1"/>
        </w:rPr>
        <w:t>6.1 Мероприятия по развитию и преобразованию функционально-планировочной структуры</w:t>
      </w:r>
    </w:p>
    <w:p w:rsidR="00630D8D" w:rsidRPr="00905345" w:rsidRDefault="00630D8D" w:rsidP="00630D8D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</w:p>
    <w:p w:rsidR="00630D8D" w:rsidRPr="00905345" w:rsidRDefault="00630D8D" w:rsidP="00630D8D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>Перспективная территориальная организация</w:t>
      </w:r>
      <w:r w:rsidR="00905345" w:rsidRPr="00905345">
        <w:rPr>
          <w:color w:val="000000" w:themeColor="text1"/>
        </w:rPr>
        <w:t xml:space="preserve"> </w:t>
      </w:r>
      <w:proofErr w:type="spellStart"/>
      <w:r w:rsidR="00905345" w:rsidRPr="00905345">
        <w:rPr>
          <w:color w:val="000000" w:themeColor="text1"/>
        </w:rPr>
        <w:t>Коробкинск</w:t>
      </w:r>
      <w:r w:rsidRPr="00905345">
        <w:rPr>
          <w:color w:val="000000" w:themeColor="text1"/>
        </w:rPr>
        <w:t>ого</w:t>
      </w:r>
      <w:proofErr w:type="spellEnd"/>
      <w:r w:rsidRPr="00905345">
        <w:rPr>
          <w:color w:val="000000" w:themeColor="text1"/>
        </w:rPr>
        <w:t xml:space="preserve"> МО базируется на исторически сложившейся планировочной структуре и дальнейшем ее совершенствовании.</w:t>
      </w:r>
    </w:p>
    <w:p w:rsidR="00630D8D" w:rsidRPr="00905345" w:rsidRDefault="00630D8D" w:rsidP="00630D8D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 xml:space="preserve">Территория РМО сохраняется в установленных административных границах на площади </w:t>
      </w:r>
      <w:r w:rsidR="00905345" w:rsidRPr="00905345">
        <w:rPr>
          <w:color w:val="000000" w:themeColor="text1"/>
        </w:rPr>
        <w:t>155,30</w:t>
      </w:r>
      <w:r w:rsidRPr="00905345">
        <w:rPr>
          <w:color w:val="000000" w:themeColor="text1"/>
        </w:rPr>
        <w:t xml:space="preserve"> км</w:t>
      </w:r>
      <w:proofErr w:type="gramStart"/>
      <w:r w:rsidRPr="00905345">
        <w:rPr>
          <w:color w:val="000000" w:themeColor="text1"/>
          <w:vertAlign w:val="superscript"/>
        </w:rPr>
        <w:t>2</w:t>
      </w:r>
      <w:proofErr w:type="gramEnd"/>
      <w:r w:rsidRPr="00905345">
        <w:rPr>
          <w:color w:val="000000" w:themeColor="text1"/>
        </w:rPr>
        <w:t xml:space="preserve"> (</w:t>
      </w:r>
      <w:r w:rsidR="00905345" w:rsidRPr="00905345">
        <w:rPr>
          <w:color w:val="000000" w:themeColor="text1"/>
        </w:rPr>
        <w:t>15 530</w:t>
      </w:r>
      <w:r w:rsidRPr="00905345">
        <w:rPr>
          <w:color w:val="000000" w:themeColor="text1"/>
        </w:rPr>
        <w:t xml:space="preserve"> га), что составляет </w:t>
      </w:r>
      <w:r w:rsidR="00905345" w:rsidRPr="00905345">
        <w:rPr>
          <w:color w:val="000000" w:themeColor="text1"/>
        </w:rPr>
        <w:t>4,2</w:t>
      </w:r>
      <w:r w:rsidRPr="00905345">
        <w:rPr>
          <w:color w:val="000000" w:themeColor="text1"/>
        </w:rPr>
        <w:t xml:space="preserve"> % от территории </w:t>
      </w:r>
      <w:proofErr w:type="spellStart"/>
      <w:r w:rsidRPr="00905345">
        <w:rPr>
          <w:color w:val="000000" w:themeColor="text1"/>
        </w:rPr>
        <w:t>Сарпинского</w:t>
      </w:r>
      <w:proofErr w:type="spellEnd"/>
      <w:r w:rsidRPr="00905345">
        <w:rPr>
          <w:color w:val="000000" w:themeColor="text1"/>
        </w:rPr>
        <w:t xml:space="preserve"> РМО.</w:t>
      </w:r>
    </w:p>
    <w:p w:rsidR="00630D8D" w:rsidRPr="00905345" w:rsidRDefault="00630D8D" w:rsidP="00630D8D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>Все население СМО сохраняет на перспективу статус сельского населения.</w:t>
      </w:r>
    </w:p>
    <w:p w:rsidR="00630D8D" w:rsidRPr="00905345" w:rsidRDefault="00630D8D" w:rsidP="00630D8D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>На территории СМО расположен единственный населенный пункт</w:t>
      </w:r>
      <w:r w:rsidR="00905345" w:rsidRPr="00905345">
        <w:rPr>
          <w:color w:val="000000" w:themeColor="text1"/>
        </w:rPr>
        <w:t xml:space="preserve"> 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Pr="00905345">
        <w:rPr>
          <w:color w:val="000000" w:themeColor="text1"/>
        </w:rPr>
        <w:t xml:space="preserve">, который сохраняется на расчетный срок. </w:t>
      </w:r>
    </w:p>
    <w:p w:rsidR="00630D8D" w:rsidRPr="00905345" w:rsidRDefault="00630D8D" w:rsidP="00630D8D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  <w:r w:rsidRPr="00905345">
        <w:rPr>
          <w:color w:val="000000" w:themeColor="text1"/>
        </w:rPr>
        <w:t>Административный центр СМО:</w:t>
      </w:r>
      <w:r w:rsidR="00905345">
        <w:rPr>
          <w:color w:val="000000" w:themeColor="text1"/>
        </w:rPr>
        <w:t xml:space="preserve">   п. </w:t>
      </w:r>
      <w:proofErr w:type="spellStart"/>
      <w:r w:rsidR="00905345">
        <w:rPr>
          <w:color w:val="000000" w:themeColor="text1"/>
        </w:rPr>
        <w:t>Коробкин</w:t>
      </w:r>
      <w:proofErr w:type="spellEnd"/>
      <w:r w:rsidRPr="00905345">
        <w:rPr>
          <w:color w:val="000000" w:themeColor="text1"/>
        </w:rPr>
        <w:t xml:space="preserve"> остается главным опорным, организующим центром расселения и системы межселенного культурно-бытового обслуживания на поселенческом (низовом) уровне.</w:t>
      </w:r>
    </w:p>
    <w:p w:rsidR="00630D8D" w:rsidRPr="00630D8D" w:rsidRDefault="00630D8D" w:rsidP="00630D8D">
      <w:pPr>
        <w:pStyle w:val="ab"/>
        <w:spacing w:line="360" w:lineRule="auto"/>
        <w:ind w:left="0" w:firstLine="567"/>
        <w:jc w:val="both"/>
        <w:rPr>
          <w:color w:val="FF0000"/>
        </w:rPr>
      </w:pPr>
    </w:p>
    <w:p w:rsidR="00630D8D" w:rsidRPr="00905345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905345">
        <w:rPr>
          <w:color w:val="000000" w:themeColor="text1"/>
        </w:rPr>
        <w:t xml:space="preserve">Главной </w:t>
      </w:r>
      <w:r w:rsidRPr="00905345">
        <w:rPr>
          <w:b/>
          <w:color w:val="000000" w:themeColor="text1"/>
        </w:rPr>
        <w:t xml:space="preserve">планировочной осью расселения </w:t>
      </w:r>
      <w:r w:rsidRPr="00905345">
        <w:rPr>
          <w:color w:val="000000" w:themeColor="text1"/>
        </w:rPr>
        <w:t>остается</w:t>
      </w:r>
      <w:r w:rsidRPr="00905345">
        <w:rPr>
          <w:b/>
          <w:color w:val="000000" w:themeColor="text1"/>
        </w:rPr>
        <w:t>:</w:t>
      </w:r>
    </w:p>
    <w:p w:rsidR="00630D8D" w:rsidRPr="00905345" w:rsidRDefault="00630D8D" w:rsidP="00630D8D">
      <w:pPr>
        <w:pStyle w:val="ab"/>
        <w:numPr>
          <w:ilvl w:val="0"/>
          <w:numId w:val="24"/>
        </w:numPr>
        <w:spacing w:line="360" w:lineRule="auto"/>
        <w:jc w:val="both"/>
        <w:rPr>
          <w:b/>
          <w:color w:val="000000" w:themeColor="text1"/>
        </w:rPr>
      </w:pPr>
      <w:r w:rsidRPr="00905345">
        <w:rPr>
          <w:color w:val="000000" w:themeColor="text1"/>
        </w:rPr>
        <w:t xml:space="preserve">участок автодороги регионального значения сообщением </w:t>
      </w:r>
      <w:proofErr w:type="gramStart"/>
      <w:r w:rsidRPr="00905345">
        <w:rPr>
          <w:color w:val="000000" w:themeColor="text1"/>
        </w:rPr>
        <w:t>Садовое</w:t>
      </w:r>
      <w:proofErr w:type="gramEnd"/>
      <w:r w:rsidRPr="00905345">
        <w:rPr>
          <w:color w:val="000000" w:themeColor="text1"/>
        </w:rPr>
        <w:t xml:space="preserve"> – </w:t>
      </w:r>
      <w:proofErr w:type="spellStart"/>
      <w:r w:rsidRPr="00905345">
        <w:rPr>
          <w:color w:val="000000" w:themeColor="text1"/>
        </w:rPr>
        <w:t>Кануково</w:t>
      </w:r>
      <w:proofErr w:type="spellEnd"/>
      <w:r w:rsidRPr="00905345">
        <w:rPr>
          <w:color w:val="000000" w:themeColor="text1"/>
        </w:rPr>
        <w:t xml:space="preserve"> – </w:t>
      </w:r>
      <w:proofErr w:type="spellStart"/>
      <w:r w:rsidRPr="00905345">
        <w:rPr>
          <w:color w:val="000000" w:themeColor="text1"/>
        </w:rPr>
        <w:t>Салын-Тугтун</w:t>
      </w:r>
      <w:proofErr w:type="spellEnd"/>
      <w:r w:rsidRPr="00905345">
        <w:rPr>
          <w:color w:val="000000" w:themeColor="text1"/>
        </w:rPr>
        <w:t xml:space="preserve"> (</w:t>
      </w:r>
      <w:proofErr w:type="spellStart"/>
      <w:r w:rsidRPr="00905345">
        <w:rPr>
          <w:color w:val="000000" w:themeColor="text1"/>
        </w:rPr>
        <w:t>Шарнут</w:t>
      </w:r>
      <w:proofErr w:type="spellEnd"/>
      <w:r w:rsidRPr="00905345">
        <w:rPr>
          <w:color w:val="000000" w:themeColor="text1"/>
        </w:rPr>
        <w:t>), а также сеть автодорог местного значе</w:t>
      </w:r>
      <w:r w:rsidR="00905345">
        <w:rPr>
          <w:color w:val="000000" w:themeColor="text1"/>
        </w:rPr>
        <w:t>н</w:t>
      </w:r>
      <w:r w:rsidRPr="00905345">
        <w:rPr>
          <w:color w:val="000000" w:themeColor="text1"/>
        </w:rPr>
        <w:t>ия.</w:t>
      </w:r>
    </w:p>
    <w:p w:rsidR="00630D8D" w:rsidRPr="00630D8D" w:rsidRDefault="00630D8D" w:rsidP="00630D8D">
      <w:pPr>
        <w:pStyle w:val="ab"/>
        <w:spacing w:line="360" w:lineRule="auto"/>
        <w:ind w:left="0" w:firstLine="567"/>
        <w:jc w:val="both"/>
        <w:rPr>
          <w:color w:val="FF0000"/>
        </w:rPr>
      </w:pPr>
    </w:p>
    <w:p w:rsidR="00630D8D" w:rsidRPr="00293B94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293B94">
        <w:rPr>
          <w:b/>
          <w:color w:val="000000" w:themeColor="text1"/>
        </w:rPr>
        <w:t>Функциональное зонирование</w:t>
      </w:r>
      <w:r w:rsidRPr="00293B94">
        <w:rPr>
          <w:color w:val="000000" w:themeColor="text1"/>
        </w:rPr>
        <w:t xml:space="preserve"> территории </w:t>
      </w:r>
      <w:proofErr w:type="spellStart"/>
      <w:r w:rsidRPr="00293B94">
        <w:rPr>
          <w:color w:val="000000" w:themeColor="text1"/>
        </w:rPr>
        <w:t>Сарпинского</w:t>
      </w:r>
      <w:proofErr w:type="spellEnd"/>
      <w:r w:rsidRPr="00293B94">
        <w:rPr>
          <w:color w:val="000000" w:themeColor="text1"/>
        </w:rPr>
        <w:t xml:space="preserve"> РМО основывается на анализе современного использования территории, положения элементов территории в общей пространственной системе </w:t>
      </w:r>
      <w:proofErr w:type="spellStart"/>
      <w:r w:rsidRPr="00293B94">
        <w:rPr>
          <w:color w:val="000000" w:themeColor="text1"/>
        </w:rPr>
        <w:t>Сарпинского</w:t>
      </w:r>
      <w:proofErr w:type="spellEnd"/>
      <w:r w:rsidRPr="00293B94">
        <w:rPr>
          <w:color w:val="000000" w:themeColor="text1"/>
        </w:rPr>
        <w:t xml:space="preserve"> РМО, характера природопользования.</w:t>
      </w:r>
    </w:p>
    <w:p w:rsidR="00630D8D" w:rsidRPr="00293B94" w:rsidRDefault="00630D8D" w:rsidP="00630D8D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  <w:r w:rsidRPr="00293B94">
        <w:rPr>
          <w:color w:val="000000" w:themeColor="text1"/>
        </w:rPr>
        <w:t>Территория</w:t>
      </w:r>
      <w:r w:rsidR="00905345" w:rsidRPr="00293B94">
        <w:rPr>
          <w:color w:val="000000" w:themeColor="text1"/>
        </w:rPr>
        <w:t xml:space="preserve"> </w:t>
      </w:r>
      <w:proofErr w:type="spellStart"/>
      <w:r w:rsidR="00905345" w:rsidRPr="00293B94">
        <w:rPr>
          <w:color w:val="000000" w:themeColor="text1"/>
        </w:rPr>
        <w:t>Коробкинск</w:t>
      </w:r>
      <w:r w:rsidRPr="00293B94">
        <w:rPr>
          <w:color w:val="000000" w:themeColor="text1"/>
        </w:rPr>
        <w:t>ого</w:t>
      </w:r>
      <w:proofErr w:type="spellEnd"/>
      <w:r w:rsidRPr="00293B94">
        <w:rPr>
          <w:color w:val="000000" w:themeColor="text1"/>
        </w:rPr>
        <w:t xml:space="preserve"> СМО относится преимущественно к </w:t>
      </w:r>
      <w:r w:rsidRPr="00293B94">
        <w:rPr>
          <w:b/>
          <w:color w:val="000000" w:themeColor="text1"/>
        </w:rPr>
        <w:t xml:space="preserve">зоне преимущественного сельскохозяйственного использования </w:t>
      </w:r>
      <w:r w:rsidRPr="00293B94">
        <w:rPr>
          <w:color w:val="000000" w:themeColor="text1"/>
        </w:rPr>
        <w:t>территории, которая охватывает полностью территории пяти (5) СМО:</w:t>
      </w:r>
      <w:r w:rsidR="00905345" w:rsidRPr="00293B94">
        <w:rPr>
          <w:color w:val="000000" w:themeColor="text1"/>
        </w:rPr>
        <w:t xml:space="preserve"> </w:t>
      </w:r>
      <w:proofErr w:type="spellStart"/>
      <w:r w:rsidR="00905345" w:rsidRPr="00293B94">
        <w:rPr>
          <w:color w:val="000000" w:themeColor="text1"/>
        </w:rPr>
        <w:t>Коробкинск</w:t>
      </w:r>
      <w:r w:rsidRPr="00293B94">
        <w:rPr>
          <w:color w:val="000000" w:themeColor="text1"/>
        </w:rPr>
        <w:t>ое</w:t>
      </w:r>
      <w:proofErr w:type="spellEnd"/>
      <w:r w:rsidRPr="00293B94">
        <w:rPr>
          <w:color w:val="000000" w:themeColor="text1"/>
        </w:rPr>
        <w:t xml:space="preserve">, </w:t>
      </w:r>
      <w:r w:rsidR="00905345" w:rsidRPr="00293B94">
        <w:rPr>
          <w:color w:val="000000" w:themeColor="text1"/>
        </w:rPr>
        <w:t xml:space="preserve"> </w:t>
      </w:r>
      <w:proofErr w:type="spellStart"/>
      <w:r w:rsidR="00905345" w:rsidRPr="00293B94">
        <w:rPr>
          <w:color w:val="000000" w:themeColor="text1"/>
        </w:rPr>
        <w:t>К</w:t>
      </w:r>
      <w:r w:rsidR="00293B94">
        <w:rPr>
          <w:color w:val="000000" w:themeColor="text1"/>
        </w:rPr>
        <w:t>ануковское</w:t>
      </w:r>
      <w:proofErr w:type="spellEnd"/>
      <w:r w:rsidRPr="00293B94">
        <w:rPr>
          <w:color w:val="000000" w:themeColor="text1"/>
        </w:rPr>
        <w:t xml:space="preserve">, </w:t>
      </w:r>
      <w:proofErr w:type="spellStart"/>
      <w:r w:rsidRPr="00293B94">
        <w:rPr>
          <w:color w:val="000000" w:themeColor="text1"/>
        </w:rPr>
        <w:t>Салынтугтунское</w:t>
      </w:r>
      <w:proofErr w:type="spellEnd"/>
      <w:r w:rsidRPr="00293B94">
        <w:rPr>
          <w:color w:val="000000" w:themeColor="text1"/>
        </w:rPr>
        <w:t xml:space="preserve">, </w:t>
      </w:r>
      <w:proofErr w:type="spellStart"/>
      <w:r w:rsidRPr="00293B94">
        <w:rPr>
          <w:color w:val="000000" w:themeColor="text1"/>
        </w:rPr>
        <w:t>Уманцевское</w:t>
      </w:r>
      <w:proofErr w:type="spellEnd"/>
      <w:r w:rsidRPr="00293B94">
        <w:rPr>
          <w:color w:val="000000" w:themeColor="text1"/>
        </w:rPr>
        <w:t xml:space="preserve"> и </w:t>
      </w:r>
      <w:proofErr w:type="spellStart"/>
      <w:r w:rsidRPr="00293B94">
        <w:rPr>
          <w:color w:val="000000" w:themeColor="text1"/>
        </w:rPr>
        <w:t>Шарнутовское</w:t>
      </w:r>
      <w:proofErr w:type="spellEnd"/>
      <w:r w:rsidRPr="00293B94">
        <w:rPr>
          <w:color w:val="000000" w:themeColor="text1"/>
        </w:rPr>
        <w:t xml:space="preserve"> и, частично, западные части территории Кировского и </w:t>
      </w:r>
      <w:proofErr w:type="spellStart"/>
      <w:r w:rsidRPr="00293B94">
        <w:rPr>
          <w:color w:val="000000" w:themeColor="text1"/>
        </w:rPr>
        <w:t>Обильненского</w:t>
      </w:r>
      <w:proofErr w:type="spellEnd"/>
      <w:r w:rsidRPr="00293B94">
        <w:rPr>
          <w:color w:val="000000" w:themeColor="text1"/>
        </w:rPr>
        <w:t xml:space="preserve"> СМО; в этой зоне проживает около 4,04 тыс. чел. (31,0 % населения РМО), активно развивается животноводство (мясное и молочное скотоводство, в т. ч. пастбищное скотоводство), растениеводство (в т. ч. выращивание зерновых и технических культур);</w:t>
      </w:r>
    </w:p>
    <w:p w:rsidR="00630D8D" w:rsidRPr="00630D8D" w:rsidRDefault="00630D8D" w:rsidP="00630D8D">
      <w:pPr>
        <w:spacing w:line="360" w:lineRule="auto"/>
        <w:ind w:left="0" w:firstLine="567"/>
        <w:jc w:val="both"/>
        <w:rPr>
          <w:color w:val="FF0000"/>
        </w:rPr>
      </w:pPr>
    </w:p>
    <w:p w:rsidR="00630D8D" w:rsidRPr="00BE4343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BE4343">
        <w:rPr>
          <w:b/>
          <w:color w:val="000000" w:themeColor="text1"/>
        </w:rPr>
        <w:t>Основные принципы формирования и перспективы развития системы расселения на территории</w:t>
      </w:r>
      <w:r w:rsidR="00905345" w:rsidRPr="00BE4343">
        <w:rPr>
          <w:b/>
          <w:color w:val="000000" w:themeColor="text1"/>
        </w:rPr>
        <w:t xml:space="preserve"> </w:t>
      </w:r>
      <w:proofErr w:type="spellStart"/>
      <w:r w:rsidR="00905345" w:rsidRPr="00BE4343">
        <w:rPr>
          <w:b/>
          <w:color w:val="000000" w:themeColor="text1"/>
        </w:rPr>
        <w:t>Коробкинск</w:t>
      </w:r>
      <w:r w:rsidRPr="00BE4343">
        <w:rPr>
          <w:b/>
          <w:color w:val="000000" w:themeColor="text1"/>
        </w:rPr>
        <w:t>ого</w:t>
      </w:r>
      <w:proofErr w:type="spellEnd"/>
      <w:r w:rsidRPr="00BE4343">
        <w:rPr>
          <w:b/>
          <w:color w:val="000000" w:themeColor="text1"/>
        </w:rPr>
        <w:t xml:space="preserve"> СМО должны строиться на решении следующих задач:</w:t>
      </w:r>
    </w:p>
    <w:p w:rsidR="00630D8D" w:rsidRPr="00BE4343" w:rsidRDefault="00630D8D" w:rsidP="00745BC1">
      <w:pPr>
        <w:pStyle w:val="ab"/>
        <w:numPr>
          <w:ilvl w:val="0"/>
          <w:numId w:val="62"/>
        </w:numPr>
        <w:spacing w:line="360" w:lineRule="auto"/>
        <w:ind w:left="993" w:firstLine="0"/>
        <w:jc w:val="both"/>
        <w:rPr>
          <w:color w:val="000000" w:themeColor="text1"/>
        </w:rPr>
      </w:pPr>
      <w:r w:rsidRPr="00BE4343">
        <w:rPr>
          <w:b/>
          <w:color w:val="000000" w:themeColor="text1"/>
        </w:rPr>
        <w:t xml:space="preserve">учет положений концепции градостроительного развития </w:t>
      </w:r>
      <w:r w:rsidRPr="00BE4343">
        <w:rPr>
          <w:color w:val="000000" w:themeColor="text1"/>
        </w:rPr>
        <w:t xml:space="preserve">по организации расселения и системы населенных мест </w:t>
      </w:r>
      <w:r w:rsidRPr="00BE4343">
        <w:rPr>
          <w:b/>
          <w:color w:val="000000" w:themeColor="text1"/>
        </w:rPr>
        <w:t xml:space="preserve">на основе планировочного каркаса, предложенного в «Схеме территориального планирования </w:t>
      </w:r>
      <w:proofErr w:type="spellStart"/>
      <w:r w:rsidRPr="00BE4343">
        <w:rPr>
          <w:b/>
          <w:color w:val="000000" w:themeColor="text1"/>
        </w:rPr>
        <w:t>Сарпинского</w:t>
      </w:r>
      <w:proofErr w:type="spellEnd"/>
      <w:r w:rsidRPr="00BE4343">
        <w:rPr>
          <w:b/>
          <w:color w:val="000000" w:themeColor="text1"/>
        </w:rPr>
        <w:t xml:space="preserve"> РМО»</w:t>
      </w:r>
      <w:r w:rsidRPr="00BE4343">
        <w:rPr>
          <w:color w:val="000000" w:themeColor="text1"/>
        </w:rPr>
        <w:t>, которая рассматривает территорию</w:t>
      </w:r>
      <w:r w:rsidR="00905345" w:rsidRPr="00BE4343">
        <w:rPr>
          <w:color w:val="000000" w:themeColor="text1"/>
        </w:rPr>
        <w:t xml:space="preserve"> </w:t>
      </w:r>
      <w:proofErr w:type="spellStart"/>
      <w:r w:rsidR="00905345" w:rsidRPr="00BE4343">
        <w:rPr>
          <w:color w:val="000000" w:themeColor="text1"/>
        </w:rPr>
        <w:t>Коробкинск</w:t>
      </w:r>
      <w:r w:rsidRPr="00BE4343">
        <w:rPr>
          <w:color w:val="000000" w:themeColor="text1"/>
        </w:rPr>
        <w:t>ого</w:t>
      </w:r>
      <w:proofErr w:type="spellEnd"/>
      <w:r w:rsidRPr="00BE4343">
        <w:rPr>
          <w:color w:val="000000" w:themeColor="text1"/>
        </w:rPr>
        <w:t xml:space="preserve"> СМО в качестве активной составляющей системы расселения РМО;</w:t>
      </w:r>
    </w:p>
    <w:p w:rsidR="00630D8D" w:rsidRPr="00A4697D" w:rsidRDefault="00630D8D" w:rsidP="00745BC1">
      <w:pPr>
        <w:pStyle w:val="ab"/>
        <w:numPr>
          <w:ilvl w:val="0"/>
          <w:numId w:val="62"/>
        </w:numPr>
        <w:spacing w:line="360" w:lineRule="auto"/>
        <w:ind w:left="993" w:firstLine="0"/>
        <w:jc w:val="both"/>
        <w:rPr>
          <w:color w:val="000000" w:themeColor="text1"/>
        </w:rPr>
      </w:pPr>
      <w:r w:rsidRPr="00A4697D">
        <w:rPr>
          <w:color w:val="000000" w:themeColor="text1"/>
        </w:rPr>
        <w:t>сохранение и развитие основы экономического потенциала СМО – сельскохозяйственного производства (животноводства и растениеводства) на основе сложившейся системы сельхозпроизводителей: сельхозпредприятий</w:t>
      </w:r>
      <w:r w:rsidR="00A4697D">
        <w:rPr>
          <w:color w:val="FF0000"/>
        </w:rPr>
        <w:t xml:space="preserve"> </w:t>
      </w:r>
      <w:r w:rsidR="00A4697D" w:rsidRPr="00A4697D">
        <w:rPr>
          <w:color w:val="000000" w:themeColor="text1"/>
        </w:rPr>
        <w:t>(1</w:t>
      </w:r>
      <w:r w:rsidRPr="00A4697D">
        <w:rPr>
          <w:color w:val="000000" w:themeColor="text1"/>
        </w:rPr>
        <w:t>), кре</w:t>
      </w:r>
      <w:r w:rsidR="00A4697D" w:rsidRPr="00A4697D">
        <w:rPr>
          <w:color w:val="000000" w:themeColor="text1"/>
        </w:rPr>
        <w:t>стьянско-фермерских хозяйств (3);</w:t>
      </w:r>
    </w:p>
    <w:p w:rsidR="00630D8D" w:rsidRPr="00A4697D" w:rsidRDefault="00630D8D" w:rsidP="00745BC1">
      <w:pPr>
        <w:pStyle w:val="ab"/>
        <w:numPr>
          <w:ilvl w:val="0"/>
          <w:numId w:val="62"/>
        </w:numPr>
        <w:spacing w:line="360" w:lineRule="auto"/>
        <w:ind w:left="993" w:firstLine="0"/>
        <w:jc w:val="both"/>
        <w:rPr>
          <w:color w:val="000000" w:themeColor="text1"/>
        </w:rPr>
      </w:pPr>
      <w:r w:rsidRPr="00A4697D">
        <w:rPr>
          <w:color w:val="000000" w:themeColor="text1"/>
        </w:rPr>
        <w:t>учет приоритетных инвестиционных проектов Республики Калмыкия:</w:t>
      </w:r>
    </w:p>
    <w:p w:rsidR="00630D8D" w:rsidRPr="00A4697D" w:rsidRDefault="00630D8D" w:rsidP="00745BC1">
      <w:pPr>
        <w:pStyle w:val="ab"/>
        <w:numPr>
          <w:ilvl w:val="2"/>
          <w:numId w:val="65"/>
        </w:numPr>
        <w:spacing w:line="360" w:lineRule="auto"/>
        <w:ind w:left="1701" w:firstLine="0"/>
        <w:jc w:val="both"/>
        <w:rPr>
          <w:color w:val="000000" w:themeColor="text1"/>
        </w:rPr>
      </w:pPr>
      <w:r w:rsidRPr="00A4697D">
        <w:rPr>
          <w:color w:val="000000" w:themeColor="text1"/>
        </w:rPr>
        <w:t>активное развитие, в том числе в</w:t>
      </w:r>
      <w:r w:rsidR="00905345" w:rsidRPr="00A4697D">
        <w:rPr>
          <w:color w:val="000000" w:themeColor="text1"/>
        </w:rPr>
        <w:t xml:space="preserve"> </w:t>
      </w:r>
      <w:proofErr w:type="spellStart"/>
      <w:r w:rsidR="00905345" w:rsidRPr="00A4697D">
        <w:rPr>
          <w:color w:val="000000" w:themeColor="text1"/>
        </w:rPr>
        <w:t>Коробкинск</w:t>
      </w:r>
      <w:r w:rsidRPr="00A4697D">
        <w:rPr>
          <w:color w:val="000000" w:themeColor="text1"/>
        </w:rPr>
        <w:t>ом</w:t>
      </w:r>
      <w:proofErr w:type="spellEnd"/>
      <w:r w:rsidRPr="00A4697D">
        <w:rPr>
          <w:color w:val="000000" w:themeColor="text1"/>
        </w:rPr>
        <w:t xml:space="preserve"> СМО, животноводства (мясного скотоводства) и, в частности, совершенствования системы откормочных площадок КРС калмыцкой породы, кормовой базы и мясоперерабатывающих комплексов;</w:t>
      </w:r>
    </w:p>
    <w:p w:rsidR="00630D8D" w:rsidRPr="00A4697D" w:rsidRDefault="00630D8D" w:rsidP="00745BC1">
      <w:pPr>
        <w:pStyle w:val="ab"/>
        <w:numPr>
          <w:ilvl w:val="0"/>
          <w:numId w:val="63"/>
        </w:numPr>
        <w:spacing w:line="360" w:lineRule="auto"/>
        <w:ind w:left="993" w:firstLine="0"/>
        <w:jc w:val="both"/>
        <w:rPr>
          <w:color w:val="000000" w:themeColor="text1"/>
        </w:rPr>
      </w:pPr>
      <w:r w:rsidRPr="00A4697D">
        <w:rPr>
          <w:color w:val="000000" w:themeColor="text1"/>
        </w:rPr>
        <w:t xml:space="preserve">развитие транспортных автомобильных (строительство новых и реконструкция существующих автодорог), как наиболее важного фактора в </w:t>
      </w:r>
      <w:r w:rsidRPr="00A4697D">
        <w:rPr>
          <w:color w:val="000000" w:themeColor="text1"/>
        </w:rPr>
        <w:lastRenderedPageBreak/>
        <w:t>организации системы расселения в РМО, в том числе при организации туристско-рекреационных потоков;</w:t>
      </w:r>
    </w:p>
    <w:p w:rsidR="00630D8D" w:rsidRPr="00F86320" w:rsidRDefault="00630D8D" w:rsidP="00745BC1">
      <w:pPr>
        <w:pStyle w:val="ab"/>
        <w:numPr>
          <w:ilvl w:val="0"/>
          <w:numId w:val="63"/>
        </w:numPr>
        <w:spacing w:line="360" w:lineRule="auto"/>
        <w:ind w:left="993" w:firstLine="0"/>
        <w:jc w:val="both"/>
        <w:rPr>
          <w:color w:val="000000" w:themeColor="text1"/>
        </w:rPr>
      </w:pPr>
      <w:r w:rsidRPr="00F86320">
        <w:rPr>
          <w:color w:val="000000" w:themeColor="text1"/>
        </w:rPr>
        <w:t>решения проблем водоснабжения и водоотведения в административном центре СМО  -</w:t>
      </w:r>
      <w:r w:rsidR="00905345" w:rsidRPr="00F86320">
        <w:rPr>
          <w:color w:val="000000" w:themeColor="text1"/>
        </w:rPr>
        <w:t xml:space="preserve">   п. </w:t>
      </w:r>
      <w:proofErr w:type="spellStart"/>
      <w:r w:rsidR="00905345" w:rsidRPr="00F86320">
        <w:rPr>
          <w:color w:val="000000" w:themeColor="text1"/>
        </w:rPr>
        <w:t>Коробкин</w:t>
      </w:r>
      <w:proofErr w:type="spellEnd"/>
      <w:r w:rsidRPr="00F86320">
        <w:rPr>
          <w:color w:val="000000" w:themeColor="text1"/>
        </w:rPr>
        <w:t>;</w:t>
      </w:r>
    </w:p>
    <w:p w:rsidR="00630D8D" w:rsidRPr="00F86320" w:rsidRDefault="00630D8D" w:rsidP="00745BC1">
      <w:pPr>
        <w:pStyle w:val="ab"/>
        <w:numPr>
          <w:ilvl w:val="0"/>
          <w:numId w:val="63"/>
        </w:numPr>
        <w:spacing w:line="360" w:lineRule="auto"/>
        <w:ind w:left="993" w:firstLine="0"/>
        <w:jc w:val="both"/>
        <w:rPr>
          <w:color w:val="000000" w:themeColor="text1"/>
        </w:rPr>
      </w:pPr>
      <w:r w:rsidRPr="00F86320">
        <w:rPr>
          <w:color w:val="000000" w:themeColor="text1"/>
        </w:rPr>
        <w:t>совершенствование организации системы детских образовательных учреждений (ДОУ); развитие и модернизация физкультурно-оздоровительных объектов с предоставлением услуг, в первую очередь, детям и подросткам;</w:t>
      </w:r>
    </w:p>
    <w:p w:rsidR="00630D8D" w:rsidRPr="00F86320" w:rsidRDefault="00630D8D" w:rsidP="00745BC1">
      <w:pPr>
        <w:pStyle w:val="ab"/>
        <w:numPr>
          <w:ilvl w:val="0"/>
          <w:numId w:val="63"/>
        </w:numPr>
        <w:spacing w:line="360" w:lineRule="auto"/>
        <w:ind w:left="993" w:firstLine="0"/>
        <w:jc w:val="both"/>
        <w:rPr>
          <w:color w:val="000000" w:themeColor="text1"/>
        </w:rPr>
      </w:pPr>
      <w:r w:rsidRPr="00F86320">
        <w:rPr>
          <w:color w:val="000000" w:themeColor="text1"/>
        </w:rPr>
        <w:t>учет системы объектов культурного наследия (памятники архитектуры и истории) как важной составляющей в использовании природно-ландшафтного и историко-культурного потенциала СМО;</w:t>
      </w:r>
    </w:p>
    <w:p w:rsidR="00630D8D" w:rsidRPr="00F86320" w:rsidRDefault="00630D8D" w:rsidP="00745BC1">
      <w:pPr>
        <w:pStyle w:val="ab"/>
        <w:numPr>
          <w:ilvl w:val="0"/>
          <w:numId w:val="63"/>
        </w:numPr>
        <w:spacing w:line="360" w:lineRule="auto"/>
        <w:ind w:left="993" w:firstLine="0"/>
        <w:jc w:val="both"/>
        <w:rPr>
          <w:color w:val="000000" w:themeColor="text1"/>
        </w:rPr>
      </w:pPr>
      <w:r w:rsidRPr="00F86320">
        <w:rPr>
          <w:color w:val="000000" w:themeColor="text1"/>
        </w:rPr>
        <w:t>развитие туристической отрасли как части социально-экономического развития РМО и СМО с целью активной разработки и освоения маршрутов экологического туризма и создания туристической инфраструктуры;</w:t>
      </w:r>
    </w:p>
    <w:p w:rsidR="00630D8D" w:rsidRPr="00F86320" w:rsidRDefault="00630D8D" w:rsidP="00745BC1">
      <w:pPr>
        <w:pStyle w:val="ab"/>
        <w:numPr>
          <w:ilvl w:val="0"/>
          <w:numId w:val="63"/>
        </w:numPr>
        <w:spacing w:line="360" w:lineRule="auto"/>
        <w:ind w:left="993" w:firstLine="0"/>
        <w:jc w:val="both"/>
        <w:rPr>
          <w:color w:val="000000" w:themeColor="text1"/>
        </w:rPr>
      </w:pPr>
      <w:r w:rsidRPr="00F86320">
        <w:rPr>
          <w:color w:val="000000" w:themeColor="text1"/>
        </w:rPr>
        <w:t>разработка и реализация на территории СМО системы сбора, удаления и утилизации промышленных отходов (сельхозпроизводство) и ТБО.</w:t>
      </w: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t xml:space="preserve">К перспективным </w:t>
      </w:r>
      <w:r w:rsidRPr="00F86320">
        <w:rPr>
          <w:b/>
          <w:color w:val="000000" w:themeColor="text1"/>
        </w:rPr>
        <w:t>тенденциям в изменении структуры земельного фонда</w:t>
      </w:r>
      <w:r w:rsidRPr="00F86320">
        <w:rPr>
          <w:color w:val="000000" w:themeColor="text1"/>
        </w:rPr>
        <w:t xml:space="preserve"> в </w:t>
      </w:r>
      <w:proofErr w:type="spellStart"/>
      <w:r w:rsidRPr="00F86320">
        <w:rPr>
          <w:color w:val="000000" w:themeColor="text1"/>
        </w:rPr>
        <w:t>Сарпинском</w:t>
      </w:r>
      <w:proofErr w:type="spellEnd"/>
      <w:r w:rsidRPr="00F86320">
        <w:rPr>
          <w:color w:val="000000" w:themeColor="text1"/>
        </w:rPr>
        <w:t xml:space="preserve"> РМО следует отнести:</w:t>
      </w:r>
    </w:p>
    <w:p w:rsidR="00630D8D" w:rsidRPr="00F86320" w:rsidRDefault="00630D8D" w:rsidP="00745BC1">
      <w:pPr>
        <w:pStyle w:val="ab"/>
        <w:numPr>
          <w:ilvl w:val="0"/>
          <w:numId w:val="64"/>
        </w:numPr>
        <w:spacing w:line="360" w:lineRule="auto"/>
        <w:jc w:val="both"/>
        <w:rPr>
          <w:color w:val="000000" w:themeColor="text1"/>
        </w:rPr>
      </w:pPr>
      <w:proofErr w:type="gramStart"/>
      <w:r w:rsidRPr="00F86320">
        <w:rPr>
          <w:color w:val="000000" w:themeColor="text1"/>
        </w:rPr>
        <w:t xml:space="preserve">прогнозируется увеличение на территории СМО земель промышленности, энергетики, транспорта, связи, радиовещания, телевидения, информатики, а также иного социального назначения за счет перспективного строительства железной дороги сообщением Волгоград – Элиста и развития </w:t>
      </w:r>
      <w:proofErr w:type="spellStart"/>
      <w:r w:rsidRPr="00F86320">
        <w:rPr>
          <w:color w:val="000000" w:themeColor="text1"/>
        </w:rPr>
        <w:t>прижелезнодорожной</w:t>
      </w:r>
      <w:proofErr w:type="spellEnd"/>
      <w:r w:rsidRPr="00F86320">
        <w:rPr>
          <w:color w:val="000000" w:themeColor="text1"/>
        </w:rPr>
        <w:t xml:space="preserve"> транспортной инфраструктуры (путевое и станционное хозяйство и др.) общей площадью (ориентировочно) на 600 га до 850 га или в 3,5 раза.</w:t>
      </w:r>
      <w:proofErr w:type="gramEnd"/>
    </w:p>
    <w:p w:rsidR="00630D8D" w:rsidRPr="00F86320" w:rsidRDefault="00630D8D" w:rsidP="00630D8D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t>Функционально-планировочная структура</w:t>
      </w:r>
      <w:r w:rsidR="00905345" w:rsidRPr="00F86320">
        <w:rPr>
          <w:color w:val="000000" w:themeColor="text1"/>
        </w:rPr>
        <w:t xml:space="preserve">   п. </w:t>
      </w:r>
      <w:proofErr w:type="spellStart"/>
      <w:r w:rsidR="00905345" w:rsidRPr="00F86320">
        <w:rPr>
          <w:color w:val="000000" w:themeColor="text1"/>
        </w:rPr>
        <w:t>Коробкин</w:t>
      </w:r>
      <w:proofErr w:type="spellEnd"/>
      <w:r w:rsidRPr="00F86320">
        <w:rPr>
          <w:color w:val="000000" w:themeColor="text1"/>
        </w:rPr>
        <w:t xml:space="preserve"> остается без изменений.</w:t>
      </w:r>
    </w:p>
    <w:p w:rsidR="00630D8D" w:rsidRPr="00DB01D4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DB01D4">
        <w:rPr>
          <w:b/>
          <w:color w:val="000000" w:themeColor="text1"/>
        </w:rPr>
        <w:t xml:space="preserve">Основную часть территории продолжают занимать жилые зоны  – </w:t>
      </w:r>
      <w:r w:rsidR="00DB01D4" w:rsidRPr="00DB01D4">
        <w:rPr>
          <w:b/>
          <w:color w:val="000000" w:themeColor="text1"/>
        </w:rPr>
        <w:t>49,91</w:t>
      </w:r>
      <w:r w:rsidRPr="00DB01D4">
        <w:rPr>
          <w:b/>
          <w:color w:val="000000" w:themeColor="text1"/>
        </w:rPr>
        <w:t xml:space="preserve"> га (или </w:t>
      </w:r>
      <w:r w:rsidR="00DB01D4" w:rsidRPr="00DB01D4">
        <w:rPr>
          <w:b/>
          <w:color w:val="000000" w:themeColor="text1"/>
        </w:rPr>
        <w:t>60,30</w:t>
      </w:r>
      <w:r w:rsidRPr="00DB01D4">
        <w:rPr>
          <w:b/>
          <w:color w:val="000000" w:themeColor="text1"/>
        </w:rPr>
        <w:t xml:space="preserve"> %).</w:t>
      </w:r>
    </w:p>
    <w:p w:rsidR="00630D8D" w:rsidRDefault="00630D8D" w:rsidP="00BA2730">
      <w:pPr>
        <w:spacing w:line="360" w:lineRule="auto"/>
        <w:ind w:left="0"/>
        <w:jc w:val="both"/>
        <w:rPr>
          <w:b/>
          <w:color w:val="FF0000"/>
        </w:rPr>
      </w:pPr>
    </w:p>
    <w:p w:rsidR="00DB01D4" w:rsidRDefault="00DB01D4" w:rsidP="00BA2730">
      <w:pPr>
        <w:spacing w:line="360" w:lineRule="auto"/>
        <w:ind w:left="0"/>
        <w:jc w:val="both"/>
        <w:rPr>
          <w:b/>
          <w:color w:val="FF0000"/>
        </w:rPr>
      </w:pPr>
    </w:p>
    <w:p w:rsidR="00DB01D4" w:rsidRPr="00630D8D" w:rsidRDefault="00DB01D4" w:rsidP="00BA2730">
      <w:pPr>
        <w:spacing w:line="360" w:lineRule="auto"/>
        <w:ind w:left="0"/>
        <w:jc w:val="both"/>
        <w:rPr>
          <w:color w:val="FF0000"/>
        </w:rPr>
      </w:pPr>
    </w:p>
    <w:p w:rsidR="00630D8D" w:rsidRPr="00F86320" w:rsidRDefault="00630D8D" w:rsidP="00630D8D">
      <w:pPr>
        <w:pStyle w:val="ab"/>
        <w:spacing w:line="360" w:lineRule="auto"/>
        <w:ind w:left="0" w:firstLine="567"/>
        <w:jc w:val="both"/>
        <w:rPr>
          <w:b/>
          <w:color w:val="000000" w:themeColor="text1"/>
        </w:rPr>
      </w:pPr>
      <w:r w:rsidRPr="00F86320">
        <w:rPr>
          <w:b/>
          <w:color w:val="000000" w:themeColor="text1"/>
        </w:rPr>
        <w:lastRenderedPageBreak/>
        <w:t>6.2 Мероприятия по развитию и размещению объектов капитального строительства, в том числе</w:t>
      </w:r>
    </w:p>
    <w:p w:rsidR="00630D8D" w:rsidRPr="00F86320" w:rsidRDefault="00630D8D" w:rsidP="00630D8D">
      <w:pPr>
        <w:pStyle w:val="ab"/>
        <w:spacing w:line="360" w:lineRule="auto"/>
        <w:ind w:left="0" w:firstLine="567"/>
        <w:jc w:val="both"/>
        <w:rPr>
          <w:b/>
          <w:color w:val="000000" w:themeColor="text1"/>
        </w:rPr>
      </w:pPr>
      <w:r w:rsidRPr="00F86320">
        <w:rPr>
          <w:b/>
          <w:color w:val="000000" w:themeColor="text1"/>
        </w:rPr>
        <w:t>6.2.1 Мероприятия по развитию и размещению основных объектов экономической деятельности</w:t>
      </w:r>
    </w:p>
    <w:p w:rsidR="00630D8D" w:rsidRPr="00F86320" w:rsidRDefault="00630D8D" w:rsidP="00745BC1">
      <w:pPr>
        <w:pStyle w:val="ab"/>
        <w:numPr>
          <w:ilvl w:val="0"/>
          <w:numId w:val="64"/>
        </w:numPr>
        <w:spacing w:line="360" w:lineRule="auto"/>
        <w:jc w:val="both"/>
        <w:rPr>
          <w:color w:val="000000" w:themeColor="text1"/>
        </w:rPr>
      </w:pPr>
      <w:r w:rsidRPr="00F86320">
        <w:rPr>
          <w:color w:val="000000" w:themeColor="text1"/>
        </w:rPr>
        <w:t xml:space="preserve">устойчивое развитие на производственной базе </w:t>
      </w:r>
      <w:r w:rsidR="00F86320" w:rsidRPr="00F86320">
        <w:rPr>
          <w:color w:val="000000" w:themeColor="text1"/>
        </w:rPr>
        <w:t>ООО «</w:t>
      </w:r>
      <w:proofErr w:type="spellStart"/>
      <w:r w:rsidR="00F86320" w:rsidRPr="00F86320">
        <w:rPr>
          <w:color w:val="000000" w:themeColor="text1"/>
        </w:rPr>
        <w:t>Терра</w:t>
      </w:r>
      <w:proofErr w:type="spellEnd"/>
      <w:r w:rsidR="00F86320" w:rsidRPr="00F86320">
        <w:rPr>
          <w:color w:val="000000" w:themeColor="text1"/>
        </w:rPr>
        <w:t>»</w:t>
      </w:r>
      <w:r w:rsidRPr="00F86320">
        <w:rPr>
          <w:color w:val="000000" w:themeColor="text1"/>
        </w:rPr>
        <w:t xml:space="preserve"> </w:t>
      </w:r>
      <w:r w:rsidRPr="00F86320">
        <w:rPr>
          <w:b/>
          <w:color w:val="000000" w:themeColor="text1"/>
        </w:rPr>
        <w:t>специализированного мясного животноводства</w:t>
      </w:r>
      <w:r w:rsidRPr="00F86320">
        <w:rPr>
          <w:color w:val="000000" w:themeColor="text1"/>
        </w:rPr>
        <w:t xml:space="preserve"> </w:t>
      </w:r>
      <w:r w:rsidRPr="00F86320">
        <w:rPr>
          <w:b/>
          <w:color w:val="000000" w:themeColor="text1"/>
        </w:rPr>
        <w:t>(скотоводства)</w:t>
      </w:r>
      <w:r w:rsidRPr="00F86320">
        <w:rPr>
          <w:color w:val="000000" w:themeColor="text1"/>
        </w:rPr>
        <w:t xml:space="preserve"> и увеличение производства высококачественной говядины; строительство (модернизацию) откормочных площадок КРС калмыцкой породы, развитие собственной кормовой базы, строительство (модернизация) мясоперерабатывающих комплексов.</w:t>
      </w:r>
    </w:p>
    <w:p w:rsidR="00630D8D" w:rsidRPr="00630D8D" w:rsidRDefault="00630D8D" w:rsidP="00630D8D">
      <w:pPr>
        <w:pStyle w:val="ab"/>
        <w:spacing w:line="360" w:lineRule="auto"/>
        <w:ind w:left="927"/>
        <w:jc w:val="both"/>
        <w:rPr>
          <w:color w:val="FF0000"/>
        </w:rPr>
      </w:pPr>
    </w:p>
    <w:p w:rsidR="00630D8D" w:rsidRPr="00630D8D" w:rsidRDefault="00630D8D" w:rsidP="00630D8D">
      <w:pPr>
        <w:spacing w:line="360" w:lineRule="auto"/>
        <w:ind w:left="0" w:firstLine="567"/>
        <w:jc w:val="both"/>
        <w:rPr>
          <w:color w:val="FF0000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86320">
        <w:rPr>
          <w:b/>
          <w:color w:val="000000" w:themeColor="text1"/>
        </w:rPr>
        <w:t>6.2.2 Мероприятия по развитию жилого фонда и размещению объектов культурно-бытового обслуживания населения</w:t>
      </w: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firstLine="567"/>
        <w:jc w:val="both"/>
        <w:rPr>
          <w:b/>
          <w:color w:val="000000" w:themeColor="text1"/>
        </w:rPr>
      </w:pPr>
      <w:r w:rsidRPr="00F86320">
        <w:rPr>
          <w:b/>
          <w:color w:val="000000" w:themeColor="text1"/>
        </w:rPr>
        <w:t>Перспективное развитие жилого фонда и размещение (реконструкция) объектов культурно-бытового обслуживания населения планируется на территории</w:t>
      </w:r>
      <w:r w:rsidR="00905345" w:rsidRPr="00F86320">
        <w:rPr>
          <w:b/>
          <w:color w:val="000000" w:themeColor="text1"/>
        </w:rPr>
        <w:t xml:space="preserve">   п. </w:t>
      </w:r>
      <w:proofErr w:type="spellStart"/>
      <w:r w:rsidR="00905345" w:rsidRPr="00F86320">
        <w:rPr>
          <w:b/>
          <w:color w:val="000000" w:themeColor="text1"/>
        </w:rPr>
        <w:t>Коробкин</w:t>
      </w:r>
      <w:proofErr w:type="spellEnd"/>
      <w:r w:rsidRPr="00F86320">
        <w:rPr>
          <w:b/>
          <w:color w:val="000000" w:themeColor="text1"/>
        </w:rPr>
        <w:t>.</w:t>
      </w:r>
    </w:p>
    <w:p w:rsidR="00630D8D" w:rsidRPr="00BA2730" w:rsidRDefault="00630D8D" w:rsidP="00630D8D">
      <w:pPr>
        <w:spacing w:line="360" w:lineRule="auto"/>
        <w:ind w:firstLine="567"/>
        <w:jc w:val="both"/>
        <w:rPr>
          <w:color w:val="000000" w:themeColor="text1"/>
        </w:rPr>
      </w:pPr>
      <w:r w:rsidRPr="00BA2730">
        <w:rPr>
          <w:color w:val="000000" w:themeColor="text1"/>
        </w:rPr>
        <w:t xml:space="preserve">При прогнозируемой </w:t>
      </w:r>
      <w:r w:rsidRPr="00BA2730">
        <w:rPr>
          <w:b/>
          <w:color w:val="000000" w:themeColor="text1"/>
        </w:rPr>
        <w:t>стабилизации и росте</w:t>
      </w:r>
      <w:r w:rsidRPr="00BA2730">
        <w:rPr>
          <w:color w:val="000000" w:themeColor="text1"/>
        </w:rPr>
        <w:t xml:space="preserve"> численности населения в СМО на 1 очередь – </w:t>
      </w:r>
      <w:r w:rsidR="00BA2730" w:rsidRPr="00BA2730">
        <w:rPr>
          <w:b/>
          <w:color w:val="000000" w:themeColor="text1"/>
        </w:rPr>
        <w:t>0,32</w:t>
      </w:r>
      <w:r w:rsidRPr="00BA2730">
        <w:rPr>
          <w:b/>
          <w:color w:val="000000" w:themeColor="text1"/>
        </w:rPr>
        <w:t xml:space="preserve"> тыс. чел.</w:t>
      </w:r>
      <w:r w:rsidRPr="00BA2730">
        <w:rPr>
          <w:color w:val="000000" w:themeColor="text1"/>
        </w:rPr>
        <w:t xml:space="preserve"> и на расчетный срок </w:t>
      </w:r>
      <w:r w:rsidR="00BA2730" w:rsidRPr="00BA2730">
        <w:rPr>
          <w:color w:val="000000" w:themeColor="text1"/>
        </w:rPr>
        <w:t>–</w:t>
      </w:r>
      <w:r w:rsidRPr="00BA2730">
        <w:rPr>
          <w:color w:val="000000" w:themeColor="text1"/>
        </w:rPr>
        <w:t xml:space="preserve"> </w:t>
      </w:r>
      <w:r w:rsidR="00BA2730" w:rsidRPr="00BA2730">
        <w:rPr>
          <w:b/>
          <w:color w:val="000000" w:themeColor="text1"/>
        </w:rPr>
        <w:t>0,30</w:t>
      </w:r>
      <w:r w:rsidRPr="00BA2730">
        <w:rPr>
          <w:b/>
          <w:color w:val="000000" w:themeColor="text1"/>
        </w:rPr>
        <w:t xml:space="preserve"> тыс. чел.</w:t>
      </w:r>
      <w:r w:rsidRPr="00BA2730">
        <w:rPr>
          <w:color w:val="000000" w:themeColor="text1"/>
        </w:rPr>
        <w:t xml:space="preserve"> планируется увеличение жилого фонда в СМО </w:t>
      </w:r>
      <w:r w:rsidRPr="00BA2730">
        <w:rPr>
          <w:b/>
          <w:color w:val="000000" w:themeColor="text1"/>
        </w:rPr>
        <w:t xml:space="preserve">с </w:t>
      </w:r>
      <w:r w:rsidR="00BA2730" w:rsidRPr="00BA2730">
        <w:rPr>
          <w:b/>
          <w:color w:val="000000" w:themeColor="text1"/>
        </w:rPr>
        <w:t>4,93</w:t>
      </w:r>
      <w:r w:rsidRPr="00BA2730">
        <w:rPr>
          <w:b/>
          <w:color w:val="000000" w:themeColor="text1"/>
        </w:rPr>
        <w:t xml:space="preserve"> тыс. м</w:t>
      </w:r>
      <w:proofErr w:type="gramStart"/>
      <w:r w:rsidRPr="00BA2730">
        <w:rPr>
          <w:b/>
          <w:color w:val="000000" w:themeColor="text1"/>
          <w:vertAlign w:val="superscript"/>
        </w:rPr>
        <w:t>2</w:t>
      </w:r>
      <w:proofErr w:type="gramEnd"/>
      <w:r w:rsidRPr="00BA2730">
        <w:rPr>
          <w:b/>
          <w:color w:val="000000" w:themeColor="text1"/>
        </w:rPr>
        <w:t xml:space="preserve"> до </w:t>
      </w:r>
      <w:r w:rsidR="00BA2730" w:rsidRPr="00BA2730">
        <w:rPr>
          <w:b/>
          <w:color w:val="000000" w:themeColor="text1"/>
        </w:rPr>
        <w:t>5,00</w:t>
      </w:r>
      <w:r w:rsidRPr="00BA2730">
        <w:rPr>
          <w:b/>
          <w:color w:val="000000" w:themeColor="text1"/>
        </w:rPr>
        <w:t xml:space="preserve"> тыс. м</w:t>
      </w:r>
      <w:r w:rsidRPr="00BA2730">
        <w:rPr>
          <w:b/>
          <w:color w:val="000000" w:themeColor="text1"/>
          <w:vertAlign w:val="superscript"/>
        </w:rPr>
        <w:t>2</w:t>
      </w:r>
      <w:r w:rsidRPr="00BA2730">
        <w:rPr>
          <w:b/>
          <w:color w:val="000000" w:themeColor="text1"/>
        </w:rPr>
        <w:t xml:space="preserve"> </w:t>
      </w:r>
      <w:r w:rsidRPr="00BA2730">
        <w:rPr>
          <w:color w:val="000000" w:themeColor="text1"/>
        </w:rPr>
        <w:t xml:space="preserve">при сохранении жилищной обеспеченности </w:t>
      </w:r>
      <w:r w:rsidR="007F2BC1">
        <w:rPr>
          <w:b/>
          <w:color w:val="000000" w:themeColor="text1"/>
        </w:rPr>
        <w:t>16,6</w:t>
      </w:r>
      <w:r w:rsidRPr="00BA2730">
        <w:rPr>
          <w:b/>
          <w:color w:val="000000" w:themeColor="text1"/>
        </w:rPr>
        <w:t xml:space="preserve"> м</w:t>
      </w:r>
      <w:r w:rsidRPr="00BA2730">
        <w:rPr>
          <w:b/>
          <w:color w:val="000000" w:themeColor="text1"/>
          <w:vertAlign w:val="superscript"/>
        </w:rPr>
        <w:t>2</w:t>
      </w:r>
      <w:r w:rsidRPr="00BA2730">
        <w:rPr>
          <w:b/>
          <w:color w:val="000000" w:themeColor="text1"/>
        </w:rPr>
        <w:t>/чел</w:t>
      </w:r>
      <w:r w:rsidRPr="00BA2730">
        <w:rPr>
          <w:color w:val="000000" w:themeColor="text1"/>
        </w:rPr>
        <w:t xml:space="preserve"> на период расчетного срока (2032 г.).</w:t>
      </w:r>
    </w:p>
    <w:p w:rsidR="00630D8D" w:rsidRPr="00F86320" w:rsidRDefault="00630D8D" w:rsidP="00630D8D">
      <w:pPr>
        <w:spacing w:line="360" w:lineRule="auto"/>
        <w:ind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t xml:space="preserve">К основным мероприятиям по развитию </w:t>
      </w:r>
      <w:r w:rsidRPr="00F86320">
        <w:rPr>
          <w:b/>
          <w:color w:val="000000" w:themeColor="text1"/>
        </w:rPr>
        <w:t>системы культурно-бытового обслуживания</w:t>
      </w:r>
      <w:r w:rsidRPr="00F86320">
        <w:rPr>
          <w:color w:val="000000" w:themeColor="text1"/>
        </w:rPr>
        <w:t xml:space="preserve"> относятся:</w:t>
      </w:r>
    </w:p>
    <w:p w:rsidR="00BA2730" w:rsidRPr="00BA2730" w:rsidRDefault="00BA2730" w:rsidP="00BA2730">
      <w:pPr>
        <w:pStyle w:val="ab"/>
        <w:numPr>
          <w:ilvl w:val="0"/>
          <w:numId w:val="66"/>
        </w:numPr>
        <w:spacing w:line="360" w:lineRule="auto"/>
        <w:ind w:left="1560" w:firstLine="141"/>
        <w:jc w:val="both"/>
        <w:rPr>
          <w:color w:val="000000" w:themeColor="text1"/>
        </w:rPr>
      </w:pPr>
      <w:r w:rsidRPr="00BA2730">
        <w:rPr>
          <w:color w:val="000000" w:themeColor="text1"/>
        </w:rPr>
        <w:t xml:space="preserve">недокомплект мест в дошкольных образовательных учреждениях рекомендуется </w:t>
      </w:r>
      <w:r w:rsidRPr="00DB01D4">
        <w:rPr>
          <w:b/>
          <w:color w:val="000000" w:themeColor="text1"/>
        </w:rPr>
        <w:t>восполнить организацией дополнительных дошкольных групп при необходимой реконструкции школы</w:t>
      </w:r>
      <w:r w:rsidR="00DB01D4" w:rsidRPr="00DB01D4">
        <w:rPr>
          <w:b/>
          <w:color w:val="000000" w:themeColor="text1"/>
        </w:rPr>
        <w:t xml:space="preserve"> на 20 мест</w:t>
      </w:r>
      <w:r w:rsidRPr="00BA2730">
        <w:rPr>
          <w:color w:val="000000" w:themeColor="text1"/>
        </w:rPr>
        <w:t xml:space="preserve">; </w:t>
      </w:r>
    </w:p>
    <w:p w:rsidR="00BA2730" w:rsidRDefault="00BA2730" w:rsidP="00BA2730">
      <w:pPr>
        <w:pStyle w:val="ab"/>
        <w:numPr>
          <w:ilvl w:val="0"/>
          <w:numId w:val="66"/>
        </w:numPr>
        <w:spacing w:line="360" w:lineRule="auto"/>
        <w:ind w:left="1560" w:firstLine="141"/>
        <w:jc w:val="both"/>
        <w:rPr>
          <w:color w:val="000000" w:themeColor="text1"/>
        </w:rPr>
      </w:pPr>
      <w:r w:rsidRPr="00BA2730">
        <w:rPr>
          <w:color w:val="000000" w:themeColor="text1"/>
        </w:rPr>
        <w:t>требуется модернизация плоскостных физкультурно-спортивных площадок при общеобразовательной школе;</w:t>
      </w:r>
    </w:p>
    <w:p w:rsidR="00630D8D" w:rsidRPr="00F86320" w:rsidRDefault="00630D8D" w:rsidP="00BA2730">
      <w:pPr>
        <w:pStyle w:val="ab"/>
        <w:numPr>
          <w:ilvl w:val="0"/>
          <w:numId w:val="66"/>
        </w:numPr>
        <w:spacing w:line="360" w:lineRule="auto"/>
        <w:ind w:left="1560" w:firstLine="141"/>
        <w:jc w:val="both"/>
        <w:rPr>
          <w:color w:val="000000" w:themeColor="text1"/>
        </w:rPr>
      </w:pPr>
      <w:r w:rsidRPr="00F86320">
        <w:rPr>
          <w:color w:val="000000" w:themeColor="text1"/>
        </w:rPr>
        <w:t>размещение объектов сервисного обслуживания (магазины и др.) во всех основных жилых зонах.</w:t>
      </w:r>
    </w:p>
    <w:p w:rsidR="00630D8D" w:rsidRPr="00C130F7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lastRenderedPageBreak/>
        <w:t xml:space="preserve">Основным вопросом обеспеченности жилищного фонда видами инженерного благоустройства остается проблема </w:t>
      </w:r>
      <w:r w:rsidRPr="00F86320">
        <w:rPr>
          <w:b/>
          <w:color w:val="000000" w:themeColor="text1"/>
        </w:rPr>
        <w:t xml:space="preserve">водоснабжения и водоотведения; </w:t>
      </w:r>
      <w:r w:rsidRPr="00C130F7">
        <w:rPr>
          <w:color w:val="000000" w:themeColor="text1"/>
        </w:rPr>
        <w:t xml:space="preserve">планируется </w:t>
      </w:r>
      <w:r w:rsidRPr="00C130F7">
        <w:rPr>
          <w:b/>
          <w:color w:val="000000" w:themeColor="text1"/>
        </w:rPr>
        <w:t>строительство</w:t>
      </w:r>
      <w:r w:rsidRPr="00C130F7">
        <w:rPr>
          <w:color w:val="000000" w:themeColor="text1"/>
        </w:rPr>
        <w:t xml:space="preserve"> в</w:t>
      </w:r>
      <w:r w:rsidR="00905345" w:rsidRPr="00C130F7">
        <w:rPr>
          <w:color w:val="000000" w:themeColor="text1"/>
        </w:rPr>
        <w:t xml:space="preserve">   п. </w:t>
      </w:r>
      <w:proofErr w:type="spellStart"/>
      <w:r w:rsidR="00905345" w:rsidRPr="00C130F7">
        <w:rPr>
          <w:color w:val="000000" w:themeColor="text1"/>
        </w:rPr>
        <w:t>Коробкин</w:t>
      </w:r>
      <w:proofErr w:type="spellEnd"/>
      <w:r w:rsidRPr="00C130F7">
        <w:rPr>
          <w:color w:val="000000" w:themeColor="text1"/>
        </w:rPr>
        <w:t xml:space="preserve"> нового комплекса </w:t>
      </w:r>
      <w:proofErr w:type="spellStart"/>
      <w:r w:rsidRPr="00C130F7">
        <w:rPr>
          <w:color w:val="000000" w:themeColor="text1"/>
        </w:rPr>
        <w:t>канализационно-очистных</w:t>
      </w:r>
      <w:proofErr w:type="spellEnd"/>
      <w:r w:rsidRPr="00C130F7">
        <w:rPr>
          <w:color w:val="000000" w:themeColor="text1"/>
        </w:rPr>
        <w:t xml:space="preserve"> сооружений (КОС) мощностью </w:t>
      </w:r>
      <w:r w:rsidR="00E350BD">
        <w:rPr>
          <w:color w:val="000000" w:themeColor="text1"/>
        </w:rPr>
        <w:t>1,5</w:t>
      </w:r>
      <w:r w:rsidRPr="00C130F7">
        <w:rPr>
          <w:color w:val="000000" w:themeColor="text1"/>
        </w:rPr>
        <w:t xml:space="preserve"> тыс. м</w:t>
      </w:r>
      <w:r w:rsidRPr="00C130F7">
        <w:rPr>
          <w:color w:val="000000" w:themeColor="text1"/>
          <w:vertAlign w:val="superscript"/>
        </w:rPr>
        <w:t>3</w:t>
      </w:r>
      <w:r w:rsidRPr="00C130F7">
        <w:rPr>
          <w:color w:val="000000" w:themeColor="text1"/>
        </w:rPr>
        <w:t xml:space="preserve"> в сутки.</w:t>
      </w:r>
    </w:p>
    <w:p w:rsidR="00630D8D" w:rsidRPr="00630D8D" w:rsidRDefault="00630D8D" w:rsidP="00630D8D">
      <w:pPr>
        <w:spacing w:line="360" w:lineRule="auto"/>
        <w:ind w:left="0"/>
        <w:jc w:val="both"/>
        <w:rPr>
          <w:color w:val="FF0000"/>
        </w:rPr>
      </w:pPr>
    </w:p>
    <w:p w:rsidR="00630D8D" w:rsidRPr="00630D8D" w:rsidRDefault="00630D8D" w:rsidP="00630D8D">
      <w:pPr>
        <w:spacing w:line="360" w:lineRule="auto"/>
        <w:ind w:left="0"/>
        <w:jc w:val="both"/>
        <w:rPr>
          <w:color w:val="FF0000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86320">
        <w:rPr>
          <w:b/>
          <w:color w:val="000000" w:themeColor="text1"/>
        </w:rPr>
        <w:t>6.2.3 Мероприятия по развитию и размещению объектов инженерно-транспортной инфраструктуры</w:t>
      </w: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86320">
        <w:rPr>
          <w:b/>
          <w:color w:val="000000" w:themeColor="text1"/>
        </w:rPr>
        <w:t>Газоснабжение.</w:t>
      </w:r>
    </w:p>
    <w:p w:rsidR="00630D8D" w:rsidRPr="00F86320" w:rsidRDefault="00F86320" w:rsidP="00630D8D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t xml:space="preserve">Застройка </w:t>
      </w:r>
      <w:proofErr w:type="spellStart"/>
      <w:r w:rsidRPr="00F86320">
        <w:rPr>
          <w:color w:val="000000" w:themeColor="text1"/>
        </w:rPr>
        <w:t>Коробкинского</w:t>
      </w:r>
      <w:proofErr w:type="spellEnd"/>
      <w:r w:rsidRPr="00F86320">
        <w:rPr>
          <w:color w:val="000000" w:themeColor="text1"/>
        </w:rPr>
        <w:t xml:space="preserve"> СМО природным (сетевым) газом обеспечена.</w:t>
      </w:r>
    </w:p>
    <w:p w:rsidR="00630D8D" w:rsidRPr="00F86320" w:rsidRDefault="00630D8D" w:rsidP="00630D8D">
      <w:pPr>
        <w:pStyle w:val="ab"/>
        <w:spacing w:line="360" w:lineRule="auto"/>
        <w:ind w:left="0" w:firstLine="567"/>
        <w:jc w:val="both"/>
        <w:rPr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86320">
        <w:rPr>
          <w:b/>
          <w:color w:val="000000" w:themeColor="text1"/>
        </w:rPr>
        <w:t>6.3 Мероприятия по сохранению объектов культурного наследия</w:t>
      </w: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b/>
          <w:color w:val="000000" w:themeColor="text1"/>
        </w:rPr>
        <w:t>Всего на территории</w:t>
      </w:r>
      <w:r w:rsidR="00905345" w:rsidRPr="00F86320">
        <w:rPr>
          <w:b/>
          <w:color w:val="000000" w:themeColor="text1"/>
        </w:rPr>
        <w:t xml:space="preserve"> </w:t>
      </w:r>
      <w:proofErr w:type="spellStart"/>
      <w:r w:rsidR="00905345" w:rsidRPr="00F86320">
        <w:rPr>
          <w:b/>
          <w:color w:val="000000" w:themeColor="text1"/>
        </w:rPr>
        <w:t>Коробкинск</w:t>
      </w:r>
      <w:r w:rsidRPr="00F86320">
        <w:rPr>
          <w:b/>
          <w:color w:val="000000" w:themeColor="text1"/>
        </w:rPr>
        <w:t>ого</w:t>
      </w:r>
      <w:proofErr w:type="spellEnd"/>
      <w:r w:rsidRPr="00F86320">
        <w:rPr>
          <w:b/>
          <w:color w:val="000000" w:themeColor="text1"/>
        </w:rPr>
        <w:t xml:space="preserve"> СМО расположено 2 объекта культурного наследия</w:t>
      </w:r>
      <w:r w:rsidRPr="00F86320">
        <w:rPr>
          <w:color w:val="000000" w:themeColor="text1"/>
        </w:rPr>
        <w:t xml:space="preserve"> (Перечень объектов культурного наследия РК утвержден Постановлением народного Хурала (Парламента) РК № 226 – </w:t>
      </w:r>
      <w:r w:rsidRPr="00F86320">
        <w:rPr>
          <w:color w:val="000000" w:themeColor="text1"/>
          <w:lang w:val="en-US"/>
        </w:rPr>
        <w:t>IV</w:t>
      </w:r>
      <w:r w:rsidRPr="00F86320">
        <w:rPr>
          <w:color w:val="000000" w:themeColor="text1"/>
        </w:rPr>
        <w:t xml:space="preserve"> – П).</w:t>
      </w: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b/>
          <w:color w:val="000000" w:themeColor="text1"/>
        </w:rPr>
        <w:t xml:space="preserve">Все два (2) </w:t>
      </w:r>
      <w:r w:rsidRPr="00F86320">
        <w:rPr>
          <w:color w:val="000000" w:themeColor="text1"/>
        </w:rPr>
        <w:t xml:space="preserve">объекта культурного наследия являются </w:t>
      </w:r>
      <w:r w:rsidRPr="00F86320">
        <w:rPr>
          <w:b/>
          <w:color w:val="000000" w:themeColor="text1"/>
        </w:rPr>
        <w:t>памятниками истории местного значения</w:t>
      </w:r>
      <w:r w:rsidRPr="00F86320">
        <w:rPr>
          <w:color w:val="000000" w:themeColor="text1"/>
        </w:rPr>
        <w:t>.</w:t>
      </w: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t xml:space="preserve">В настоящее время зоны охраны для памятников истории на территории </w:t>
      </w:r>
      <w:proofErr w:type="spellStart"/>
      <w:r w:rsidRPr="00F86320">
        <w:rPr>
          <w:color w:val="000000" w:themeColor="text1"/>
        </w:rPr>
        <w:t>Сарпинского</w:t>
      </w:r>
      <w:proofErr w:type="spellEnd"/>
      <w:r w:rsidRPr="00F86320">
        <w:rPr>
          <w:color w:val="000000" w:themeColor="text1"/>
        </w:rPr>
        <w:t xml:space="preserve"> РМО не разработаны.</w:t>
      </w: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t xml:space="preserve">Для сохранения </w:t>
      </w:r>
      <w:r w:rsidRPr="00F86320">
        <w:rPr>
          <w:b/>
          <w:color w:val="000000" w:themeColor="text1"/>
        </w:rPr>
        <w:t>памятников истории</w:t>
      </w:r>
      <w:r w:rsidRPr="00F86320">
        <w:rPr>
          <w:color w:val="000000" w:themeColor="text1"/>
        </w:rPr>
        <w:t xml:space="preserve"> устанавливаются </w:t>
      </w:r>
      <w:r w:rsidRPr="00F86320">
        <w:rPr>
          <w:b/>
          <w:color w:val="000000" w:themeColor="text1"/>
        </w:rPr>
        <w:t>временные границы зон охраны</w:t>
      </w:r>
      <w:r w:rsidRPr="00F86320">
        <w:rPr>
          <w:color w:val="000000" w:themeColor="text1"/>
        </w:rPr>
        <w:t xml:space="preserve"> в размере 60 м от памятника по всему его периметру.</w:t>
      </w:r>
    </w:p>
    <w:p w:rsidR="00630D8D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DB01D4" w:rsidRDefault="00DB01D4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DB01D4" w:rsidRDefault="00DB01D4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DB01D4" w:rsidRPr="00F86320" w:rsidRDefault="00DB01D4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F86320">
        <w:rPr>
          <w:b/>
          <w:color w:val="000000" w:themeColor="text1"/>
        </w:rPr>
        <w:lastRenderedPageBreak/>
        <w:t>6.4 Мероприятия по развитию рекреационных зон, размещению объектов по обслуживанию туристов</w:t>
      </w:r>
    </w:p>
    <w:p w:rsidR="00630D8D" w:rsidRPr="00F86320" w:rsidRDefault="00630D8D" w:rsidP="00630D8D">
      <w:pPr>
        <w:ind w:left="0" w:firstLine="567"/>
        <w:rPr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t xml:space="preserve">Территория </w:t>
      </w:r>
      <w:proofErr w:type="spellStart"/>
      <w:r w:rsidRPr="00F86320">
        <w:rPr>
          <w:b/>
          <w:color w:val="000000" w:themeColor="text1"/>
        </w:rPr>
        <w:t>Сарпинского</w:t>
      </w:r>
      <w:proofErr w:type="spellEnd"/>
      <w:r w:rsidRPr="00F86320">
        <w:rPr>
          <w:b/>
          <w:color w:val="000000" w:themeColor="text1"/>
        </w:rPr>
        <w:t xml:space="preserve"> РМО и</w:t>
      </w:r>
      <w:r w:rsidR="00905345" w:rsidRPr="00F86320">
        <w:rPr>
          <w:b/>
          <w:color w:val="000000" w:themeColor="text1"/>
        </w:rPr>
        <w:t xml:space="preserve"> </w:t>
      </w:r>
      <w:proofErr w:type="spellStart"/>
      <w:r w:rsidR="00905345" w:rsidRPr="00F86320">
        <w:rPr>
          <w:b/>
          <w:color w:val="000000" w:themeColor="text1"/>
        </w:rPr>
        <w:t>Коробкинск</w:t>
      </w:r>
      <w:r w:rsidRPr="00F86320">
        <w:rPr>
          <w:b/>
          <w:color w:val="000000" w:themeColor="text1"/>
        </w:rPr>
        <w:t>ого</w:t>
      </w:r>
      <w:proofErr w:type="spellEnd"/>
      <w:r w:rsidRPr="00F86320">
        <w:rPr>
          <w:b/>
          <w:color w:val="000000" w:themeColor="text1"/>
        </w:rPr>
        <w:t xml:space="preserve"> СМО (в частности) </w:t>
      </w:r>
      <w:r w:rsidRPr="00F86320">
        <w:rPr>
          <w:color w:val="000000" w:themeColor="text1"/>
        </w:rPr>
        <w:t xml:space="preserve">относится </w:t>
      </w:r>
      <w:r w:rsidRPr="00F86320">
        <w:rPr>
          <w:b/>
          <w:color w:val="000000" w:themeColor="text1"/>
        </w:rPr>
        <w:t>к северной</w:t>
      </w:r>
      <w:r w:rsidRPr="00F86320">
        <w:rPr>
          <w:color w:val="000000" w:themeColor="text1"/>
        </w:rPr>
        <w:t xml:space="preserve"> зоне туризма. Перспективными направлениями являются </w:t>
      </w:r>
      <w:proofErr w:type="spellStart"/>
      <w:r w:rsidRPr="00F86320">
        <w:rPr>
          <w:b/>
          <w:color w:val="000000" w:themeColor="text1"/>
        </w:rPr>
        <w:t>экотуризм</w:t>
      </w:r>
      <w:proofErr w:type="spellEnd"/>
      <w:r w:rsidRPr="00630D8D">
        <w:rPr>
          <w:b/>
          <w:color w:val="FF0000"/>
        </w:rPr>
        <w:t xml:space="preserve">, </w:t>
      </w:r>
      <w:r w:rsidRPr="00F86320">
        <w:rPr>
          <w:b/>
          <w:color w:val="000000" w:themeColor="text1"/>
        </w:rPr>
        <w:t>этнографический, охотничий и рыболовный</w:t>
      </w:r>
      <w:r w:rsidRPr="00F86320">
        <w:rPr>
          <w:color w:val="000000" w:themeColor="text1"/>
        </w:rPr>
        <w:t xml:space="preserve"> виды туризма. Немаловажным является близость Волгоградской области, что позволяет интегрировать </w:t>
      </w:r>
      <w:proofErr w:type="spellStart"/>
      <w:r w:rsidRPr="00F86320">
        <w:rPr>
          <w:color w:val="000000" w:themeColor="text1"/>
        </w:rPr>
        <w:t>турпродукт</w:t>
      </w:r>
      <w:proofErr w:type="spellEnd"/>
      <w:r w:rsidRPr="00F86320">
        <w:rPr>
          <w:color w:val="000000" w:themeColor="text1"/>
        </w:rPr>
        <w:t xml:space="preserve"> северной зоны в имеющиеся туры и маршруты соседнего региона.</w:t>
      </w: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t>К особенностям территории</w:t>
      </w:r>
      <w:r w:rsidR="00905345" w:rsidRPr="00F86320">
        <w:rPr>
          <w:color w:val="000000" w:themeColor="text1"/>
        </w:rPr>
        <w:t xml:space="preserve"> </w:t>
      </w:r>
      <w:proofErr w:type="spellStart"/>
      <w:r w:rsidR="00905345" w:rsidRPr="00F86320">
        <w:rPr>
          <w:color w:val="000000" w:themeColor="text1"/>
        </w:rPr>
        <w:t>Коробкинск</w:t>
      </w:r>
      <w:r w:rsidRPr="00F86320">
        <w:rPr>
          <w:color w:val="000000" w:themeColor="text1"/>
        </w:rPr>
        <w:t>ого</w:t>
      </w:r>
      <w:proofErr w:type="spellEnd"/>
      <w:r w:rsidRPr="00F86320">
        <w:rPr>
          <w:color w:val="000000" w:themeColor="text1"/>
        </w:rPr>
        <w:t xml:space="preserve"> СМО </w:t>
      </w:r>
      <w:r w:rsidRPr="00F86320">
        <w:rPr>
          <w:b/>
          <w:color w:val="000000" w:themeColor="text1"/>
        </w:rPr>
        <w:t xml:space="preserve">с целью использования и развития рекреационного потенциала и возможностей организации туризма </w:t>
      </w:r>
      <w:r w:rsidRPr="00F86320">
        <w:rPr>
          <w:color w:val="000000" w:themeColor="text1"/>
        </w:rPr>
        <w:t>относятся:</w:t>
      </w:r>
    </w:p>
    <w:p w:rsidR="00630D8D" w:rsidRPr="00F86320" w:rsidRDefault="00630D8D" w:rsidP="00745BC1">
      <w:pPr>
        <w:pStyle w:val="ab"/>
        <w:numPr>
          <w:ilvl w:val="0"/>
          <w:numId w:val="67"/>
        </w:numPr>
        <w:spacing w:line="360" w:lineRule="auto"/>
        <w:jc w:val="both"/>
        <w:rPr>
          <w:color w:val="000000" w:themeColor="text1"/>
        </w:rPr>
      </w:pPr>
      <w:r w:rsidRPr="00F86320">
        <w:rPr>
          <w:b/>
          <w:color w:val="000000" w:themeColor="text1"/>
        </w:rPr>
        <w:t xml:space="preserve">удобное географическое расположение СМО, </w:t>
      </w:r>
      <w:r w:rsidRPr="00F86320">
        <w:rPr>
          <w:color w:val="000000" w:themeColor="text1"/>
        </w:rPr>
        <w:t xml:space="preserve">где основная система расселения сложилась в полосе автодороги регионального Садовое – </w:t>
      </w:r>
      <w:proofErr w:type="spellStart"/>
      <w:r w:rsidRPr="00F86320">
        <w:rPr>
          <w:color w:val="000000" w:themeColor="text1"/>
        </w:rPr>
        <w:t>Кануково</w:t>
      </w:r>
      <w:proofErr w:type="spellEnd"/>
      <w:r w:rsidRPr="00F86320">
        <w:rPr>
          <w:color w:val="000000" w:themeColor="text1"/>
        </w:rPr>
        <w:t xml:space="preserve"> – </w:t>
      </w:r>
      <w:proofErr w:type="spellStart"/>
      <w:r w:rsidRPr="00F86320">
        <w:rPr>
          <w:color w:val="000000" w:themeColor="text1"/>
        </w:rPr>
        <w:t>Салын-Тугтун</w:t>
      </w:r>
      <w:proofErr w:type="spellEnd"/>
      <w:r w:rsidRPr="00F86320">
        <w:rPr>
          <w:color w:val="000000" w:themeColor="text1"/>
        </w:rPr>
        <w:t xml:space="preserve"> (</w:t>
      </w:r>
      <w:proofErr w:type="spellStart"/>
      <w:r w:rsidRPr="00F86320">
        <w:rPr>
          <w:color w:val="000000" w:themeColor="text1"/>
        </w:rPr>
        <w:t>Шарнут</w:t>
      </w:r>
      <w:proofErr w:type="spellEnd"/>
      <w:r w:rsidRPr="00F86320">
        <w:rPr>
          <w:color w:val="000000" w:themeColor="text1"/>
        </w:rPr>
        <w:t>);</w:t>
      </w:r>
    </w:p>
    <w:p w:rsidR="00630D8D" w:rsidRPr="00F86320" w:rsidRDefault="00630D8D" w:rsidP="00745BC1">
      <w:pPr>
        <w:pStyle w:val="ab"/>
        <w:numPr>
          <w:ilvl w:val="0"/>
          <w:numId w:val="68"/>
        </w:numPr>
        <w:spacing w:line="360" w:lineRule="auto"/>
        <w:jc w:val="both"/>
        <w:rPr>
          <w:color w:val="000000" w:themeColor="text1"/>
        </w:rPr>
      </w:pPr>
      <w:r w:rsidRPr="00F86320">
        <w:rPr>
          <w:color w:val="000000" w:themeColor="text1"/>
        </w:rPr>
        <w:t xml:space="preserve">наличие на территории СМО </w:t>
      </w:r>
      <w:r w:rsidRPr="00F86320">
        <w:rPr>
          <w:b/>
          <w:color w:val="000000" w:themeColor="text1"/>
        </w:rPr>
        <w:t>памятников истории</w:t>
      </w:r>
      <w:r w:rsidRPr="00F86320">
        <w:rPr>
          <w:color w:val="000000" w:themeColor="text1"/>
        </w:rPr>
        <w:t xml:space="preserve"> (2 объекта), что способствует организации </w:t>
      </w:r>
      <w:r w:rsidRPr="00F86320">
        <w:rPr>
          <w:b/>
          <w:color w:val="000000" w:themeColor="text1"/>
        </w:rPr>
        <w:t>экскурсионно-познавательного туризма</w:t>
      </w:r>
      <w:r w:rsidRPr="00F86320">
        <w:rPr>
          <w:color w:val="000000" w:themeColor="text1"/>
        </w:rPr>
        <w:t>;</w:t>
      </w:r>
    </w:p>
    <w:p w:rsidR="00630D8D" w:rsidRPr="00F86320" w:rsidRDefault="00630D8D" w:rsidP="00745BC1">
      <w:pPr>
        <w:pStyle w:val="ab"/>
        <w:numPr>
          <w:ilvl w:val="0"/>
          <w:numId w:val="68"/>
        </w:numPr>
        <w:spacing w:line="360" w:lineRule="auto"/>
        <w:jc w:val="both"/>
        <w:rPr>
          <w:b/>
          <w:color w:val="000000" w:themeColor="text1"/>
        </w:rPr>
      </w:pPr>
      <w:r w:rsidRPr="00F86320">
        <w:rPr>
          <w:color w:val="000000" w:themeColor="text1"/>
        </w:rPr>
        <w:t xml:space="preserve">возможность организации </w:t>
      </w:r>
      <w:r w:rsidRPr="00F86320">
        <w:rPr>
          <w:b/>
          <w:color w:val="000000" w:themeColor="text1"/>
        </w:rPr>
        <w:t>в</w:t>
      </w:r>
      <w:r w:rsidR="00905345" w:rsidRPr="00F86320">
        <w:rPr>
          <w:b/>
          <w:color w:val="000000" w:themeColor="text1"/>
        </w:rPr>
        <w:t xml:space="preserve">   п. </w:t>
      </w:r>
      <w:proofErr w:type="spellStart"/>
      <w:r w:rsidR="00905345" w:rsidRPr="00F86320">
        <w:rPr>
          <w:b/>
          <w:color w:val="000000" w:themeColor="text1"/>
        </w:rPr>
        <w:t>Коробкин</w:t>
      </w:r>
      <w:proofErr w:type="spellEnd"/>
      <w:r w:rsidRPr="00F86320">
        <w:rPr>
          <w:b/>
          <w:color w:val="000000" w:themeColor="text1"/>
        </w:rPr>
        <w:t xml:space="preserve">. маршрутно-опорного центра </w:t>
      </w:r>
      <w:r w:rsidRPr="00F86320">
        <w:rPr>
          <w:color w:val="000000" w:themeColor="text1"/>
        </w:rPr>
        <w:t xml:space="preserve">на туристических маршрутах Республики Калмыкия и </w:t>
      </w:r>
      <w:proofErr w:type="spellStart"/>
      <w:r w:rsidRPr="00F86320">
        <w:rPr>
          <w:color w:val="000000" w:themeColor="text1"/>
        </w:rPr>
        <w:t>Сарпинского</w:t>
      </w:r>
      <w:proofErr w:type="spellEnd"/>
      <w:r w:rsidRPr="00F86320">
        <w:rPr>
          <w:color w:val="000000" w:themeColor="text1"/>
        </w:rPr>
        <w:t xml:space="preserve"> РМО.</w:t>
      </w: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b/>
          <w:color w:val="000000" w:themeColor="text1"/>
        </w:rPr>
        <w:t>Размещение новых туристических комплексов, что является одним из приоритетных инвестиционных проектов Республики Калмыкия,</w:t>
      </w:r>
      <w:r w:rsidRPr="00F86320">
        <w:rPr>
          <w:color w:val="000000" w:themeColor="text1"/>
        </w:rPr>
        <w:t xml:space="preserve"> должно учитывать как параметры туристского спроса по видам туризма, так и характер туристского предложения – наличие рекреационных ресурсов, условий для кадрового обеспечения и др., в соответствии с экологическими требованиями и экономическими целесообразностью.</w:t>
      </w:r>
    </w:p>
    <w:p w:rsidR="00630D8D" w:rsidRPr="00F86320" w:rsidRDefault="00630D8D" w:rsidP="00F86320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t>Следует отметить, что комплексное развитие туристской инфраструктуры, включает в себя не только строительство новых средств размещения, но и сопутствующую инфраструктуру: транспорт, организацию питания, индустрию развлечений, объекты туристского показа и др.</w:t>
      </w:r>
    </w:p>
    <w:p w:rsidR="00C130F7" w:rsidRDefault="00C130F7" w:rsidP="00630D8D">
      <w:pPr>
        <w:rPr>
          <w:b/>
          <w:color w:val="000000" w:themeColor="text1"/>
        </w:rPr>
      </w:pPr>
    </w:p>
    <w:p w:rsidR="00C130F7" w:rsidRDefault="00C130F7" w:rsidP="00630D8D">
      <w:pPr>
        <w:rPr>
          <w:b/>
          <w:color w:val="000000" w:themeColor="text1"/>
        </w:rPr>
      </w:pPr>
    </w:p>
    <w:p w:rsidR="006F6B4E" w:rsidRDefault="006F6B4E" w:rsidP="00630D8D">
      <w:pPr>
        <w:rPr>
          <w:b/>
          <w:color w:val="000000" w:themeColor="text1"/>
        </w:rPr>
      </w:pPr>
    </w:p>
    <w:p w:rsidR="006F6B4E" w:rsidRDefault="006F6B4E" w:rsidP="00630D8D">
      <w:pPr>
        <w:rPr>
          <w:b/>
          <w:color w:val="000000" w:themeColor="text1"/>
        </w:rPr>
      </w:pPr>
    </w:p>
    <w:p w:rsidR="00630D8D" w:rsidRPr="00F86320" w:rsidRDefault="00630D8D" w:rsidP="00630D8D">
      <w:pPr>
        <w:rPr>
          <w:b/>
          <w:color w:val="000000" w:themeColor="text1"/>
        </w:rPr>
      </w:pPr>
      <w:r w:rsidRPr="00F86320">
        <w:rPr>
          <w:b/>
          <w:color w:val="000000" w:themeColor="text1"/>
        </w:rPr>
        <w:lastRenderedPageBreak/>
        <w:t>6.5 Мероприятия по улучшению экологической обстановки и охране окружающей среды</w:t>
      </w:r>
    </w:p>
    <w:p w:rsidR="00630D8D" w:rsidRPr="00F86320" w:rsidRDefault="00630D8D" w:rsidP="00630D8D">
      <w:pPr>
        <w:rPr>
          <w:b/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color w:val="000000" w:themeColor="text1"/>
        </w:rPr>
        <w:t>Проектные предложения генерального плана</w:t>
      </w:r>
      <w:r w:rsidR="00905345" w:rsidRPr="00F86320">
        <w:rPr>
          <w:color w:val="000000" w:themeColor="text1"/>
        </w:rPr>
        <w:t xml:space="preserve"> </w:t>
      </w:r>
      <w:proofErr w:type="spellStart"/>
      <w:r w:rsidR="00905345" w:rsidRPr="00F86320">
        <w:rPr>
          <w:color w:val="000000" w:themeColor="text1"/>
        </w:rPr>
        <w:t>Коробкинск</w:t>
      </w:r>
      <w:r w:rsidRPr="00F86320">
        <w:rPr>
          <w:color w:val="000000" w:themeColor="text1"/>
        </w:rPr>
        <w:t>ого</w:t>
      </w:r>
      <w:proofErr w:type="spellEnd"/>
      <w:r w:rsidRPr="00F86320">
        <w:rPr>
          <w:color w:val="000000" w:themeColor="text1"/>
        </w:rPr>
        <w:t xml:space="preserve"> СМО направлены на обеспечение устойчивого и экологически безопасного развития территории, рационального природопользования, формирования благоприятных условий жизнедеятельности населения. Прогнозируемое увеличение техногенной нагрузки обусловлено развитием существующих и организацией новых производств, в том числе сельскохозяйственных, развитием транспортных коммуникаций, увеличением объёмов жилищного строительства, что требует усиления мер по охране окружающей среды.</w:t>
      </w:r>
    </w:p>
    <w:p w:rsidR="00630D8D" w:rsidRPr="00F86320" w:rsidRDefault="00630D8D" w:rsidP="00630D8D">
      <w:pPr>
        <w:ind w:firstLine="567"/>
        <w:rPr>
          <w:color w:val="000000" w:themeColor="text1"/>
        </w:rPr>
      </w:pPr>
    </w:p>
    <w:p w:rsidR="00630D8D" w:rsidRPr="00F86320" w:rsidRDefault="00630D8D" w:rsidP="00630D8D">
      <w:pPr>
        <w:ind w:left="0" w:firstLine="567"/>
        <w:jc w:val="both"/>
        <w:rPr>
          <w:b/>
          <w:color w:val="000000" w:themeColor="text1"/>
        </w:rPr>
      </w:pPr>
      <w:r w:rsidRPr="00F86320">
        <w:rPr>
          <w:b/>
          <w:color w:val="000000" w:themeColor="text1"/>
        </w:rPr>
        <w:t>Перечень природоохранных мероприятий.</w:t>
      </w:r>
    </w:p>
    <w:p w:rsidR="00630D8D" w:rsidRPr="00F86320" w:rsidRDefault="00630D8D" w:rsidP="00630D8D">
      <w:pPr>
        <w:ind w:left="0" w:firstLine="567"/>
        <w:jc w:val="both"/>
        <w:rPr>
          <w:color w:val="000000" w:themeColor="text1"/>
        </w:rPr>
      </w:pPr>
      <w:r w:rsidRPr="00F86320">
        <w:rPr>
          <w:b/>
          <w:color w:val="000000" w:themeColor="text1"/>
        </w:rPr>
        <w:t>Мероприятия по охране атмосферного воздуха:</w:t>
      </w:r>
    </w:p>
    <w:tbl>
      <w:tblPr>
        <w:tblW w:w="9571" w:type="dxa"/>
        <w:tblLayout w:type="fixed"/>
        <w:tblLook w:val="04A0"/>
      </w:tblPr>
      <w:tblGrid>
        <w:gridCol w:w="534"/>
        <w:gridCol w:w="9037"/>
      </w:tblGrid>
      <w:tr w:rsidR="00630D8D" w:rsidRPr="00F86320" w:rsidTr="00630D8D">
        <w:trPr>
          <w:trHeight w:val="707"/>
        </w:trPr>
        <w:tc>
          <w:tcPr>
            <w:tcW w:w="534" w:type="dxa"/>
          </w:tcPr>
          <w:p w:rsidR="00630D8D" w:rsidRPr="00F86320" w:rsidRDefault="00630D8D" w:rsidP="00630D8D">
            <w:pPr>
              <w:jc w:val="center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установление для всех источников выбросов загрязняющих веще</w:t>
            </w:r>
            <w:proofErr w:type="gramStart"/>
            <w:r w:rsidRPr="00F86320">
              <w:rPr>
                <w:color w:val="000000" w:themeColor="text1"/>
              </w:rPr>
              <w:t>ств пр</w:t>
            </w:r>
            <w:proofErr w:type="gramEnd"/>
            <w:r w:rsidRPr="00F86320">
              <w:rPr>
                <w:color w:val="000000" w:themeColor="text1"/>
              </w:rPr>
              <w:t>едельно допустимых выбросов (ПДВ);</w:t>
            </w:r>
          </w:p>
        </w:tc>
      </w:tr>
      <w:tr w:rsidR="00630D8D" w:rsidRPr="00F86320" w:rsidTr="00630D8D">
        <w:trPr>
          <w:trHeight w:val="1269"/>
        </w:trPr>
        <w:tc>
          <w:tcPr>
            <w:tcW w:w="534" w:type="dxa"/>
          </w:tcPr>
          <w:p w:rsidR="00630D8D" w:rsidRPr="00F86320" w:rsidRDefault="00630D8D" w:rsidP="00630D8D">
            <w:pPr>
              <w:jc w:val="center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 xml:space="preserve">соблюдение размера и регламента санитарно-защитных зон промышленных и сельскохозяйственных предприятий, озеленение санитарно-защитных зон  промышленных и коммунальных объектов, животноводческих, птицеводческих и свиноводческих комплексов, согласно требованиям </w:t>
            </w:r>
            <w:proofErr w:type="spellStart"/>
            <w:r w:rsidRPr="00F86320">
              <w:rPr>
                <w:color w:val="000000" w:themeColor="text1"/>
              </w:rPr>
              <w:t>СанПиН</w:t>
            </w:r>
            <w:proofErr w:type="spellEnd"/>
            <w:r w:rsidRPr="00F86320">
              <w:rPr>
                <w:color w:val="000000" w:themeColor="text1"/>
              </w:rPr>
              <w:t xml:space="preserve"> 2.2.1/2.1.1.1200-03;</w:t>
            </w:r>
          </w:p>
        </w:tc>
      </w:tr>
      <w:tr w:rsidR="00630D8D" w:rsidRPr="00F86320" w:rsidTr="00630D8D">
        <w:trPr>
          <w:trHeight w:val="987"/>
        </w:trPr>
        <w:tc>
          <w:tcPr>
            <w:tcW w:w="534" w:type="dxa"/>
          </w:tcPr>
          <w:p w:rsidR="00630D8D" w:rsidRPr="00F86320" w:rsidRDefault="00630D8D" w:rsidP="00630D8D">
            <w:pPr>
              <w:jc w:val="center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реконструкция производственных объектов, включающая замену устаревшего оборудования, переход на новые технологии производства, что позволит сократить размеры санитарно-защитных зон;</w:t>
            </w:r>
          </w:p>
        </w:tc>
      </w:tr>
      <w:tr w:rsidR="00630D8D" w:rsidRPr="00F86320" w:rsidTr="00630D8D">
        <w:trPr>
          <w:trHeight w:val="1014"/>
        </w:trPr>
        <w:tc>
          <w:tcPr>
            <w:tcW w:w="534" w:type="dxa"/>
          </w:tcPr>
          <w:p w:rsidR="00630D8D" w:rsidRPr="00F86320" w:rsidRDefault="00630D8D" w:rsidP="00630D8D">
            <w:pPr>
              <w:jc w:val="center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в случае невозможности сокращения выбросов загрязняющих веществ и уменьшения размеров санитарно-защитных зон (СЗЗ), вынос жилой застройки за пределы СЗЗ предприятий;</w:t>
            </w:r>
          </w:p>
        </w:tc>
      </w:tr>
      <w:tr w:rsidR="00630D8D" w:rsidRPr="00F86320" w:rsidTr="00630D8D">
        <w:trPr>
          <w:trHeight w:val="703"/>
        </w:trPr>
        <w:tc>
          <w:tcPr>
            <w:tcW w:w="534" w:type="dxa"/>
          </w:tcPr>
          <w:p w:rsidR="00630D8D" w:rsidRPr="00F86320" w:rsidRDefault="00630D8D" w:rsidP="00630D8D">
            <w:pPr>
              <w:jc w:val="center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перевод котельных на экологически более безопасное топливо (природный газ, древесные отходы и др.);</w:t>
            </w:r>
          </w:p>
        </w:tc>
      </w:tr>
      <w:tr w:rsidR="00630D8D" w:rsidRPr="00F86320" w:rsidTr="00630D8D">
        <w:trPr>
          <w:trHeight w:val="201"/>
        </w:trPr>
        <w:tc>
          <w:tcPr>
            <w:tcW w:w="534" w:type="dxa"/>
          </w:tcPr>
          <w:p w:rsidR="00630D8D" w:rsidRPr="00F86320" w:rsidRDefault="00630D8D" w:rsidP="00630D8D">
            <w:pPr>
              <w:jc w:val="center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 xml:space="preserve">создание вдоль всех транспортных коммуникаций защитных зеленых полос </w:t>
            </w:r>
            <w:proofErr w:type="gramStart"/>
            <w:r w:rsidRPr="00F86320">
              <w:rPr>
                <w:color w:val="000000" w:themeColor="text1"/>
              </w:rPr>
              <w:t>из</w:t>
            </w:r>
            <w:proofErr w:type="gramEnd"/>
            <w:r w:rsidRPr="00F86320">
              <w:rPr>
                <w:color w:val="000000" w:themeColor="text1"/>
              </w:rPr>
              <w:t xml:space="preserve"> </w:t>
            </w:r>
            <w:proofErr w:type="gramStart"/>
            <w:r w:rsidRPr="00F86320">
              <w:rPr>
                <w:color w:val="000000" w:themeColor="text1"/>
              </w:rPr>
              <w:t>пыле</w:t>
            </w:r>
            <w:proofErr w:type="gramEnd"/>
            <w:r w:rsidRPr="00F86320">
              <w:rPr>
                <w:color w:val="000000" w:themeColor="text1"/>
              </w:rPr>
              <w:t>- и газоустойчивых зеленых насаждений.</w:t>
            </w:r>
          </w:p>
        </w:tc>
      </w:tr>
    </w:tbl>
    <w:p w:rsidR="00F86320" w:rsidRPr="00F86320" w:rsidRDefault="00F86320" w:rsidP="00630D8D">
      <w:pPr>
        <w:ind w:firstLine="567"/>
        <w:rPr>
          <w:color w:val="000000" w:themeColor="text1"/>
        </w:rPr>
      </w:pPr>
    </w:p>
    <w:p w:rsidR="00DB01D4" w:rsidRDefault="00DB01D4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proofErr w:type="spellStart"/>
      <w:r w:rsidRPr="00F86320">
        <w:rPr>
          <w:b/>
          <w:color w:val="000000" w:themeColor="text1"/>
        </w:rPr>
        <w:lastRenderedPageBreak/>
        <w:t>Водоохранные</w:t>
      </w:r>
      <w:proofErr w:type="spellEnd"/>
      <w:r w:rsidRPr="00F86320">
        <w:rPr>
          <w:b/>
          <w:color w:val="000000" w:themeColor="text1"/>
        </w:rPr>
        <w:t xml:space="preserve"> мероприятия:</w:t>
      </w:r>
    </w:p>
    <w:tbl>
      <w:tblPr>
        <w:tblW w:w="9571" w:type="dxa"/>
        <w:tblLayout w:type="fixed"/>
        <w:tblLook w:val="04A0"/>
      </w:tblPr>
      <w:tblGrid>
        <w:gridCol w:w="534"/>
        <w:gridCol w:w="9037"/>
      </w:tblGrid>
      <w:tr w:rsidR="00630D8D" w:rsidRPr="00F86320" w:rsidTr="00630D8D">
        <w:trPr>
          <w:trHeight w:val="708"/>
        </w:trPr>
        <w:tc>
          <w:tcPr>
            <w:tcW w:w="534" w:type="dxa"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внедрение рациональных технологий и мероприятий по очистке сточных вод промышленных и сельскохозяйственных предприятий;</w:t>
            </w:r>
          </w:p>
        </w:tc>
      </w:tr>
      <w:tr w:rsidR="00630D8D" w:rsidRPr="00630D8D" w:rsidTr="00630D8D">
        <w:trPr>
          <w:trHeight w:val="992"/>
        </w:trPr>
        <w:tc>
          <w:tcPr>
            <w:tcW w:w="534" w:type="dxa"/>
          </w:tcPr>
          <w:p w:rsidR="00630D8D" w:rsidRPr="00630D8D" w:rsidRDefault="00630D8D" w:rsidP="00630D8D">
            <w:pPr>
              <w:spacing w:line="360" w:lineRule="auto"/>
              <w:jc w:val="both"/>
              <w:rPr>
                <w:color w:val="FF0000"/>
              </w:rPr>
            </w:pPr>
            <w:r w:rsidRPr="00630D8D">
              <w:rPr>
                <w:color w:val="FF0000"/>
              </w:rPr>
              <w:t>–</w:t>
            </w:r>
          </w:p>
        </w:tc>
        <w:tc>
          <w:tcPr>
            <w:tcW w:w="9037" w:type="dxa"/>
          </w:tcPr>
          <w:p w:rsidR="00630D8D" w:rsidRPr="00C130F7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C130F7">
              <w:rPr>
                <w:color w:val="000000" w:themeColor="text1"/>
              </w:rPr>
              <w:t>строительство канализационных очистных сооружений (КОС) в</w:t>
            </w:r>
            <w:r w:rsidR="00905345" w:rsidRPr="00C130F7">
              <w:rPr>
                <w:color w:val="000000" w:themeColor="text1"/>
              </w:rPr>
              <w:t xml:space="preserve">   п. </w:t>
            </w:r>
            <w:proofErr w:type="spellStart"/>
            <w:r w:rsidR="00905345" w:rsidRPr="00C130F7">
              <w:rPr>
                <w:color w:val="000000" w:themeColor="text1"/>
              </w:rPr>
              <w:t>Коробкин</w:t>
            </w:r>
            <w:proofErr w:type="spellEnd"/>
            <w:r w:rsidRPr="00C130F7">
              <w:rPr>
                <w:color w:val="000000" w:themeColor="text1"/>
              </w:rPr>
              <w:t xml:space="preserve">; </w:t>
            </w:r>
          </w:p>
        </w:tc>
      </w:tr>
      <w:tr w:rsidR="00630D8D" w:rsidRPr="00F86320" w:rsidTr="00630D8D">
        <w:trPr>
          <w:trHeight w:val="662"/>
        </w:trPr>
        <w:tc>
          <w:tcPr>
            <w:tcW w:w="534" w:type="dxa"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строительство очистных сооружений и внедрение современных технологических процессов в крупных животноводческих комплексах;</w:t>
            </w:r>
          </w:p>
        </w:tc>
      </w:tr>
      <w:tr w:rsidR="00630D8D" w:rsidRPr="00F86320" w:rsidTr="00630D8D">
        <w:trPr>
          <w:trHeight w:val="707"/>
        </w:trPr>
        <w:tc>
          <w:tcPr>
            <w:tcW w:w="534" w:type="dxa"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сокращение водопотребления промышленными, коммунальными, сельскохозяйственными предприятиями за счёт использования передовых технологий производства, внедрения оборотного или повторного использования воды, очистки сточных вод;</w:t>
            </w:r>
          </w:p>
        </w:tc>
      </w:tr>
      <w:tr w:rsidR="00630D8D" w:rsidRPr="00F86320" w:rsidTr="00630D8D">
        <w:trPr>
          <w:trHeight w:val="703"/>
        </w:trPr>
        <w:tc>
          <w:tcPr>
            <w:tcW w:w="534" w:type="dxa"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организация сбора и очистки ливневых и талых вод на локальных очистных сооружениях с автомобильных дорог, предприятий автосервиса (СТО, стоянок автомашин).</w:t>
            </w:r>
          </w:p>
        </w:tc>
      </w:tr>
    </w:tbl>
    <w:p w:rsidR="00630D8D" w:rsidRPr="00F86320" w:rsidRDefault="00630D8D" w:rsidP="00630D8D">
      <w:pPr>
        <w:ind w:firstLine="567"/>
        <w:rPr>
          <w:color w:val="000000" w:themeColor="text1"/>
        </w:rPr>
      </w:pPr>
    </w:p>
    <w:p w:rsidR="00630D8D" w:rsidRPr="00F86320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F86320">
        <w:rPr>
          <w:b/>
          <w:color w:val="000000" w:themeColor="text1"/>
        </w:rPr>
        <w:t>Мероприятия по охране почв и геологической среды:</w:t>
      </w:r>
    </w:p>
    <w:tbl>
      <w:tblPr>
        <w:tblW w:w="0" w:type="auto"/>
        <w:tblLayout w:type="fixed"/>
        <w:tblLook w:val="04A0"/>
      </w:tblPr>
      <w:tblGrid>
        <w:gridCol w:w="534"/>
        <w:gridCol w:w="9037"/>
      </w:tblGrid>
      <w:tr w:rsidR="00630D8D" w:rsidRPr="00F86320" w:rsidTr="00630D8D">
        <w:trPr>
          <w:trHeight w:val="1581"/>
        </w:trPr>
        <w:tc>
          <w:tcPr>
            <w:tcW w:w="534" w:type="dxa"/>
            <w:hideMark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  <w:hideMark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рекультивация нарушенных в процессе строительства и добычи полезных ископаемых территорий, восстановление продуктивности и природно-хозяйственной ценности почв, утративших свою первоначальную ценность; отработанные и заброшенные карьеры подлежат рекультивации с последующим использованием для производственных, рекреационных и иных целей;</w:t>
            </w:r>
          </w:p>
        </w:tc>
      </w:tr>
      <w:tr w:rsidR="00630D8D" w:rsidRPr="00F86320" w:rsidTr="00630D8D">
        <w:trPr>
          <w:trHeight w:val="707"/>
        </w:trPr>
        <w:tc>
          <w:tcPr>
            <w:tcW w:w="534" w:type="dxa"/>
            <w:hideMark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  <w:hideMark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инвентаризация остаточных запасов полезных ископаемых на заброшенных карьерах для последующей их рекультивации;</w:t>
            </w:r>
          </w:p>
        </w:tc>
      </w:tr>
      <w:tr w:rsidR="00630D8D" w:rsidRPr="00F86320" w:rsidTr="00630D8D">
        <w:trPr>
          <w:trHeight w:val="1262"/>
        </w:trPr>
        <w:tc>
          <w:tcPr>
            <w:tcW w:w="534" w:type="dxa"/>
            <w:hideMark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  <w:hideMark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проведение комплексного радиоэкологического обследования почв населённых пунктов; при строительстве зданий и сооружений принимать конструктивные меры - строить здания с проветриваемыми подпольями</w:t>
            </w:r>
            <w:r w:rsidRPr="00F86320">
              <w:rPr>
                <w:i/>
                <w:iCs/>
                <w:color w:val="000000" w:themeColor="text1"/>
              </w:rPr>
              <w:t xml:space="preserve">, </w:t>
            </w:r>
            <w:r w:rsidRPr="00F86320">
              <w:rPr>
                <w:color w:val="000000" w:themeColor="text1"/>
              </w:rPr>
              <w:t>с изоляцией межэтажных перекрытий нижних этажей, применять установки «</w:t>
            </w:r>
            <w:proofErr w:type="spellStart"/>
            <w:r w:rsidRPr="00F86320">
              <w:rPr>
                <w:color w:val="000000" w:themeColor="text1"/>
              </w:rPr>
              <w:t>антирадон</w:t>
            </w:r>
            <w:proofErr w:type="spellEnd"/>
            <w:r w:rsidRPr="00F86320">
              <w:rPr>
                <w:color w:val="000000" w:themeColor="text1"/>
              </w:rPr>
              <w:t>» и т.д.;</w:t>
            </w:r>
          </w:p>
        </w:tc>
      </w:tr>
      <w:tr w:rsidR="00630D8D" w:rsidRPr="00F86320" w:rsidTr="00630D8D">
        <w:trPr>
          <w:trHeight w:val="996"/>
        </w:trPr>
        <w:tc>
          <w:tcPr>
            <w:tcW w:w="534" w:type="dxa"/>
            <w:hideMark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9037" w:type="dxa"/>
            <w:hideMark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iCs/>
                <w:color w:val="000000" w:themeColor="text1"/>
              </w:rPr>
              <w:t>обеспечение сохранения качества окружающей среды за счёт применения новых технологий добычи, переработки минерального сырья, утилизации отходов добывающих предприятий, рекультивация выработанных месторождений;</w:t>
            </w:r>
          </w:p>
        </w:tc>
      </w:tr>
      <w:tr w:rsidR="00630D8D" w:rsidRPr="00F86320" w:rsidTr="00630D8D">
        <w:trPr>
          <w:trHeight w:val="982"/>
        </w:trPr>
        <w:tc>
          <w:tcPr>
            <w:tcW w:w="534" w:type="dxa"/>
            <w:hideMark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  <w:hideMark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полное освоение разведанных месторождений подземных вод, оценка запасов подземных вод на действующих водозаборах и их расширение за счёт фонда существующих скважин, проведение поисково-разведочных работ;</w:t>
            </w:r>
          </w:p>
        </w:tc>
      </w:tr>
      <w:tr w:rsidR="00630D8D" w:rsidRPr="00F86320" w:rsidTr="00630D8D">
        <w:trPr>
          <w:trHeight w:val="715"/>
        </w:trPr>
        <w:tc>
          <w:tcPr>
            <w:tcW w:w="534" w:type="dxa"/>
            <w:hideMark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  <w:hideMark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организация защитных лесных полос вдоль транспортных коммуникаций для предотвращения загрязнения почв и ценных сельхозугодий;</w:t>
            </w:r>
          </w:p>
        </w:tc>
      </w:tr>
      <w:tr w:rsidR="00630D8D" w:rsidRPr="00F86320" w:rsidTr="00630D8D">
        <w:trPr>
          <w:trHeight w:val="717"/>
        </w:trPr>
        <w:tc>
          <w:tcPr>
            <w:tcW w:w="534" w:type="dxa"/>
            <w:hideMark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  <w:hideMark/>
          </w:tcPr>
          <w:p w:rsidR="00630D8D" w:rsidRPr="00F86320" w:rsidRDefault="00630D8D" w:rsidP="00745BC1">
            <w:pPr>
              <w:pStyle w:val="ab"/>
              <w:numPr>
                <w:ilvl w:val="0"/>
                <w:numId w:val="69"/>
              </w:numPr>
              <w:spacing w:line="360" w:lineRule="auto"/>
              <w:ind w:left="1167" w:firstLine="0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 xml:space="preserve">создание на всех крупных накопителях отходов сети наблюдательных скважин и обеспечение систематического </w:t>
            </w:r>
            <w:proofErr w:type="gramStart"/>
            <w:r w:rsidRPr="00F86320">
              <w:rPr>
                <w:color w:val="000000" w:themeColor="text1"/>
              </w:rPr>
              <w:t>контроля за</w:t>
            </w:r>
            <w:proofErr w:type="gramEnd"/>
            <w:r w:rsidRPr="00F86320">
              <w:rPr>
                <w:color w:val="000000" w:themeColor="text1"/>
              </w:rPr>
              <w:t xml:space="preserve"> качеством подземных вод;</w:t>
            </w:r>
          </w:p>
        </w:tc>
      </w:tr>
      <w:tr w:rsidR="00630D8D" w:rsidRPr="00F86320" w:rsidTr="00630D8D">
        <w:trPr>
          <w:trHeight w:val="425"/>
        </w:trPr>
        <w:tc>
          <w:tcPr>
            <w:tcW w:w="534" w:type="dxa"/>
            <w:hideMark/>
          </w:tcPr>
          <w:p w:rsidR="00630D8D" w:rsidRPr="00F86320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F86320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  <w:hideMark/>
          </w:tcPr>
          <w:p w:rsidR="00630D8D" w:rsidRPr="00F86320" w:rsidRDefault="00630D8D" w:rsidP="00630D8D">
            <w:pPr>
              <w:pStyle w:val="ab"/>
              <w:spacing w:line="360" w:lineRule="auto"/>
              <w:ind w:left="1167"/>
              <w:jc w:val="both"/>
              <w:rPr>
                <w:color w:val="000000" w:themeColor="text1"/>
              </w:rPr>
            </w:pPr>
          </w:p>
        </w:tc>
      </w:tr>
    </w:tbl>
    <w:p w:rsidR="00630D8D" w:rsidRPr="00F86320" w:rsidRDefault="00630D8D" w:rsidP="00C130F7">
      <w:pPr>
        <w:spacing w:line="360" w:lineRule="auto"/>
        <w:jc w:val="both"/>
        <w:rPr>
          <w:b/>
          <w:color w:val="000000" w:themeColor="text1"/>
        </w:rPr>
      </w:pPr>
      <w:r w:rsidRPr="00F86320">
        <w:rPr>
          <w:b/>
          <w:color w:val="000000" w:themeColor="text1"/>
        </w:rPr>
        <w:t>Мероприятия в области санитарной очистки и обращения с отходами:</w:t>
      </w:r>
    </w:p>
    <w:p w:rsidR="00630D8D" w:rsidRPr="00F86320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</w:p>
    <w:p w:rsidR="00630D8D" w:rsidRPr="00DC2C35" w:rsidRDefault="00630D8D" w:rsidP="00745BC1">
      <w:pPr>
        <w:pStyle w:val="a"/>
        <w:numPr>
          <w:ilvl w:val="0"/>
          <w:numId w:val="69"/>
        </w:numPr>
        <w:spacing w:line="360" w:lineRule="auto"/>
        <w:ind w:left="1418" w:firstLine="0"/>
        <w:jc w:val="both"/>
        <w:rPr>
          <w:b/>
          <w:color w:val="000000" w:themeColor="text1"/>
        </w:rPr>
      </w:pPr>
      <w:r w:rsidRPr="00DC2C35">
        <w:rPr>
          <w:color w:val="000000" w:themeColor="text1"/>
        </w:rPr>
        <w:t>генеральным планом предусматривается</w:t>
      </w:r>
      <w:r w:rsidRPr="00DC2C35">
        <w:rPr>
          <w:b/>
          <w:color w:val="000000" w:themeColor="text1"/>
        </w:rPr>
        <w:t xml:space="preserve"> создание </w:t>
      </w:r>
      <w:r w:rsidR="00DC2C35" w:rsidRPr="00DC2C35">
        <w:rPr>
          <w:b/>
          <w:color w:val="000000" w:themeColor="text1"/>
        </w:rPr>
        <w:t>нового полигона ТБО, с учетом общего накопления ТБО на территории СМО 580 м</w:t>
      </w:r>
      <w:r w:rsidR="00DC2C35" w:rsidRPr="00DC2C35">
        <w:rPr>
          <w:b/>
          <w:color w:val="000000" w:themeColor="text1"/>
          <w:vertAlign w:val="superscript"/>
        </w:rPr>
        <w:t>3</w:t>
      </w:r>
      <w:r w:rsidR="00DC2C35" w:rsidRPr="00DC2C35">
        <w:rPr>
          <w:b/>
          <w:color w:val="000000" w:themeColor="text1"/>
        </w:rPr>
        <w:t>/год на первую очередь и 680 м</w:t>
      </w:r>
      <w:r w:rsidR="00DC2C35" w:rsidRPr="00DC2C35">
        <w:rPr>
          <w:b/>
          <w:color w:val="000000" w:themeColor="text1"/>
          <w:vertAlign w:val="superscript"/>
        </w:rPr>
        <w:t>3</w:t>
      </w:r>
      <w:r w:rsidR="00DC2C35" w:rsidRPr="00DC2C35">
        <w:rPr>
          <w:b/>
          <w:color w:val="000000" w:themeColor="text1"/>
        </w:rPr>
        <w:t>/год на расчетный срок;</w:t>
      </w:r>
    </w:p>
    <w:tbl>
      <w:tblPr>
        <w:tblW w:w="9571" w:type="dxa"/>
        <w:tblLayout w:type="fixed"/>
        <w:tblLook w:val="04A0"/>
      </w:tblPr>
      <w:tblGrid>
        <w:gridCol w:w="534"/>
        <w:gridCol w:w="9037"/>
      </w:tblGrid>
      <w:tr w:rsidR="00630D8D" w:rsidRPr="00DC2C35" w:rsidTr="00630D8D">
        <w:trPr>
          <w:trHeight w:val="438"/>
        </w:trPr>
        <w:tc>
          <w:tcPr>
            <w:tcW w:w="534" w:type="dxa"/>
          </w:tcPr>
          <w:p w:rsidR="00630D8D" w:rsidRPr="00DC2C35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>.</w:t>
            </w:r>
          </w:p>
        </w:tc>
        <w:tc>
          <w:tcPr>
            <w:tcW w:w="9037" w:type="dxa"/>
          </w:tcPr>
          <w:p w:rsidR="00630D8D" w:rsidRPr="00DC2C35" w:rsidRDefault="00630D8D" w:rsidP="00745BC1">
            <w:pPr>
              <w:pStyle w:val="ab"/>
              <w:numPr>
                <w:ilvl w:val="0"/>
                <w:numId w:val="70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>обеспечение своевременного вывоза отходов ТБО из населенных пунктов РМО;</w:t>
            </w:r>
          </w:p>
        </w:tc>
      </w:tr>
      <w:tr w:rsidR="00630D8D" w:rsidRPr="00DC2C35" w:rsidTr="00630D8D">
        <w:trPr>
          <w:trHeight w:val="429"/>
        </w:trPr>
        <w:tc>
          <w:tcPr>
            <w:tcW w:w="534" w:type="dxa"/>
          </w:tcPr>
          <w:p w:rsidR="00630D8D" w:rsidRPr="00DC2C35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DC2C35" w:rsidRDefault="00630D8D" w:rsidP="00745BC1">
            <w:pPr>
              <w:pStyle w:val="ab"/>
              <w:numPr>
                <w:ilvl w:val="0"/>
                <w:numId w:val="70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>вовлечение населенных пунктов СМО (</w:t>
            </w:r>
            <w:r w:rsidR="00DC2C35" w:rsidRPr="00DC2C35">
              <w:rPr>
                <w:color w:val="000000" w:themeColor="text1"/>
              </w:rPr>
              <w:t xml:space="preserve">п. </w:t>
            </w:r>
            <w:proofErr w:type="spellStart"/>
            <w:r w:rsidR="00DC2C35" w:rsidRPr="00DC2C35">
              <w:rPr>
                <w:color w:val="000000" w:themeColor="text1"/>
              </w:rPr>
              <w:t>Коробкин</w:t>
            </w:r>
            <w:proofErr w:type="spellEnd"/>
            <w:r w:rsidRPr="00DC2C35">
              <w:rPr>
                <w:color w:val="000000" w:themeColor="text1"/>
              </w:rPr>
              <w:t>) в систему санитарной очистки;</w:t>
            </w:r>
          </w:p>
        </w:tc>
      </w:tr>
      <w:tr w:rsidR="00630D8D" w:rsidRPr="00DC2C35" w:rsidTr="00630D8D">
        <w:trPr>
          <w:trHeight w:val="705"/>
        </w:trPr>
        <w:tc>
          <w:tcPr>
            <w:tcW w:w="534" w:type="dxa"/>
          </w:tcPr>
          <w:p w:rsidR="00630D8D" w:rsidRPr="00DC2C35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DC2C35" w:rsidRDefault="00630D8D" w:rsidP="00745BC1">
            <w:pPr>
              <w:pStyle w:val="ab"/>
              <w:numPr>
                <w:ilvl w:val="0"/>
                <w:numId w:val="70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>обеспечение населенных пунктов СМО (</w:t>
            </w:r>
            <w:r w:rsidR="00DC2C35" w:rsidRPr="00DC2C35">
              <w:rPr>
                <w:color w:val="000000" w:themeColor="text1"/>
              </w:rPr>
              <w:t xml:space="preserve">п. </w:t>
            </w:r>
            <w:proofErr w:type="spellStart"/>
            <w:r w:rsidR="00DC2C35" w:rsidRPr="00DC2C35">
              <w:rPr>
                <w:color w:val="000000" w:themeColor="text1"/>
              </w:rPr>
              <w:t>Коробкин</w:t>
            </w:r>
            <w:proofErr w:type="spellEnd"/>
            <w:r w:rsidRPr="00DC2C35">
              <w:rPr>
                <w:color w:val="000000" w:themeColor="text1"/>
              </w:rPr>
              <w:t>) контейнерами для сбора отходов;</w:t>
            </w:r>
          </w:p>
        </w:tc>
      </w:tr>
      <w:tr w:rsidR="00630D8D" w:rsidRPr="00DC2C35" w:rsidTr="00630D8D">
        <w:trPr>
          <w:trHeight w:val="417"/>
        </w:trPr>
        <w:tc>
          <w:tcPr>
            <w:tcW w:w="534" w:type="dxa"/>
          </w:tcPr>
          <w:p w:rsidR="00630D8D" w:rsidRPr="00DC2C35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DC2C35" w:rsidRDefault="00630D8D" w:rsidP="00745BC1">
            <w:pPr>
              <w:pStyle w:val="ab"/>
              <w:numPr>
                <w:ilvl w:val="0"/>
                <w:numId w:val="70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>организация мест сбора крупногабаритных отходов (КГО);</w:t>
            </w:r>
          </w:p>
        </w:tc>
      </w:tr>
      <w:tr w:rsidR="00630D8D" w:rsidRPr="00DC2C35" w:rsidTr="00630D8D">
        <w:trPr>
          <w:trHeight w:val="991"/>
        </w:trPr>
        <w:tc>
          <w:tcPr>
            <w:tcW w:w="534" w:type="dxa"/>
          </w:tcPr>
          <w:p w:rsidR="00630D8D" w:rsidRPr="00DC2C35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>–</w:t>
            </w:r>
          </w:p>
        </w:tc>
        <w:tc>
          <w:tcPr>
            <w:tcW w:w="9037" w:type="dxa"/>
          </w:tcPr>
          <w:p w:rsidR="00630D8D" w:rsidRPr="00DC2C35" w:rsidRDefault="00630D8D" w:rsidP="00745BC1">
            <w:pPr>
              <w:pStyle w:val="ab"/>
              <w:numPr>
                <w:ilvl w:val="0"/>
                <w:numId w:val="70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 xml:space="preserve">выявление и ликвидация существующих и вновь образующихся несанкционированных свалок стихийного характера существующих и </w:t>
            </w:r>
            <w:r w:rsidRPr="00DC2C35">
              <w:rPr>
                <w:color w:val="000000" w:themeColor="text1"/>
              </w:rPr>
              <w:lastRenderedPageBreak/>
              <w:t>вновь образованных на всей территории района;</w:t>
            </w:r>
          </w:p>
        </w:tc>
      </w:tr>
      <w:tr w:rsidR="00630D8D" w:rsidRPr="00DC2C35" w:rsidTr="00630D8D">
        <w:trPr>
          <w:trHeight w:val="146"/>
        </w:trPr>
        <w:tc>
          <w:tcPr>
            <w:tcW w:w="534" w:type="dxa"/>
          </w:tcPr>
          <w:p w:rsidR="00630D8D" w:rsidRPr="00DC2C35" w:rsidRDefault="00630D8D" w:rsidP="00630D8D">
            <w:p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9037" w:type="dxa"/>
          </w:tcPr>
          <w:p w:rsidR="00630D8D" w:rsidRPr="00DC2C35" w:rsidRDefault="00630D8D" w:rsidP="00745BC1">
            <w:pPr>
              <w:pStyle w:val="ab"/>
              <w:numPr>
                <w:ilvl w:val="0"/>
                <w:numId w:val="70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DC2C35">
              <w:rPr>
                <w:color w:val="000000" w:themeColor="text1"/>
              </w:rPr>
              <w:t>максимальное использование селективного сбора ТБО с целью получения вторичных ресурсов и сокращения объема обезвреживаемых отходов.</w:t>
            </w:r>
          </w:p>
        </w:tc>
      </w:tr>
    </w:tbl>
    <w:p w:rsidR="00630D8D" w:rsidRDefault="00630D8D" w:rsidP="00630D8D">
      <w:pPr>
        <w:ind w:left="0"/>
        <w:rPr>
          <w:color w:val="000000" w:themeColor="text1"/>
        </w:rPr>
      </w:pPr>
    </w:p>
    <w:p w:rsidR="00C130F7" w:rsidRPr="00DC2C35" w:rsidRDefault="00C130F7" w:rsidP="00630D8D">
      <w:pPr>
        <w:ind w:left="0"/>
        <w:rPr>
          <w:b/>
          <w:color w:val="000000" w:themeColor="text1"/>
        </w:rPr>
      </w:pPr>
    </w:p>
    <w:p w:rsidR="00630D8D" w:rsidRPr="00DC2C35" w:rsidRDefault="00630D8D" w:rsidP="00630D8D">
      <w:pPr>
        <w:spacing w:line="360" w:lineRule="auto"/>
        <w:rPr>
          <w:b/>
          <w:color w:val="000000" w:themeColor="text1"/>
        </w:rPr>
      </w:pPr>
      <w:r w:rsidRPr="00DC2C35">
        <w:rPr>
          <w:b/>
          <w:color w:val="000000" w:themeColor="text1"/>
        </w:rPr>
        <w:t xml:space="preserve">7. Основные факторы риска возникновения чрезвычайных </w:t>
      </w:r>
      <w:proofErr w:type="gramStart"/>
      <w:r w:rsidRPr="00DC2C35">
        <w:rPr>
          <w:b/>
          <w:color w:val="000000" w:themeColor="text1"/>
        </w:rPr>
        <w:t>ситуация</w:t>
      </w:r>
      <w:r w:rsidR="00F7377E">
        <w:rPr>
          <w:b/>
          <w:color w:val="000000" w:themeColor="text1"/>
        </w:rPr>
        <w:t>х</w:t>
      </w:r>
      <w:proofErr w:type="gramEnd"/>
      <w:r w:rsidRPr="00DC2C35">
        <w:rPr>
          <w:b/>
          <w:color w:val="000000" w:themeColor="text1"/>
        </w:rPr>
        <w:t xml:space="preserve"> природного и техногенного характера</w:t>
      </w:r>
    </w:p>
    <w:p w:rsidR="00630D8D" w:rsidRPr="00DC2C35" w:rsidRDefault="00630D8D" w:rsidP="00630D8D">
      <w:pPr>
        <w:rPr>
          <w:b/>
          <w:color w:val="000000" w:themeColor="text1"/>
        </w:rPr>
      </w:pPr>
    </w:p>
    <w:p w:rsidR="00630D8D" w:rsidRPr="00DC2C35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DC2C35">
        <w:rPr>
          <w:b/>
          <w:color w:val="000000" w:themeColor="text1"/>
        </w:rPr>
        <w:t>Общие положения.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Общие положения по основным факторам риска возникновения чрезвычайных ситуаций природного и техногенного характера приведены в соответствие с </w:t>
      </w:r>
      <w:r w:rsidRPr="00DC2C35">
        <w:rPr>
          <w:b/>
          <w:color w:val="000000" w:themeColor="text1"/>
        </w:rPr>
        <w:t xml:space="preserve">«Паспортом безопасности территории </w:t>
      </w:r>
      <w:proofErr w:type="spellStart"/>
      <w:r w:rsidRPr="00DC2C35">
        <w:rPr>
          <w:b/>
          <w:color w:val="000000" w:themeColor="text1"/>
        </w:rPr>
        <w:t>Сарпинского</w:t>
      </w:r>
      <w:proofErr w:type="spellEnd"/>
      <w:r w:rsidRPr="00DC2C35">
        <w:rPr>
          <w:b/>
          <w:color w:val="000000" w:themeColor="text1"/>
        </w:rPr>
        <w:t xml:space="preserve"> РМО Республики Калмыкия» </w:t>
      </w:r>
      <w:r w:rsidRPr="00DC2C35">
        <w:rPr>
          <w:color w:val="000000" w:themeColor="text1"/>
        </w:rPr>
        <w:t xml:space="preserve">(2006 г., откорректирован 06.02.2012 г.), разработанном </w:t>
      </w:r>
      <w:proofErr w:type="gramStart"/>
      <w:r w:rsidRPr="00DC2C35">
        <w:rPr>
          <w:color w:val="000000" w:themeColor="text1"/>
        </w:rPr>
        <w:t>согласно приказа</w:t>
      </w:r>
      <w:proofErr w:type="gramEnd"/>
      <w:r w:rsidRPr="00DC2C35">
        <w:rPr>
          <w:color w:val="000000" w:themeColor="text1"/>
        </w:rPr>
        <w:t xml:space="preserve"> МЧС России от 25.10.2004 г. № 484.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proofErr w:type="gramStart"/>
      <w:r w:rsidRPr="00DC2C35">
        <w:rPr>
          <w:color w:val="000000" w:themeColor="text1"/>
        </w:rPr>
        <w:t>На территории</w:t>
      </w:r>
      <w:r w:rsidR="00905345" w:rsidRPr="00DC2C35">
        <w:rPr>
          <w:color w:val="000000" w:themeColor="text1"/>
        </w:rPr>
        <w:t xml:space="preserve"> </w:t>
      </w:r>
      <w:proofErr w:type="spellStart"/>
      <w:r w:rsidR="00905345" w:rsidRPr="00DC2C35">
        <w:rPr>
          <w:color w:val="000000" w:themeColor="text1"/>
        </w:rPr>
        <w:t>Коробкинск</w:t>
      </w:r>
      <w:r w:rsidRPr="00DC2C35">
        <w:rPr>
          <w:color w:val="000000" w:themeColor="text1"/>
        </w:rPr>
        <w:t>ого</w:t>
      </w:r>
      <w:proofErr w:type="spellEnd"/>
      <w:r w:rsidRPr="00DC2C35">
        <w:rPr>
          <w:color w:val="000000" w:themeColor="text1"/>
        </w:rPr>
        <w:t xml:space="preserve"> СМО возможны ЧС следующего характера: взрывы и пожары на объектах, использующих легковоспламеняющиеся жидкости и газы в производственной деятельности (АЗС, склады ГСМ и др.); при транспортировке углеводородов (газопроводы, ГРС и др.); по причине природно-климатических условий (сильные ветры, осадки, паводки, затопления, засухи, пожары степных и хлебных массивов, снежные заносы, гололед, обледенения и др.);</w:t>
      </w:r>
      <w:proofErr w:type="gramEnd"/>
      <w:r w:rsidRPr="00DC2C35">
        <w:rPr>
          <w:color w:val="000000" w:themeColor="text1"/>
        </w:rPr>
        <w:t xml:space="preserve"> вследствие возникновения эпидемиологических очагов опасных заболеваний (холера, чума, ящур, сибирская язва, Конго-крымская лихорадка и др.); из-за нашествия саранчи и лугового мотылька; из-за возможности проявления террористических актов.</w:t>
      </w:r>
    </w:p>
    <w:p w:rsidR="00630D8D" w:rsidRPr="00DC2C35" w:rsidRDefault="00630D8D" w:rsidP="00630D8D">
      <w:pPr>
        <w:spacing w:line="360" w:lineRule="auto"/>
        <w:ind w:left="0"/>
        <w:jc w:val="both"/>
        <w:rPr>
          <w:color w:val="000000" w:themeColor="text1"/>
        </w:rPr>
      </w:pPr>
    </w:p>
    <w:p w:rsidR="00630D8D" w:rsidRPr="00DC2C35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DC2C35">
        <w:rPr>
          <w:b/>
          <w:color w:val="000000" w:themeColor="text1"/>
        </w:rPr>
        <w:t>Факторы возникновения чрезвычайных ситуаций природного характера.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proofErr w:type="spellStart"/>
      <w:r w:rsidRPr="00DC2C35">
        <w:rPr>
          <w:color w:val="000000" w:themeColor="text1"/>
        </w:rPr>
        <w:t>Сарпинское</w:t>
      </w:r>
      <w:proofErr w:type="spellEnd"/>
      <w:r w:rsidRPr="00DC2C35">
        <w:rPr>
          <w:color w:val="000000" w:themeColor="text1"/>
        </w:rPr>
        <w:t xml:space="preserve"> РМО (</w:t>
      </w:r>
      <w:r w:rsidR="008C580F">
        <w:rPr>
          <w:color w:val="000000" w:themeColor="text1"/>
        </w:rPr>
        <w:t xml:space="preserve">п. </w:t>
      </w:r>
      <w:proofErr w:type="spellStart"/>
      <w:r w:rsidR="008C580F">
        <w:rPr>
          <w:color w:val="000000" w:themeColor="text1"/>
        </w:rPr>
        <w:t>Коробкин</w:t>
      </w:r>
      <w:proofErr w:type="spellEnd"/>
      <w:r w:rsidRPr="00DC2C35">
        <w:rPr>
          <w:color w:val="000000" w:themeColor="text1"/>
        </w:rPr>
        <w:t>) согласно СП 14.13330.2011 «Строительство в сейсмических районах» находится в зоне возможных катастрофических природных явлений и процессов, а именно, - землетрясений с максимальной интенсивностью в 6 балов (1 % частота наступления ЧС в течение 50 лет).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lastRenderedPageBreak/>
        <w:t>Вероятность ЧС природного характера имеет место в случаях возникновения природных явлений или иная деятельность человека оказывает разрушающее воздействие на окружающую природную среду.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Основными природными факторами и явлениями, которые </w:t>
      </w:r>
      <w:proofErr w:type="gramStart"/>
      <w:r w:rsidRPr="00DC2C35">
        <w:rPr>
          <w:color w:val="000000" w:themeColor="text1"/>
        </w:rPr>
        <w:t>могут привести к возникновению ЧС на территории РМО являются</w:t>
      </w:r>
      <w:proofErr w:type="gramEnd"/>
      <w:r w:rsidRPr="00DC2C35">
        <w:rPr>
          <w:color w:val="000000" w:themeColor="text1"/>
        </w:rPr>
        <w:t>:</w:t>
      </w:r>
    </w:p>
    <w:p w:rsidR="00630D8D" w:rsidRPr="00DC2C35" w:rsidRDefault="00630D8D" w:rsidP="00745BC1">
      <w:pPr>
        <w:pStyle w:val="ab"/>
        <w:numPr>
          <w:ilvl w:val="0"/>
          <w:numId w:val="71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t>штормовые ветры, ураганы (интенсивность 15 – 31 м/сек и (реже) более 32 м/сек; частота природного явления – 2,7 х10</w:t>
      </w:r>
      <w:r w:rsidRPr="00DC2C35">
        <w:rPr>
          <w:color w:val="000000" w:themeColor="text1"/>
          <w:vertAlign w:val="superscript"/>
        </w:rPr>
        <w:t>-3</w:t>
      </w:r>
      <w:r w:rsidRPr="00DC2C35">
        <w:rPr>
          <w:color w:val="000000" w:themeColor="text1"/>
        </w:rPr>
        <w:t xml:space="preserve"> год; частота наступления ЧС - 2,7 х10</w:t>
      </w:r>
      <w:r w:rsidRPr="00DC2C35">
        <w:rPr>
          <w:color w:val="000000" w:themeColor="text1"/>
          <w:vertAlign w:val="superscript"/>
        </w:rPr>
        <w:t>-4</w:t>
      </w:r>
      <w:r w:rsidRPr="00DC2C35">
        <w:rPr>
          <w:color w:val="000000" w:themeColor="text1"/>
        </w:rPr>
        <w:t xml:space="preserve"> год; размеры зон ЧС – до 100 км</w:t>
      </w:r>
      <w:proofErr w:type="gramStart"/>
      <w:r w:rsidRPr="00DC2C35">
        <w:rPr>
          <w:color w:val="000000" w:themeColor="text1"/>
          <w:vertAlign w:val="superscript"/>
        </w:rPr>
        <w:t>2</w:t>
      </w:r>
      <w:proofErr w:type="gramEnd"/>
      <w:r w:rsidRPr="00DC2C35">
        <w:rPr>
          <w:color w:val="000000" w:themeColor="text1"/>
        </w:rPr>
        <w:t>; возможное количество СНП и населения в зоне ЧС – до 5/до 10,0 тыс. чел.);</w:t>
      </w:r>
    </w:p>
    <w:p w:rsidR="00630D8D" w:rsidRPr="00DC2C35" w:rsidRDefault="00630D8D" w:rsidP="00745BC1">
      <w:pPr>
        <w:pStyle w:val="ab"/>
        <w:numPr>
          <w:ilvl w:val="0"/>
          <w:numId w:val="71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t>ливневые дожди, град (частота природного явления – 0,3 год; частота наступления ЧС – 0,1 год; размеры зон ЧС – до 10 км</w:t>
      </w:r>
      <w:proofErr w:type="gramStart"/>
      <w:r w:rsidRPr="00DC2C35">
        <w:rPr>
          <w:color w:val="000000" w:themeColor="text1"/>
          <w:vertAlign w:val="superscript"/>
        </w:rPr>
        <w:t>2</w:t>
      </w:r>
      <w:proofErr w:type="gramEnd"/>
      <w:r w:rsidRPr="00DC2C35">
        <w:rPr>
          <w:color w:val="000000" w:themeColor="text1"/>
        </w:rPr>
        <w:t xml:space="preserve">; </w:t>
      </w:r>
    </w:p>
    <w:p w:rsidR="00630D8D" w:rsidRPr="00DC2C35" w:rsidRDefault="00630D8D" w:rsidP="00745BC1">
      <w:pPr>
        <w:pStyle w:val="ab"/>
        <w:numPr>
          <w:ilvl w:val="0"/>
          <w:numId w:val="71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t>пожары природные, степные (частота природного явления более 10</w:t>
      </w:r>
      <w:r w:rsidRPr="00DC2C35">
        <w:rPr>
          <w:color w:val="000000" w:themeColor="text1"/>
          <w:vertAlign w:val="superscript"/>
        </w:rPr>
        <w:t>-3</w:t>
      </w:r>
      <w:r w:rsidRPr="00DC2C35">
        <w:rPr>
          <w:color w:val="000000" w:themeColor="text1"/>
        </w:rPr>
        <w:t xml:space="preserve"> год; частота наступления ЧС более 10</w:t>
      </w:r>
      <w:r w:rsidRPr="00DC2C35">
        <w:rPr>
          <w:color w:val="000000" w:themeColor="text1"/>
          <w:vertAlign w:val="superscript"/>
        </w:rPr>
        <w:t>-4</w:t>
      </w:r>
      <w:r w:rsidRPr="00DC2C35">
        <w:rPr>
          <w:color w:val="000000" w:themeColor="text1"/>
        </w:rPr>
        <w:t xml:space="preserve"> год; размеры зон ЧС – до 7 км</w:t>
      </w:r>
      <w:proofErr w:type="gramStart"/>
      <w:r w:rsidRPr="00DC2C35">
        <w:rPr>
          <w:color w:val="000000" w:themeColor="text1"/>
          <w:vertAlign w:val="superscript"/>
        </w:rPr>
        <w:t>2</w:t>
      </w:r>
      <w:proofErr w:type="gramEnd"/>
      <w:r w:rsidRPr="00DC2C35">
        <w:rPr>
          <w:color w:val="000000" w:themeColor="text1"/>
        </w:rPr>
        <w:t xml:space="preserve">; </w:t>
      </w:r>
    </w:p>
    <w:p w:rsidR="00630D8D" w:rsidRPr="00DC2C35" w:rsidRDefault="00630D8D" w:rsidP="00745BC1">
      <w:pPr>
        <w:pStyle w:val="ab"/>
        <w:numPr>
          <w:ilvl w:val="0"/>
          <w:numId w:val="71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t>снежные заносы, обледенения, гололед (до 14 дней в году);</w:t>
      </w:r>
    </w:p>
    <w:p w:rsidR="00630D8D" w:rsidRPr="00DC2C35" w:rsidRDefault="00630D8D" w:rsidP="00745BC1">
      <w:pPr>
        <w:pStyle w:val="ab"/>
        <w:numPr>
          <w:ilvl w:val="0"/>
          <w:numId w:val="71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t>засуха;</w:t>
      </w:r>
    </w:p>
    <w:p w:rsidR="00630D8D" w:rsidRPr="00DC2C35" w:rsidRDefault="00630D8D" w:rsidP="00745BC1">
      <w:pPr>
        <w:pStyle w:val="ab"/>
        <w:numPr>
          <w:ilvl w:val="0"/>
          <w:numId w:val="71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t>нашествия саранчи и лугового мотылька.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Обледенению (гололеду) подвергается часть  СМО, расположенная на </w:t>
      </w:r>
      <w:proofErr w:type="spellStart"/>
      <w:r w:rsidRPr="00DC2C35">
        <w:rPr>
          <w:color w:val="000000" w:themeColor="text1"/>
        </w:rPr>
        <w:t>Ергенинской</w:t>
      </w:r>
      <w:proofErr w:type="spellEnd"/>
      <w:r w:rsidRPr="00DC2C35">
        <w:rPr>
          <w:color w:val="000000" w:themeColor="text1"/>
        </w:rPr>
        <w:t xml:space="preserve"> возвышенности. Вследствие сильного обледенения может быть повалены линии электропередач и телефонной связи.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В летний период </w:t>
      </w:r>
      <w:proofErr w:type="gramStart"/>
      <w:r w:rsidRPr="00DC2C35">
        <w:rPr>
          <w:color w:val="000000" w:themeColor="text1"/>
        </w:rPr>
        <w:t>на значительной части территории</w:t>
      </w:r>
      <w:proofErr w:type="gramEnd"/>
      <w:r w:rsidRPr="00DC2C35">
        <w:rPr>
          <w:color w:val="000000" w:themeColor="text1"/>
        </w:rPr>
        <w:t xml:space="preserve"> СМО устанавливается чрезвычайно жаркая и ветреная погода и как, следствие, возникают пожары степных и хлебных массивов, в результате чего выгорает пастбищная растительность, уничтожаются посевы сельскохозяйственных культур.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>В СМО возникает необходимость принятия оперативных мероприятий по предотвращению распространения саранчовых на сельскохозяйственные культуры.</w:t>
      </w:r>
    </w:p>
    <w:p w:rsidR="00630D8D" w:rsidRPr="00DC2C35" w:rsidRDefault="00630D8D" w:rsidP="00630D8D">
      <w:pPr>
        <w:spacing w:line="360" w:lineRule="auto"/>
        <w:ind w:left="0"/>
        <w:jc w:val="both"/>
        <w:rPr>
          <w:b/>
          <w:color w:val="000000" w:themeColor="text1"/>
        </w:rPr>
      </w:pPr>
    </w:p>
    <w:p w:rsidR="00630D8D" w:rsidRPr="00DC2C35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DC2C35">
        <w:rPr>
          <w:b/>
          <w:color w:val="000000" w:themeColor="text1"/>
        </w:rPr>
        <w:t>Факторы возникновения чрезвычайных ситуаций техногенного характера.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>К основным факторам риска возникновения ЧС техногенного характера на территории</w:t>
      </w:r>
      <w:r w:rsidR="00905345" w:rsidRPr="00DC2C35">
        <w:rPr>
          <w:color w:val="000000" w:themeColor="text1"/>
        </w:rPr>
        <w:t xml:space="preserve"> </w:t>
      </w:r>
      <w:proofErr w:type="spellStart"/>
      <w:r w:rsidR="00905345" w:rsidRPr="00DC2C35">
        <w:rPr>
          <w:color w:val="000000" w:themeColor="text1"/>
        </w:rPr>
        <w:t>Коробкинск</w:t>
      </w:r>
      <w:r w:rsidRPr="00DC2C35">
        <w:rPr>
          <w:color w:val="000000" w:themeColor="text1"/>
        </w:rPr>
        <w:t>ого</w:t>
      </w:r>
      <w:proofErr w:type="spellEnd"/>
      <w:r w:rsidRPr="00DC2C35">
        <w:rPr>
          <w:color w:val="000000" w:themeColor="text1"/>
        </w:rPr>
        <w:t xml:space="preserve"> СМО относятся:</w:t>
      </w:r>
    </w:p>
    <w:p w:rsidR="00630D8D" w:rsidRPr="00DC2C35" w:rsidRDefault="00630D8D" w:rsidP="00745BC1">
      <w:pPr>
        <w:pStyle w:val="ab"/>
        <w:numPr>
          <w:ilvl w:val="0"/>
          <w:numId w:val="72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lastRenderedPageBreak/>
        <w:t>межпоселковые газопроводы, ГРС, газовое хозяйство (защитная зона от 75 до 10 м): утечка газа с последующим выгоранием, аварийные ситуации, повреждение систем газоснабжения;</w:t>
      </w:r>
    </w:p>
    <w:p w:rsidR="00630D8D" w:rsidRPr="00DC2C35" w:rsidRDefault="00630D8D" w:rsidP="00745BC1">
      <w:pPr>
        <w:pStyle w:val="ab"/>
        <w:numPr>
          <w:ilvl w:val="0"/>
          <w:numId w:val="72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автодороги общего пользования (регионального значения) с защитными придорожными полосами для дорог </w:t>
      </w:r>
      <w:r w:rsidRPr="00DC2C35">
        <w:rPr>
          <w:color w:val="000000" w:themeColor="text1"/>
          <w:lang w:val="en-US"/>
        </w:rPr>
        <w:t>III</w:t>
      </w:r>
      <w:r w:rsidRPr="00DC2C35">
        <w:rPr>
          <w:color w:val="000000" w:themeColor="text1"/>
        </w:rPr>
        <w:t>-</w:t>
      </w:r>
      <w:r w:rsidRPr="00DC2C35">
        <w:rPr>
          <w:color w:val="000000" w:themeColor="text1"/>
          <w:lang w:val="en-US"/>
        </w:rPr>
        <w:t>IV</w:t>
      </w:r>
      <w:r w:rsidRPr="00DC2C35">
        <w:rPr>
          <w:color w:val="000000" w:themeColor="text1"/>
        </w:rPr>
        <w:t xml:space="preserve"> технической категории на расстоянии 50 м, для дорог </w:t>
      </w:r>
      <w:r w:rsidRPr="00DC2C35">
        <w:rPr>
          <w:color w:val="000000" w:themeColor="text1"/>
          <w:lang w:val="en-US"/>
        </w:rPr>
        <w:t>V</w:t>
      </w:r>
      <w:r w:rsidRPr="00DC2C35">
        <w:rPr>
          <w:color w:val="000000" w:themeColor="text1"/>
        </w:rPr>
        <w:t xml:space="preserve"> технической категории – 25 м от границы полосы отвода автодороги: разливы нефтепродуктов и химически опасных веществ, аварии на транспорте;</w:t>
      </w:r>
    </w:p>
    <w:p w:rsidR="00630D8D" w:rsidRPr="00DC2C35" w:rsidRDefault="00630D8D" w:rsidP="00745BC1">
      <w:pPr>
        <w:pStyle w:val="ab"/>
        <w:numPr>
          <w:ilvl w:val="0"/>
          <w:numId w:val="72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t>отопительные котельные (защитные зоны от 50 до 100 м): взрывопожароопасные объекты, аварийные остановки, перебои в теплоснабжении объектов;</w:t>
      </w:r>
    </w:p>
    <w:p w:rsidR="00630D8D" w:rsidRPr="00DC2C35" w:rsidRDefault="00630D8D" w:rsidP="00745BC1">
      <w:pPr>
        <w:pStyle w:val="ab"/>
        <w:numPr>
          <w:ilvl w:val="0"/>
          <w:numId w:val="72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t>полигоны ТБО (защитная полоса 500 м): пожароопасный объект;</w:t>
      </w:r>
    </w:p>
    <w:p w:rsidR="00630D8D" w:rsidRPr="00DC2C35" w:rsidRDefault="00630D8D" w:rsidP="00745BC1">
      <w:pPr>
        <w:pStyle w:val="ab"/>
        <w:numPr>
          <w:ilvl w:val="0"/>
          <w:numId w:val="72"/>
        </w:numPr>
        <w:spacing w:line="360" w:lineRule="auto"/>
        <w:jc w:val="both"/>
        <w:rPr>
          <w:color w:val="000000" w:themeColor="text1"/>
        </w:rPr>
      </w:pPr>
      <w:r w:rsidRPr="00DC2C35">
        <w:rPr>
          <w:color w:val="000000" w:themeColor="text1"/>
        </w:rPr>
        <w:t>пожары в жилом секторе.</w:t>
      </w:r>
    </w:p>
    <w:p w:rsidR="00630D8D" w:rsidRPr="00DC2C35" w:rsidRDefault="00630D8D" w:rsidP="00630D8D">
      <w:pPr>
        <w:spacing w:line="360" w:lineRule="auto"/>
        <w:ind w:left="0"/>
        <w:jc w:val="both"/>
        <w:rPr>
          <w:color w:val="000000" w:themeColor="text1"/>
        </w:rPr>
      </w:pP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b/>
          <w:color w:val="000000" w:themeColor="text1"/>
        </w:rPr>
        <w:t xml:space="preserve">Возникновение чрезвычайных ситуаций биолого-социального характера </w:t>
      </w:r>
      <w:r w:rsidRPr="00DC2C35">
        <w:rPr>
          <w:color w:val="000000" w:themeColor="text1"/>
        </w:rPr>
        <w:t>(эпидемии, эпизоотии, эпифитотии) предопределяется тем, что территория РМО является природным очагом чумы и туляремии, неблагополучная обстановка складывается по сибирской язве, бруцеллезу. Продолжает нарастать заболеваемость активными формами туберкулеза.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Регистрируются вспышки заболеваний дизентерии, вирусным гепатитом «А» и единичные случаи </w:t>
      </w:r>
      <w:proofErr w:type="spellStart"/>
      <w:r w:rsidRPr="00DC2C35">
        <w:rPr>
          <w:color w:val="000000" w:themeColor="text1"/>
        </w:rPr>
        <w:t>крымско-геморрогической</w:t>
      </w:r>
      <w:proofErr w:type="spellEnd"/>
      <w:r w:rsidRPr="00DC2C35">
        <w:rPr>
          <w:color w:val="000000" w:themeColor="text1"/>
        </w:rPr>
        <w:t xml:space="preserve">  лихорадки.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Несмотря на </w:t>
      </w:r>
      <w:proofErr w:type="spellStart"/>
      <w:r w:rsidRPr="00DC2C35">
        <w:rPr>
          <w:color w:val="000000" w:themeColor="text1"/>
        </w:rPr>
        <w:t>эпидблагополучие</w:t>
      </w:r>
      <w:proofErr w:type="spellEnd"/>
      <w:r w:rsidRPr="00DC2C35">
        <w:rPr>
          <w:color w:val="000000" w:themeColor="text1"/>
        </w:rPr>
        <w:t xml:space="preserve"> по холере, вероятность ее возникновения остается высокой, чему способствую миграция населения, появление беженцев, вынужденных переселенцев.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>Соседство с неблагополучными в социальном отношении регионами Северного Кавказа реально увеличивает возможность проявления террористических актов.</w:t>
      </w:r>
    </w:p>
    <w:p w:rsidR="00630D8D" w:rsidRPr="00DC2C35" w:rsidRDefault="00630D8D" w:rsidP="00630D8D">
      <w:pPr>
        <w:rPr>
          <w:b/>
          <w:color w:val="000000" w:themeColor="text1"/>
        </w:rPr>
      </w:pPr>
    </w:p>
    <w:p w:rsidR="00630D8D" w:rsidRPr="00DC2C35" w:rsidRDefault="00630D8D" w:rsidP="00630D8D">
      <w:pPr>
        <w:rPr>
          <w:b/>
          <w:color w:val="000000" w:themeColor="text1"/>
        </w:rPr>
      </w:pPr>
    </w:p>
    <w:p w:rsidR="00630D8D" w:rsidRPr="00DC2C35" w:rsidRDefault="00630D8D" w:rsidP="00630D8D">
      <w:pPr>
        <w:rPr>
          <w:b/>
          <w:color w:val="000000" w:themeColor="text1"/>
        </w:rPr>
      </w:pPr>
      <w:r w:rsidRPr="00DC2C35">
        <w:rPr>
          <w:b/>
          <w:color w:val="000000" w:themeColor="text1"/>
        </w:rPr>
        <w:t>7.1 Требования пожарной безопасности</w:t>
      </w:r>
    </w:p>
    <w:p w:rsidR="00630D8D" w:rsidRPr="00DC2C35" w:rsidRDefault="00630D8D" w:rsidP="00630D8D">
      <w:pPr>
        <w:rPr>
          <w:b/>
          <w:color w:val="000000" w:themeColor="text1"/>
        </w:rPr>
      </w:pP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В настоящее время как в </w:t>
      </w:r>
      <w:proofErr w:type="spellStart"/>
      <w:r w:rsidRPr="00DC2C35">
        <w:rPr>
          <w:color w:val="000000" w:themeColor="text1"/>
        </w:rPr>
        <w:t>Сарпинском</w:t>
      </w:r>
      <w:proofErr w:type="spellEnd"/>
      <w:r w:rsidRPr="00DC2C35">
        <w:rPr>
          <w:color w:val="000000" w:themeColor="text1"/>
        </w:rPr>
        <w:t xml:space="preserve"> РМО, так и на территории</w:t>
      </w:r>
      <w:r w:rsidR="00905345" w:rsidRPr="00DC2C35">
        <w:rPr>
          <w:color w:val="000000" w:themeColor="text1"/>
        </w:rPr>
        <w:t xml:space="preserve"> </w:t>
      </w:r>
      <w:proofErr w:type="spellStart"/>
      <w:r w:rsidR="00905345" w:rsidRPr="00DC2C35">
        <w:rPr>
          <w:color w:val="000000" w:themeColor="text1"/>
        </w:rPr>
        <w:t>Коробкинск</w:t>
      </w:r>
      <w:r w:rsidRPr="00DC2C35">
        <w:rPr>
          <w:color w:val="000000" w:themeColor="text1"/>
        </w:rPr>
        <w:t>ого</w:t>
      </w:r>
      <w:proofErr w:type="spellEnd"/>
      <w:r w:rsidRPr="00DC2C35">
        <w:rPr>
          <w:color w:val="000000" w:themeColor="text1"/>
        </w:rPr>
        <w:t xml:space="preserve"> СМО обстановка с пожарной безопасностью остаются сложной. Сложившаяся ситуация обусловлена комплексом проблем нормативно-правового, материально-технического и </w:t>
      </w:r>
      <w:r w:rsidRPr="00DC2C35">
        <w:rPr>
          <w:color w:val="000000" w:themeColor="text1"/>
        </w:rPr>
        <w:lastRenderedPageBreak/>
        <w:t>социального характера, накапливающихся годами и не получающих своего решения. Серьезные последствия может иметь недостаточное финансирование мероприятий по обеспечению пожарной безопасности, а также низкая техническая оснащенность подразделений пожарной охраны.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В летний период </w:t>
      </w:r>
      <w:proofErr w:type="gramStart"/>
      <w:r w:rsidRPr="00DC2C35">
        <w:rPr>
          <w:color w:val="000000" w:themeColor="text1"/>
        </w:rPr>
        <w:t>на значительной части территории</w:t>
      </w:r>
      <w:proofErr w:type="gramEnd"/>
      <w:r w:rsidRPr="00DC2C35">
        <w:rPr>
          <w:color w:val="000000" w:themeColor="text1"/>
        </w:rPr>
        <w:t xml:space="preserve"> СМО устанавливается чрезвычайно жаркая и ветреная погода и, как следствие, возникают </w:t>
      </w:r>
      <w:r w:rsidRPr="00DC2C35">
        <w:rPr>
          <w:b/>
          <w:color w:val="000000" w:themeColor="text1"/>
        </w:rPr>
        <w:t>пожары степных и лесных массивов</w:t>
      </w:r>
      <w:r w:rsidRPr="00DC2C35">
        <w:rPr>
          <w:color w:val="000000" w:themeColor="text1"/>
        </w:rPr>
        <w:t>, в результате чего выгорает пастбищная растительность, уничтожаются посевы сельскохозяйственных культур.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Частота </w:t>
      </w:r>
      <w:r w:rsidRPr="00DC2C35">
        <w:rPr>
          <w:b/>
          <w:color w:val="000000" w:themeColor="text1"/>
        </w:rPr>
        <w:t>природных степных пожаров</w:t>
      </w:r>
      <w:r w:rsidRPr="00DC2C35">
        <w:rPr>
          <w:color w:val="000000" w:themeColor="text1"/>
        </w:rPr>
        <w:t xml:space="preserve"> оценивается больше 10</w:t>
      </w:r>
      <w:r w:rsidRPr="00DC2C35">
        <w:rPr>
          <w:color w:val="000000" w:themeColor="text1"/>
          <w:vertAlign w:val="superscript"/>
        </w:rPr>
        <w:t>-3</w:t>
      </w:r>
      <w:r w:rsidRPr="00DC2C35">
        <w:rPr>
          <w:color w:val="000000" w:themeColor="text1"/>
        </w:rPr>
        <w:t xml:space="preserve"> в год; частота наступления ЧС при возникновении пожаров оценивается больше 10</w:t>
      </w:r>
      <w:r w:rsidRPr="00DC2C35">
        <w:rPr>
          <w:color w:val="000000" w:themeColor="text1"/>
          <w:vertAlign w:val="superscript"/>
        </w:rPr>
        <w:t>-4</w:t>
      </w:r>
      <w:r w:rsidRPr="00DC2C35">
        <w:rPr>
          <w:color w:val="000000" w:themeColor="text1"/>
        </w:rPr>
        <w:t xml:space="preserve"> в год; размеры зон вероятной ЧС при пожаре до 7,0 км</w:t>
      </w:r>
      <w:proofErr w:type="gramStart"/>
      <w:r w:rsidRPr="00DC2C35">
        <w:rPr>
          <w:color w:val="000000" w:themeColor="text1"/>
          <w:vertAlign w:val="superscript"/>
        </w:rPr>
        <w:t>2</w:t>
      </w:r>
      <w:proofErr w:type="gramEnd"/>
      <w:r w:rsidRPr="00DC2C35">
        <w:rPr>
          <w:color w:val="000000" w:themeColor="text1"/>
        </w:rPr>
        <w:t xml:space="preserve">. 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Определенное количество пожаров приходится на </w:t>
      </w:r>
      <w:r w:rsidRPr="00DC2C35">
        <w:rPr>
          <w:b/>
          <w:color w:val="000000" w:themeColor="text1"/>
        </w:rPr>
        <w:t>жилой сектор</w:t>
      </w:r>
      <w:r w:rsidRPr="00DC2C35">
        <w:rPr>
          <w:color w:val="000000" w:themeColor="text1"/>
        </w:rPr>
        <w:t>. При этом гибнут дети и взрослые, уничтожается ценное материальное имущество, наносится вред благосостоянию и здоровью людей. Риск реализации наиболее опасного сценария развития ситуации (с массовой гибелью людей) составляет 10</w:t>
      </w:r>
      <w:r w:rsidRPr="00DC2C35">
        <w:rPr>
          <w:color w:val="000000" w:themeColor="text1"/>
          <w:vertAlign w:val="superscript"/>
        </w:rPr>
        <w:t xml:space="preserve">-9 </w:t>
      </w:r>
      <w:r w:rsidRPr="00DC2C35">
        <w:rPr>
          <w:color w:val="000000" w:themeColor="text1"/>
        </w:rPr>
        <w:t>- 10</w:t>
      </w:r>
      <w:r w:rsidRPr="00DC2C35">
        <w:rPr>
          <w:color w:val="000000" w:themeColor="text1"/>
          <w:vertAlign w:val="superscript"/>
        </w:rPr>
        <w:t xml:space="preserve">-8 </w:t>
      </w:r>
      <w:r w:rsidRPr="00DC2C35">
        <w:rPr>
          <w:color w:val="000000" w:themeColor="text1"/>
        </w:rPr>
        <w:t>в год. Риск реализации наиболее вероятного сценария развития ситуации (без погибших, с учетом 1-2 пострадавших) составляет 10</w:t>
      </w:r>
      <w:r w:rsidRPr="00DC2C35">
        <w:rPr>
          <w:color w:val="000000" w:themeColor="text1"/>
          <w:vertAlign w:val="superscript"/>
        </w:rPr>
        <w:t xml:space="preserve">-2 </w:t>
      </w:r>
      <w:r w:rsidRPr="00DC2C35">
        <w:rPr>
          <w:color w:val="000000" w:themeColor="text1"/>
        </w:rPr>
        <w:t>– 10</w:t>
      </w:r>
      <w:r w:rsidRPr="00DC2C35">
        <w:rPr>
          <w:color w:val="000000" w:themeColor="text1"/>
          <w:vertAlign w:val="superscript"/>
        </w:rPr>
        <w:t>-1</w:t>
      </w:r>
      <w:r w:rsidRPr="00DC2C35">
        <w:rPr>
          <w:color w:val="000000" w:themeColor="text1"/>
        </w:rPr>
        <w:t xml:space="preserve"> в год. Индивидуальный риск гибели составляет 1,3х10</w:t>
      </w:r>
      <w:r w:rsidRPr="00DC2C35">
        <w:rPr>
          <w:color w:val="000000" w:themeColor="text1"/>
          <w:vertAlign w:val="superscript"/>
        </w:rPr>
        <w:t>-4</w:t>
      </w:r>
      <w:r w:rsidRPr="00DC2C35">
        <w:rPr>
          <w:color w:val="000000" w:themeColor="text1"/>
        </w:rPr>
        <w:t xml:space="preserve"> в год.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DC2C35">
        <w:rPr>
          <w:b/>
          <w:color w:val="000000" w:themeColor="text1"/>
        </w:rPr>
        <w:t>Размещение подразделений пожарной охраны с соблюдением требований пожарной безопасности (в соответствии с Федеральным законом от 22.07.2008 г. № 123 – ФЗ).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>Основной проблемой является размещение подразделений пожарной охраны и численность боевых пожарных расчетов.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DC2C35">
        <w:rPr>
          <w:b/>
          <w:color w:val="000000" w:themeColor="text1"/>
        </w:rPr>
        <w:t xml:space="preserve">В настоящее время пожарную безопасность на территории </w:t>
      </w:r>
      <w:proofErr w:type="spellStart"/>
      <w:r w:rsidRPr="00DC2C35">
        <w:rPr>
          <w:b/>
          <w:color w:val="000000" w:themeColor="text1"/>
        </w:rPr>
        <w:t>Сарпинского</w:t>
      </w:r>
      <w:proofErr w:type="spellEnd"/>
      <w:r w:rsidRPr="00DC2C35">
        <w:rPr>
          <w:b/>
          <w:color w:val="000000" w:themeColor="text1"/>
        </w:rPr>
        <w:t xml:space="preserve"> РМО и</w:t>
      </w:r>
      <w:r w:rsidR="00905345" w:rsidRPr="00DC2C35">
        <w:rPr>
          <w:b/>
          <w:color w:val="000000" w:themeColor="text1"/>
        </w:rPr>
        <w:t xml:space="preserve"> </w:t>
      </w:r>
      <w:proofErr w:type="spellStart"/>
      <w:r w:rsidR="00905345" w:rsidRPr="00DC2C35">
        <w:rPr>
          <w:b/>
          <w:color w:val="000000" w:themeColor="text1"/>
        </w:rPr>
        <w:t>Коробкинск</w:t>
      </w:r>
      <w:r w:rsidRPr="00DC2C35">
        <w:rPr>
          <w:b/>
          <w:color w:val="000000" w:themeColor="text1"/>
        </w:rPr>
        <w:t>ого</w:t>
      </w:r>
      <w:proofErr w:type="spellEnd"/>
      <w:r w:rsidRPr="00DC2C35">
        <w:rPr>
          <w:b/>
          <w:color w:val="000000" w:themeColor="text1"/>
        </w:rPr>
        <w:t xml:space="preserve"> СМО (в частности) обеспечивает пожарная</w:t>
      </w:r>
      <w:r w:rsidR="00F7377E">
        <w:rPr>
          <w:b/>
          <w:color w:val="000000" w:themeColor="text1"/>
        </w:rPr>
        <w:t xml:space="preserve"> часть (ПЧ № 4), размещенная в </w:t>
      </w:r>
      <w:proofErr w:type="gramStart"/>
      <w:r w:rsidR="00F7377E">
        <w:rPr>
          <w:b/>
          <w:color w:val="000000" w:themeColor="text1"/>
        </w:rPr>
        <w:t>с</w:t>
      </w:r>
      <w:proofErr w:type="gramEnd"/>
      <w:r w:rsidRPr="00DC2C35">
        <w:rPr>
          <w:b/>
          <w:color w:val="000000" w:themeColor="text1"/>
        </w:rPr>
        <w:t>. Садовое, административном центре РМО.</w:t>
      </w:r>
    </w:p>
    <w:p w:rsidR="00630D8D" w:rsidRPr="00DC2C35" w:rsidRDefault="00630D8D" w:rsidP="00630D8D">
      <w:pPr>
        <w:spacing w:line="360" w:lineRule="auto"/>
        <w:ind w:left="0" w:firstLine="567"/>
        <w:jc w:val="both"/>
        <w:rPr>
          <w:color w:val="000000" w:themeColor="text1"/>
        </w:rPr>
      </w:pPr>
      <w:r w:rsidRPr="00DC2C35">
        <w:rPr>
          <w:color w:val="000000" w:themeColor="text1"/>
        </w:rPr>
        <w:t xml:space="preserve">Размещение подразделений пожарной охраны на территории СМО необходимо осуществлять исходя из условия, что время прибытия первого подразделения к месту вызова в сельских населенных пунктах </w:t>
      </w:r>
      <w:r w:rsidRPr="00DC2C35">
        <w:rPr>
          <w:b/>
          <w:color w:val="000000" w:themeColor="text1"/>
        </w:rPr>
        <w:t xml:space="preserve">не должно превышать 20 минут. </w:t>
      </w:r>
      <w:r w:rsidRPr="00DC2C35">
        <w:rPr>
          <w:color w:val="000000" w:themeColor="text1"/>
        </w:rPr>
        <w:t>При средней скорости движения по сети местных автодорог в 60 км/час, нормативный радиус обслуживания населенных пунктов пожарными подразделениями будет составлять 15-25 км.</w:t>
      </w:r>
    </w:p>
    <w:p w:rsidR="00630D8D" w:rsidRPr="00DC2C35" w:rsidRDefault="00630D8D" w:rsidP="00FD5F9F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b/>
          <w:color w:val="000000" w:themeColor="text1"/>
        </w:rPr>
      </w:pPr>
    </w:p>
    <w:sectPr w:rsidR="00630D8D" w:rsidRPr="00DC2C35" w:rsidSect="0011286A">
      <w:footerReference w:type="default" r:id="rId9"/>
      <w:footerReference w:type="first" r:id="rId10"/>
      <w:pgSz w:w="11906" w:h="16838" w:code="9"/>
      <w:pgMar w:top="993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7EA" w:rsidRDefault="001C47EA" w:rsidP="00080600">
      <w:pPr>
        <w:pStyle w:val="af8"/>
        <w:spacing w:before="0" w:after="0"/>
      </w:pPr>
      <w:r>
        <w:separator/>
      </w:r>
    </w:p>
  </w:endnote>
  <w:endnote w:type="continuationSeparator" w:id="0">
    <w:p w:rsidR="001C47EA" w:rsidRDefault="001C47EA" w:rsidP="00080600">
      <w:pPr>
        <w:pStyle w:val="af8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3" w:rsidRDefault="00CD57A9">
    <w:pPr>
      <w:pStyle w:val="afe"/>
      <w:jc w:val="right"/>
    </w:pPr>
    <w:fldSimple w:instr=" PAGE   \* MERGEFORMAT ">
      <w:r w:rsidR="00A00849">
        <w:rPr>
          <w:noProof/>
        </w:rPr>
        <w:t>50</w:t>
      </w:r>
    </w:fldSimple>
  </w:p>
  <w:p w:rsidR="00346273" w:rsidRDefault="00346273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3" w:rsidRDefault="00346273">
    <w:pPr>
      <w:pStyle w:val="afe"/>
      <w:jc w:val="right"/>
    </w:pPr>
  </w:p>
  <w:p w:rsidR="00346273" w:rsidRDefault="00346273" w:rsidP="009B0A0D">
    <w:pPr>
      <w:pStyle w:val="af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7EA" w:rsidRDefault="001C47EA" w:rsidP="00080600">
      <w:pPr>
        <w:pStyle w:val="af8"/>
        <w:spacing w:before="0" w:after="0"/>
      </w:pPr>
      <w:r>
        <w:separator/>
      </w:r>
    </w:p>
  </w:footnote>
  <w:footnote w:type="continuationSeparator" w:id="0">
    <w:p w:rsidR="001C47EA" w:rsidRDefault="001C47EA" w:rsidP="00080600">
      <w:pPr>
        <w:pStyle w:val="af8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212"/>
    <w:multiLevelType w:val="hybridMultilevel"/>
    <w:tmpl w:val="216EE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BA7069"/>
    <w:multiLevelType w:val="hybridMultilevel"/>
    <w:tmpl w:val="A90CE0BA"/>
    <w:lvl w:ilvl="0" w:tplc="FA203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98A2F08"/>
    <w:multiLevelType w:val="hybridMultilevel"/>
    <w:tmpl w:val="D4DEF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20227E"/>
    <w:multiLevelType w:val="hybridMultilevel"/>
    <w:tmpl w:val="C64CD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E18E6"/>
    <w:multiLevelType w:val="hybridMultilevel"/>
    <w:tmpl w:val="C284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36914"/>
    <w:multiLevelType w:val="hybridMultilevel"/>
    <w:tmpl w:val="C5B40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445D8E"/>
    <w:multiLevelType w:val="hybridMultilevel"/>
    <w:tmpl w:val="B150C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4465E1"/>
    <w:multiLevelType w:val="hybridMultilevel"/>
    <w:tmpl w:val="76F87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8E798A"/>
    <w:multiLevelType w:val="hybridMultilevel"/>
    <w:tmpl w:val="CA582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F86510"/>
    <w:multiLevelType w:val="hybridMultilevel"/>
    <w:tmpl w:val="DD7A187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A10B00"/>
    <w:multiLevelType w:val="hybridMultilevel"/>
    <w:tmpl w:val="55F62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6F74A5"/>
    <w:multiLevelType w:val="multilevel"/>
    <w:tmpl w:val="64581A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CBC0EA0"/>
    <w:multiLevelType w:val="hybridMultilevel"/>
    <w:tmpl w:val="74008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0B6BF8"/>
    <w:multiLevelType w:val="hybridMultilevel"/>
    <w:tmpl w:val="910C0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E3935B8"/>
    <w:multiLevelType w:val="hybridMultilevel"/>
    <w:tmpl w:val="1880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776F8F"/>
    <w:multiLevelType w:val="hybridMultilevel"/>
    <w:tmpl w:val="32509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8F6992"/>
    <w:multiLevelType w:val="hybridMultilevel"/>
    <w:tmpl w:val="8D683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10F77A8"/>
    <w:multiLevelType w:val="multilevel"/>
    <w:tmpl w:val="96FE2AE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87" w:hanging="540"/>
      </w:pPr>
      <w:rPr>
        <w:rFonts w:hint="default"/>
      </w:rPr>
    </w:lvl>
    <w:lvl w:ilvl="2">
      <w:start w:val="1"/>
      <w:numFmt w:val="bullet"/>
      <w:lvlText w:val="o"/>
      <w:lvlJc w:val="left"/>
      <w:pPr>
        <w:ind w:left="1647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20">
    <w:nsid w:val="241874C6"/>
    <w:multiLevelType w:val="hybridMultilevel"/>
    <w:tmpl w:val="40E61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4952FA4"/>
    <w:multiLevelType w:val="hybridMultilevel"/>
    <w:tmpl w:val="BDD4F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5387C34"/>
    <w:multiLevelType w:val="multilevel"/>
    <w:tmpl w:val="31D89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87" w:hanging="5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4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23">
    <w:nsid w:val="26DF6EEF"/>
    <w:multiLevelType w:val="hybridMultilevel"/>
    <w:tmpl w:val="3A2E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FD1B28"/>
    <w:multiLevelType w:val="hybridMultilevel"/>
    <w:tmpl w:val="2684FC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C463B5E"/>
    <w:multiLevelType w:val="hybridMultilevel"/>
    <w:tmpl w:val="761CAF7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CA027BD"/>
    <w:multiLevelType w:val="hybridMultilevel"/>
    <w:tmpl w:val="54EC4EB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2CF328FB"/>
    <w:multiLevelType w:val="hybridMultilevel"/>
    <w:tmpl w:val="C700E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D94471C"/>
    <w:multiLevelType w:val="hybridMultilevel"/>
    <w:tmpl w:val="85C6A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DA26C92"/>
    <w:multiLevelType w:val="hybridMultilevel"/>
    <w:tmpl w:val="E4D0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6E46C3"/>
    <w:multiLevelType w:val="hybridMultilevel"/>
    <w:tmpl w:val="D5942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47B075A"/>
    <w:multiLevelType w:val="hybridMultilevel"/>
    <w:tmpl w:val="9668B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4A262C7"/>
    <w:multiLevelType w:val="hybridMultilevel"/>
    <w:tmpl w:val="8BF60492"/>
    <w:lvl w:ilvl="0" w:tplc="A2C86B3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34E448A7"/>
    <w:multiLevelType w:val="hybridMultilevel"/>
    <w:tmpl w:val="DBBE9B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51B04FF"/>
    <w:multiLevelType w:val="hybridMultilevel"/>
    <w:tmpl w:val="A170B5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7377263"/>
    <w:multiLevelType w:val="hybridMultilevel"/>
    <w:tmpl w:val="0B2CD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8E024A7"/>
    <w:multiLevelType w:val="multilevel"/>
    <w:tmpl w:val="86107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87" w:hanging="5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4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37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A84E82"/>
    <w:multiLevelType w:val="hybridMultilevel"/>
    <w:tmpl w:val="48EE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BB3A1F"/>
    <w:multiLevelType w:val="hybridMultilevel"/>
    <w:tmpl w:val="E21E3B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BF31906"/>
    <w:multiLevelType w:val="hybridMultilevel"/>
    <w:tmpl w:val="44B6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8A0DD3"/>
    <w:multiLevelType w:val="hybridMultilevel"/>
    <w:tmpl w:val="1DB27B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3DD13251"/>
    <w:multiLevelType w:val="hybridMultilevel"/>
    <w:tmpl w:val="4BF69C6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>
    <w:nsid w:val="40456083"/>
    <w:multiLevelType w:val="hybridMultilevel"/>
    <w:tmpl w:val="732825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BE5DD2"/>
    <w:multiLevelType w:val="hybridMultilevel"/>
    <w:tmpl w:val="17127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7084830"/>
    <w:multiLevelType w:val="hybridMultilevel"/>
    <w:tmpl w:val="30DA9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47C64CC3"/>
    <w:multiLevelType w:val="multilevel"/>
    <w:tmpl w:val="549EAA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47">
    <w:nsid w:val="49E355D8"/>
    <w:multiLevelType w:val="hybridMultilevel"/>
    <w:tmpl w:val="27D8FBE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8">
    <w:nsid w:val="4A5D0A2D"/>
    <w:multiLevelType w:val="hybridMultilevel"/>
    <w:tmpl w:val="A640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D43B8B"/>
    <w:multiLevelType w:val="hybridMultilevel"/>
    <w:tmpl w:val="E8A6E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4E625B29"/>
    <w:multiLevelType w:val="hybridMultilevel"/>
    <w:tmpl w:val="200AA0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>
    <w:nsid w:val="4FF47F8B"/>
    <w:multiLevelType w:val="hybridMultilevel"/>
    <w:tmpl w:val="91F4D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273478B"/>
    <w:multiLevelType w:val="hybridMultilevel"/>
    <w:tmpl w:val="66A0A854"/>
    <w:lvl w:ilvl="0" w:tplc="2DEE7BA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8B0E35"/>
    <w:multiLevelType w:val="hybridMultilevel"/>
    <w:tmpl w:val="9050B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6735258"/>
    <w:multiLevelType w:val="hybridMultilevel"/>
    <w:tmpl w:val="2D3CD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8161A44"/>
    <w:multiLevelType w:val="multilevel"/>
    <w:tmpl w:val="A5042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87" w:hanging="5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4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56">
    <w:nsid w:val="58F61EE5"/>
    <w:multiLevelType w:val="hybridMultilevel"/>
    <w:tmpl w:val="FAB46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5D9E2F30"/>
    <w:multiLevelType w:val="hybridMultilevel"/>
    <w:tmpl w:val="DC146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5E71698F"/>
    <w:multiLevelType w:val="hybridMultilevel"/>
    <w:tmpl w:val="D18ED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51B0952"/>
    <w:multiLevelType w:val="hybridMultilevel"/>
    <w:tmpl w:val="B0CC274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>
    <w:nsid w:val="661927BE"/>
    <w:multiLevelType w:val="hybridMultilevel"/>
    <w:tmpl w:val="C21C2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7696F7B"/>
    <w:multiLevelType w:val="hybridMultilevel"/>
    <w:tmpl w:val="1504B0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>
    <w:nsid w:val="67EE54F3"/>
    <w:multiLevelType w:val="multilevel"/>
    <w:tmpl w:val="FB022D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3">
    <w:nsid w:val="68C06735"/>
    <w:multiLevelType w:val="hybridMultilevel"/>
    <w:tmpl w:val="7042129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CAA0CF3"/>
    <w:multiLevelType w:val="hybridMultilevel"/>
    <w:tmpl w:val="CFAA4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6E4B7998"/>
    <w:multiLevelType w:val="hybridMultilevel"/>
    <w:tmpl w:val="0780F3C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6">
    <w:nsid w:val="73525150"/>
    <w:multiLevelType w:val="hybridMultilevel"/>
    <w:tmpl w:val="8232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761430"/>
    <w:multiLevelType w:val="hybridMultilevel"/>
    <w:tmpl w:val="9D38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9927F9"/>
    <w:multiLevelType w:val="hybridMultilevel"/>
    <w:tmpl w:val="549A2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6E50159"/>
    <w:multiLevelType w:val="hybridMultilevel"/>
    <w:tmpl w:val="B5062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A171511"/>
    <w:multiLevelType w:val="multilevel"/>
    <w:tmpl w:val="C9FEBA5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B136AFF"/>
    <w:multiLevelType w:val="hybridMultilevel"/>
    <w:tmpl w:val="1AAE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3"/>
  </w:num>
  <w:num w:numId="3">
    <w:abstractNumId w:val="37"/>
  </w:num>
  <w:num w:numId="4">
    <w:abstractNumId w:val="0"/>
  </w:num>
  <w:num w:numId="5">
    <w:abstractNumId w:val="67"/>
  </w:num>
  <w:num w:numId="6">
    <w:abstractNumId w:val="2"/>
  </w:num>
  <w:num w:numId="7">
    <w:abstractNumId w:val="41"/>
  </w:num>
  <w:num w:numId="8">
    <w:abstractNumId w:val="6"/>
  </w:num>
  <w:num w:numId="9">
    <w:abstractNumId w:val="50"/>
  </w:num>
  <w:num w:numId="10">
    <w:abstractNumId w:val="70"/>
  </w:num>
  <w:num w:numId="11">
    <w:abstractNumId w:val="71"/>
  </w:num>
  <w:num w:numId="12">
    <w:abstractNumId w:val="48"/>
  </w:num>
  <w:num w:numId="13">
    <w:abstractNumId w:val="17"/>
  </w:num>
  <w:num w:numId="14">
    <w:abstractNumId w:val="12"/>
  </w:num>
  <w:num w:numId="15">
    <w:abstractNumId w:val="25"/>
  </w:num>
  <w:num w:numId="16">
    <w:abstractNumId w:val="43"/>
  </w:num>
  <w:num w:numId="17">
    <w:abstractNumId w:val="69"/>
  </w:num>
  <w:num w:numId="18">
    <w:abstractNumId w:val="56"/>
  </w:num>
  <w:num w:numId="19">
    <w:abstractNumId w:val="8"/>
  </w:num>
  <w:num w:numId="20">
    <w:abstractNumId w:val="14"/>
  </w:num>
  <w:num w:numId="21">
    <w:abstractNumId w:val="60"/>
  </w:num>
  <w:num w:numId="22">
    <w:abstractNumId w:val="66"/>
  </w:num>
  <w:num w:numId="23">
    <w:abstractNumId w:val="58"/>
  </w:num>
  <w:num w:numId="24">
    <w:abstractNumId w:val="24"/>
  </w:num>
  <w:num w:numId="25">
    <w:abstractNumId w:val="16"/>
  </w:num>
  <w:num w:numId="26">
    <w:abstractNumId w:val="32"/>
  </w:num>
  <w:num w:numId="27">
    <w:abstractNumId w:val="18"/>
  </w:num>
  <w:num w:numId="28">
    <w:abstractNumId w:val="26"/>
  </w:num>
  <w:num w:numId="29">
    <w:abstractNumId w:val="40"/>
  </w:num>
  <w:num w:numId="30">
    <w:abstractNumId w:val="36"/>
  </w:num>
  <w:num w:numId="31">
    <w:abstractNumId w:val="5"/>
  </w:num>
  <w:num w:numId="32">
    <w:abstractNumId w:val="29"/>
  </w:num>
  <w:num w:numId="33">
    <w:abstractNumId w:val="38"/>
  </w:num>
  <w:num w:numId="34">
    <w:abstractNumId w:val="1"/>
  </w:num>
  <w:num w:numId="35">
    <w:abstractNumId w:val="33"/>
  </w:num>
  <w:num w:numId="36">
    <w:abstractNumId w:val="3"/>
  </w:num>
  <w:num w:numId="37">
    <w:abstractNumId w:val="47"/>
  </w:num>
  <w:num w:numId="38">
    <w:abstractNumId w:val="4"/>
  </w:num>
  <w:num w:numId="39">
    <w:abstractNumId w:val="64"/>
  </w:num>
  <w:num w:numId="40">
    <w:abstractNumId w:val="45"/>
  </w:num>
  <w:num w:numId="41">
    <w:abstractNumId w:val="7"/>
  </w:num>
  <w:num w:numId="42">
    <w:abstractNumId w:val="46"/>
  </w:num>
  <w:num w:numId="43">
    <w:abstractNumId w:val="62"/>
  </w:num>
  <w:num w:numId="44">
    <w:abstractNumId w:val="65"/>
  </w:num>
  <w:num w:numId="45">
    <w:abstractNumId w:val="21"/>
  </w:num>
  <w:num w:numId="46">
    <w:abstractNumId w:val="42"/>
  </w:num>
  <w:num w:numId="47">
    <w:abstractNumId w:val="27"/>
  </w:num>
  <w:num w:numId="48">
    <w:abstractNumId w:val="35"/>
  </w:num>
  <w:num w:numId="49">
    <w:abstractNumId w:val="28"/>
  </w:num>
  <w:num w:numId="50">
    <w:abstractNumId w:val="20"/>
  </w:num>
  <w:num w:numId="51">
    <w:abstractNumId w:val="10"/>
  </w:num>
  <w:num w:numId="52">
    <w:abstractNumId w:val="30"/>
  </w:num>
  <w:num w:numId="53">
    <w:abstractNumId w:val="11"/>
  </w:num>
  <w:num w:numId="54">
    <w:abstractNumId w:val="53"/>
  </w:num>
  <w:num w:numId="55">
    <w:abstractNumId w:val="15"/>
  </w:num>
  <w:num w:numId="56">
    <w:abstractNumId w:val="59"/>
  </w:num>
  <w:num w:numId="57">
    <w:abstractNumId w:val="44"/>
  </w:num>
  <w:num w:numId="58">
    <w:abstractNumId w:val="39"/>
  </w:num>
  <w:num w:numId="59">
    <w:abstractNumId w:val="63"/>
  </w:num>
  <w:num w:numId="60">
    <w:abstractNumId w:val="31"/>
  </w:num>
  <w:num w:numId="61">
    <w:abstractNumId w:val="23"/>
  </w:num>
  <w:num w:numId="62">
    <w:abstractNumId w:val="55"/>
  </w:num>
  <w:num w:numId="63">
    <w:abstractNumId w:val="22"/>
  </w:num>
  <w:num w:numId="64">
    <w:abstractNumId w:val="51"/>
  </w:num>
  <w:num w:numId="65">
    <w:abstractNumId w:val="19"/>
  </w:num>
  <w:num w:numId="66">
    <w:abstractNumId w:val="61"/>
  </w:num>
  <w:num w:numId="67">
    <w:abstractNumId w:val="49"/>
  </w:num>
  <w:num w:numId="68">
    <w:abstractNumId w:val="34"/>
  </w:num>
  <w:num w:numId="69">
    <w:abstractNumId w:val="54"/>
  </w:num>
  <w:num w:numId="70">
    <w:abstractNumId w:val="68"/>
  </w:num>
  <w:num w:numId="71">
    <w:abstractNumId w:val="9"/>
  </w:num>
  <w:num w:numId="72">
    <w:abstractNumId w:val="57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62A"/>
    <w:rsid w:val="000006F3"/>
    <w:rsid w:val="00000C59"/>
    <w:rsid w:val="000026FA"/>
    <w:rsid w:val="000049C9"/>
    <w:rsid w:val="000064B9"/>
    <w:rsid w:val="00006995"/>
    <w:rsid w:val="000073ED"/>
    <w:rsid w:val="0000771C"/>
    <w:rsid w:val="00007E7A"/>
    <w:rsid w:val="000126D3"/>
    <w:rsid w:val="00013167"/>
    <w:rsid w:val="00014CA1"/>
    <w:rsid w:val="00014D8F"/>
    <w:rsid w:val="00017810"/>
    <w:rsid w:val="00017C90"/>
    <w:rsid w:val="00020AD1"/>
    <w:rsid w:val="0002568F"/>
    <w:rsid w:val="00025B85"/>
    <w:rsid w:val="000266FA"/>
    <w:rsid w:val="00027368"/>
    <w:rsid w:val="00027395"/>
    <w:rsid w:val="00027A97"/>
    <w:rsid w:val="000307C4"/>
    <w:rsid w:val="00031498"/>
    <w:rsid w:val="0003210B"/>
    <w:rsid w:val="00035A51"/>
    <w:rsid w:val="00037597"/>
    <w:rsid w:val="00037A58"/>
    <w:rsid w:val="00040A8A"/>
    <w:rsid w:val="00040AE6"/>
    <w:rsid w:val="00040E99"/>
    <w:rsid w:val="000414E8"/>
    <w:rsid w:val="000417EC"/>
    <w:rsid w:val="00041940"/>
    <w:rsid w:val="000433D1"/>
    <w:rsid w:val="00045B59"/>
    <w:rsid w:val="00047D24"/>
    <w:rsid w:val="00052345"/>
    <w:rsid w:val="00053938"/>
    <w:rsid w:val="000544FD"/>
    <w:rsid w:val="00054C9D"/>
    <w:rsid w:val="00054E84"/>
    <w:rsid w:val="00057757"/>
    <w:rsid w:val="000649B8"/>
    <w:rsid w:val="00064CF4"/>
    <w:rsid w:val="000650C0"/>
    <w:rsid w:val="00065AAF"/>
    <w:rsid w:val="00067916"/>
    <w:rsid w:val="00067C85"/>
    <w:rsid w:val="00072382"/>
    <w:rsid w:val="0007281A"/>
    <w:rsid w:val="000728ED"/>
    <w:rsid w:val="0007524E"/>
    <w:rsid w:val="00076088"/>
    <w:rsid w:val="00076D89"/>
    <w:rsid w:val="00080600"/>
    <w:rsid w:val="00081297"/>
    <w:rsid w:val="00083B26"/>
    <w:rsid w:val="00083DBF"/>
    <w:rsid w:val="0008502C"/>
    <w:rsid w:val="000854D6"/>
    <w:rsid w:val="00085AA5"/>
    <w:rsid w:val="00085D49"/>
    <w:rsid w:val="00086755"/>
    <w:rsid w:val="00087DE0"/>
    <w:rsid w:val="00096145"/>
    <w:rsid w:val="00096B0F"/>
    <w:rsid w:val="00096ED2"/>
    <w:rsid w:val="000A0CFE"/>
    <w:rsid w:val="000A2A91"/>
    <w:rsid w:val="000A393D"/>
    <w:rsid w:val="000A3B10"/>
    <w:rsid w:val="000A3C31"/>
    <w:rsid w:val="000A4213"/>
    <w:rsid w:val="000A47B6"/>
    <w:rsid w:val="000A6BC9"/>
    <w:rsid w:val="000A7541"/>
    <w:rsid w:val="000A796E"/>
    <w:rsid w:val="000B055B"/>
    <w:rsid w:val="000B0BF3"/>
    <w:rsid w:val="000B10F9"/>
    <w:rsid w:val="000B1A30"/>
    <w:rsid w:val="000B30F1"/>
    <w:rsid w:val="000B397F"/>
    <w:rsid w:val="000B4EE0"/>
    <w:rsid w:val="000B53D8"/>
    <w:rsid w:val="000B5A6B"/>
    <w:rsid w:val="000B6D8A"/>
    <w:rsid w:val="000B7299"/>
    <w:rsid w:val="000B7BA2"/>
    <w:rsid w:val="000C08B2"/>
    <w:rsid w:val="000C2E61"/>
    <w:rsid w:val="000C3AD3"/>
    <w:rsid w:val="000C3C94"/>
    <w:rsid w:val="000C4009"/>
    <w:rsid w:val="000C4CFB"/>
    <w:rsid w:val="000C5955"/>
    <w:rsid w:val="000D13DC"/>
    <w:rsid w:val="000D1ABF"/>
    <w:rsid w:val="000D2834"/>
    <w:rsid w:val="000D3421"/>
    <w:rsid w:val="000D4348"/>
    <w:rsid w:val="000D4950"/>
    <w:rsid w:val="000D4CB1"/>
    <w:rsid w:val="000D7979"/>
    <w:rsid w:val="000D7C21"/>
    <w:rsid w:val="000E2B0D"/>
    <w:rsid w:val="000E2EC3"/>
    <w:rsid w:val="000E5351"/>
    <w:rsid w:val="000E53A0"/>
    <w:rsid w:val="000E7696"/>
    <w:rsid w:val="000E7FB4"/>
    <w:rsid w:val="000F295E"/>
    <w:rsid w:val="000F6F6B"/>
    <w:rsid w:val="00101073"/>
    <w:rsid w:val="0010183C"/>
    <w:rsid w:val="0010313D"/>
    <w:rsid w:val="00106798"/>
    <w:rsid w:val="00107EFF"/>
    <w:rsid w:val="0011091B"/>
    <w:rsid w:val="0011175C"/>
    <w:rsid w:val="001118BF"/>
    <w:rsid w:val="0011286A"/>
    <w:rsid w:val="00112B24"/>
    <w:rsid w:val="00114A8E"/>
    <w:rsid w:val="00114B4A"/>
    <w:rsid w:val="0011615C"/>
    <w:rsid w:val="0011656C"/>
    <w:rsid w:val="00116D4A"/>
    <w:rsid w:val="00120E56"/>
    <w:rsid w:val="0012370F"/>
    <w:rsid w:val="00123AF6"/>
    <w:rsid w:val="00123C2F"/>
    <w:rsid w:val="00126737"/>
    <w:rsid w:val="001321C2"/>
    <w:rsid w:val="00134266"/>
    <w:rsid w:val="0013759D"/>
    <w:rsid w:val="00137DA0"/>
    <w:rsid w:val="00141D80"/>
    <w:rsid w:val="0014424D"/>
    <w:rsid w:val="001445B5"/>
    <w:rsid w:val="00146271"/>
    <w:rsid w:val="00146513"/>
    <w:rsid w:val="0014661F"/>
    <w:rsid w:val="00147277"/>
    <w:rsid w:val="00150E48"/>
    <w:rsid w:val="00151412"/>
    <w:rsid w:val="00152540"/>
    <w:rsid w:val="001528A8"/>
    <w:rsid w:val="00152D4F"/>
    <w:rsid w:val="00153CC2"/>
    <w:rsid w:val="00160D75"/>
    <w:rsid w:val="00162C21"/>
    <w:rsid w:val="0016363F"/>
    <w:rsid w:val="00166AE6"/>
    <w:rsid w:val="00166E98"/>
    <w:rsid w:val="00170C03"/>
    <w:rsid w:val="00172B08"/>
    <w:rsid w:val="0017376C"/>
    <w:rsid w:val="00173B16"/>
    <w:rsid w:val="00176081"/>
    <w:rsid w:val="00177303"/>
    <w:rsid w:val="001859EA"/>
    <w:rsid w:val="001873E5"/>
    <w:rsid w:val="00192421"/>
    <w:rsid w:val="00193D6C"/>
    <w:rsid w:val="00195131"/>
    <w:rsid w:val="0019601F"/>
    <w:rsid w:val="00196EE6"/>
    <w:rsid w:val="00197519"/>
    <w:rsid w:val="00197A3A"/>
    <w:rsid w:val="001A09AE"/>
    <w:rsid w:val="001A102D"/>
    <w:rsid w:val="001A18B5"/>
    <w:rsid w:val="001A1E14"/>
    <w:rsid w:val="001A254F"/>
    <w:rsid w:val="001A2CCE"/>
    <w:rsid w:val="001A4358"/>
    <w:rsid w:val="001A5C57"/>
    <w:rsid w:val="001A6883"/>
    <w:rsid w:val="001B0CBC"/>
    <w:rsid w:val="001B1060"/>
    <w:rsid w:val="001B21F9"/>
    <w:rsid w:val="001B2275"/>
    <w:rsid w:val="001B5B15"/>
    <w:rsid w:val="001B770C"/>
    <w:rsid w:val="001C125E"/>
    <w:rsid w:val="001C396F"/>
    <w:rsid w:val="001C3E88"/>
    <w:rsid w:val="001C4608"/>
    <w:rsid w:val="001C47EA"/>
    <w:rsid w:val="001C78BA"/>
    <w:rsid w:val="001C7F0F"/>
    <w:rsid w:val="001D00A1"/>
    <w:rsid w:val="001D0112"/>
    <w:rsid w:val="001D2450"/>
    <w:rsid w:val="001D323A"/>
    <w:rsid w:val="001D3A64"/>
    <w:rsid w:val="001D6155"/>
    <w:rsid w:val="001D681D"/>
    <w:rsid w:val="001D6C22"/>
    <w:rsid w:val="001D6CE5"/>
    <w:rsid w:val="001E031A"/>
    <w:rsid w:val="001E0D0F"/>
    <w:rsid w:val="001E1765"/>
    <w:rsid w:val="001E360A"/>
    <w:rsid w:val="001E65C5"/>
    <w:rsid w:val="001E7C68"/>
    <w:rsid w:val="001F0026"/>
    <w:rsid w:val="001F00CE"/>
    <w:rsid w:val="001F01AB"/>
    <w:rsid w:val="001F1C9D"/>
    <w:rsid w:val="001F2B14"/>
    <w:rsid w:val="001F7FC6"/>
    <w:rsid w:val="002002A1"/>
    <w:rsid w:val="00200B0B"/>
    <w:rsid w:val="0020272F"/>
    <w:rsid w:val="002055D1"/>
    <w:rsid w:val="00205733"/>
    <w:rsid w:val="00205854"/>
    <w:rsid w:val="00207462"/>
    <w:rsid w:val="0020769D"/>
    <w:rsid w:val="00207A5F"/>
    <w:rsid w:val="002122A7"/>
    <w:rsid w:val="00213738"/>
    <w:rsid w:val="00213E53"/>
    <w:rsid w:val="0021404B"/>
    <w:rsid w:val="00214F21"/>
    <w:rsid w:val="00216FF0"/>
    <w:rsid w:val="002172AD"/>
    <w:rsid w:val="002172C7"/>
    <w:rsid w:val="002207D3"/>
    <w:rsid w:val="00220DB4"/>
    <w:rsid w:val="002223ED"/>
    <w:rsid w:val="00222754"/>
    <w:rsid w:val="00222799"/>
    <w:rsid w:val="00222F82"/>
    <w:rsid w:val="00224D4F"/>
    <w:rsid w:val="002316D9"/>
    <w:rsid w:val="00233187"/>
    <w:rsid w:val="0023394F"/>
    <w:rsid w:val="002339E5"/>
    <w:rsid w:val="00233B1B"/>
    <w:rsid w:val="0023430A"/>
    <w:rsid w:val="002363AD"/>
    <w:rsid w:val="00236785"/>
    <w:rsid w:val="00240E50"/>
    <w:rsid w:val="0024286C"/>
    <w:rsid w:val="00244D7E"/>
    <w:rsid w:val="0024733F"/>
    <w:rsid w:val="00247B07"/>
    <w:rsid w:val="002502B8"/>
    <w:rsid w:val="002505EC"/>
    <w:rsid w:val="00251173"/>
    <w:rsid w:val="00251307"/>
    <w:rsid w:val="00251C92"/>
    <w:rsid w:val="0025245E"/>
    <w:rsid w:val="00253173"/>
    <w:rsid w:val="002532AC"/>
    <w:rsid w:val="0025694A"/>
    <w:rsid w:val="00256964"/>
    <w:rsid w:val="0025741F"/>
    <w:rsid w:val="00257FF6"/>
    <w:rsid w:val="00260062"/>
    <w:rsid w:val="00263FCE"/>
    <w:rsid w:val="00264A5C"/>
    <w:rsid w:val="00264F55"/>
    <w:rsid w:val="002655C1"/>
    <w:rsid w:val="0026795E"/>
    <w:rsid w:val="00267AFD"/>
    <w:rsid w:val="00270EFC"/>
    <w:rsid w:val="00271B00"/>
    <w:rsid w:val="002720C7"/>
    <w:rsid w:val="0027274C"/>
    <w:rsid w:val="00274B01"/>
    <w:rsid w:val="002778BE"/>
    <w:rsid w:val="00280FB6"/>
    <w:rsid w:val="002818A9"/>
    <w:rsid w:val="00283433"/>
    <w:rsid w:val="00284B87"/>
    <w:rsid w:val="00285986"/>
    <w:rsid w:val="00285B4D"/>
    <w:rsid w:val="00286420"/>
    <w:rsid w:val="0028749A"/>
    <w:rsid w:val="00287950"/>
    <w:rsid w:val="00287B24"/>
    <w:rsid w:val="00290B0E"/>
    <w:rsid w:val="00293635"/>
    <w:rsid w:val="00293B94"/>
    <w:rsid w:val="00294C81"/>
    <w:rsid w:val="00295B03"/>
    <w:rsid w:val="00295E62"/>
    <w:rsid w:val="00295F84"/>
    <w:rsid w:val="00297CEB"/>
    <w:rsid w:val="00297FAA"/>
    <w:rsid w:val="002A1E4E"/>
    <w:rsid w:val="002A2A73"/>
    <w:rsid w:val="002A3128"/>
    <w:rsid w:val="002A3516"/>
    <w:rsid w:val="002A3C68"/>
    <w:rsid w:val="002A3C6C"/>
    <w:rsid w:val="002A4D45"/>
    <w:rsid w:val="002A5710"/>
    <w:rsid w:val="002A6157"/>
    <w:rsid w:val="002B1174"/>
    <w:rsid w:val="002B134D"/>
    <w:rsid w:val="002B1C49"/>
    <w:rsid w:val="002B49C9"/>
    <w:rsid w:val="002C00B9"/>
    <w:rsid w:val="002C1FAF"/>
    <w:rsid w:val="002C572E"/>
    <w:rsid w:val="002C5F2B"/>
    <w:rsid w:val="002C62DC"/>
    <w:rsid w:val="002C63E7"/>
    <w:rsid w:val="002C6868"/>
    <w:rsid w:val="002C72F0"/>
    <w:rsid w:val="002C73D5"/>
    <w:rsid w:val="002C7EA3"/>
    <w:rsid w:val="002D1DF9"/>
    <w:rsid w:val="002D2307"/>
    <w:rsid w:val="002D3166"/>
    <w:rsid w:val="002D431F"/>
    <w:rsid w:val="002D571C"/>
    <w:rsid w:val="002D6029"/>
    <w:rsid w:val="002D7F0F"/>
    <w:rsid w:val="002E1330"/>
    <w:rsid w:val="002E1B41"/>
    <w:rsid w:val="002E25FF"/>
    <w:rsid w:val="002E5273"/>
    <w:rsid w:val="002E5E71"/>
    <w:rsid w:val="002E6154"/>
    <w:rsid w:val="002E634B"/>
    <w:rsid w:val="002E6EC5"/>
    <w:rsid w:val="002E6FF9"/>
    <w:rsid w:val="002E7F39"/>
    <w:rsid w:val="002F0B6A"/>
    <w:rsid w:val="002F1A96"/>
    <w:rsid w:val="002F5964"/>
    <w:rsid w:val="002F6535"/>
    <w:rsid w:val="002F6C01"/>
    <w:rsid w:val="002F7033"/>
    <w:rsid w:val="002F79DE"/>
    <w:rsid w:val="00302B73"/>
    <w:rsid w:val="00303FED"/>
    <w:rsid w:val="00304ACC"/>
    <w:rsid w:val="00304CEC"/>
    <w:rsid w:val="00304F16"/>
    <w:rsid w:val="00305DA5"/>
    <w:rsid w:val="0031159A"/>
    <w:rsid w:val="00311B10"/>
    <w:rsid w:val="0031537F"/>
    <w:rsid w:val="00315732"/>
    <w:rsid w:val="00315B6A"/>
    <w:rsid w:val="00315DA7"/>
    <w:rsid w:val="00317642"/>
    <w:rsid w:val="0031771D"/>
    <w:rsid w:val="003224F1"/>
    <w:rsid w:val="00325680"/>
    <w:rsid w:val="00326C74"/>
    <w:rsid w:val="00326F83"/>
    <w:rsid w:val="00327402"/>
    <w:rsid w:val="00327865"/>
    <w:rsid w:val="00330705"/>
    <w:rsid w:val="00337C01"/>
    <w:rsid w:val="00340DAA"/>
    <w:rsid w:val="003448F6"/>
    <w:rsid w:val="003455D7"/>
    <w:rsid w:val="00346273"/>
    <w:rsid w:val="0034720E"/>
    <w:rsid w:val="0034728B"/>
    <w:rsid w:val="0034780D"/>
    <w:rsid w:val="00352CC0"/>
    <w:rsid w:val="003533D9"/>
    <w:rsid w:val="003543C7"/>
    <w:rsid w:val="00357C21"/>
    <w:rsid w:val="00357CCD"/>
    <w:rsid w:val="0036112F"/>
    <w:rsid w:val="00361BDE"/>
    <w:rsid w:val="00362E07"/>
    <w:rsid w:val="003645C9"/>
    <w:rsid w:val="00372D0D"/>
    <w:rsid w:val="00372D95"/>
    <w:rsid w:val="00374ECE"/>
    <w:rsid w:val="00380AF0"/>
    <w:rsid w:val="00381DFF"/>
    <w:rsid w:val="00382B5D"/>
    <w:rsid w:val="00385450"/>
    <w:rsid w:val="003868B0"/>
    <w:rsid w:val="00390663"/>
    <w:rsid w:val="003961A2"/>
    <w:rsid w:val="00396743"/>
    <w:rsid w:val="00397A41"/>
    <w:rsid w:val="00397CEE"/>
    <w:rsid w:val="003A11C7"/>
    <w:rsid w:val="003A3EBE"/>
    <w:rsid w:val="003A58E1"/>
    <w:rsid w:val="003A72DD"/>
    <w:rsid w:val="003B2A58"/>
    <w:rsid w:val="003B3004"/>
    <w:rsid w:val="003B3E0F"/>
    <w:rsid w:val="003B435B"/>
    <w:rsid w:val="003B4EF0"/>
    <w:rsid w:val="003B5E73"/>
    <w:rsid w:val="003B6A36"/>
    <w:rsid w:val="003C0D4D"/>
    <w:rsid w:val="003C122A"/>
    <w:rsid w:val="003C2166"/>
    <w:rsid w:val="003C288B"/>
    <w:rsid w:val="003C44B4"/>
    <w:rsid w:val="003C489E"/>
    <w:rsid w:val="003C5A0B"/>
    <w:rsid w:val="003C5C6C"/>
    <w:rsid w:val="003C6B38"/>
    <w:rsid w:val="003C6F61"/>
    <w:rsid w:val="003C79CD"/>
    <w:rsid w:val="003C7A8E"/>
    <w:rsid w:val="003D2953"/>
    <w:rsid w:val="003D335E"/>
    <w:rsid w:val="003D359F"/>
    <w:rsid w:val="003D392D"/>
    <w:rsid w:val="003D5231"/>
    <w:rsid w:val="003D644B"/>
    <w:rsid w:val="003E060E"/>
    <w:rsid w:val="003E061C"/>
    <w:rsid w:val="003E0C6D"/>
    <w:rsid w:val="003E1BE6"/>
    <w:rsid w:val="003F02AB"/>
    <w:rsid w:val="003F0BB7"/>
    <w:rsid w:val="003F3218"/>
    <w:rsid w:val="003F454C"/>
    <w:rsid w:val="003F4B07"/>
    <w:rsid w:val="003F50DF"/>
    <w:rsid w:val="003F542A"/>
    <w:rsid w:val="003F7BE3"/>
    <w:rsid w:val="003F7BEB"/>
    <w:rsid w:val="003F7E12"/>
    <w:rsid w:val="004001B0"/>
    <w:rsid w:val="004036C6"/>
    <w:rsid w:val="00403B70"/>
    <w:rsid w:val="00403F82"/>
    <w:rsid w:val="00405B8D"/>
    <w:rsid w:val="00406349"/>
    <w:rsid w:val="004102C1"/>
    <w:rsid w:val="0041059C"/>
    <w:rsid w:val="00410B78"/>
    <w:rsid w:val="00412CE5"/>
    <w:rsid w:val="00412D65"/>
    <w:rsid w:val="00413F9B"/>
    <w:rsid w:val="00414422"/>
    <w:rsid w:val="00414EFE"/>
    <w:rsid w:val="00415B4E"/>
    <w:rsid w:val="00416097"/>
    <w:rsid w:val="004168A1"/>
    <w:rsid w:val="00416CE6"/>
    <w:rsid w:val="0041743A"/>
    <w:rsid w:val="00420AA4"/>
    <w:rsid w:val="004219B1"/>
    <w:rsid w:val="0042469D"/>
    <w:rsid w:val="004254D5"/>
    <w:rsid w:val="00425C18"/>
    <w:rsid w:val="00426011"/>
    <w:rsid w:val="00427E5A"/>
    <w:rsid w:val="00431608"/>
    <w:rsid w:val="00431A36"/>
    <w:rsid w:val="00431EED"/>
    <w:rsid w:val="00434565"/>
    <w:rsid w:val="00434619"/>
    <w:rsid w:val="00436435"/>
    <w:rsid w:val="004367D1"/>
    <w:rsid w:val="00436F26"/>
    <w:rsid w:val="00437902"/>
    <w:rsid w:val="004416CC"/>
    <w:rsid w:val="00441E22"/>
    <w:rsid w:val="00444B34"/>
    <w:rsid w:val="0044777A"/>
    <w:rsid w:val="00450192"/>
    <w:rsid w:val="004507EF"/>
    <w:rsid w:val="00450AF5"/>
    <w:rsid w:val="00451302"/>
    <w:rsid w:val="00452879"/>
    <w:rsid w:val="00452C50"/>
    <w:rsid w:val="0045300D"/>
    <w:rsid w:val="004535D3"/>
    <w:rsid w:val="00454752"/>
    <w:rsid w:val="0045565E"/>
    <w:rsid w:val="004565BF"/>
    <w:rsid w:val="004568DF"/>
    <w:rsid w:val="00456DC1"/>
    <w:rsid w:val="00460493"/>
    <w:rsid w:val="0046148C"/>
    <w:rsid w:val="0046297C"/>
    <w:rsid w:val="00462F38"/>
    <w:rsid w:val="00462FF2"/>
    <w:rsid w:val="00464735"/>
    <w:rsid w:val="00467488"/>
    <w:rsid w:val="00470250"/>
    <w:rsid w:val="004713D8"/>
    <w:rsid w:val="004720DC"/>
    <w:rsid w:val="004737EA"/>
    <w:rsid w:val="00474F7D"/>
    <w:rsid w:val="004773AC"/>
    <w:rsid w:val="004820AF"/>
    <w:rsid w:val="0048229B"/>
    <w:rsid w:val="00484355"/>
    <w:rsid w:val="00485781"/>
    <w:rsid w:val="00486000"/>
    <w:rsid w:val="0049053A"/>
    <w:rsid w:val="00490887"/>
    <w:rsid w:val="00490C78"/>
    <w:rsid w:val="00492704"/>
    <w:rsid w:val="004942A8"/>
    <w:rsid w:val="00495626"/>
    <w:rsid w:val="004A3F0F"/>
    <w:rsid w:val="004A54C7"/>
    <w:rsid w:val="004A57A3"/>
    <w:rsid w:val="004A61F1"/>
    <w:rsid w:val="004A63C9"/>
    <w:rsid w:val="004A6427"/>
    <w:rsid w:val="004A6E55"/>
    <w:rsid w:val="004B53C0"/>
    <w:rsid w:val="004B5622"/>
    <w:rsid w:val="004B636F"/>
    <w:rsid w:val="004B722B"/>
    <w:rsid w:val="004C182E"/>
    <w:rsid w:val="004C2EFB"/>
    <w:rsid w:val="004C5F5D"/>
    <w:rsid w:val="004D1BBE"/>
    <w:rsid w:val="004D2307"/>
    <w:rsid w:val="004D257F"/>
    <w:rsid w:val="004D3BD7"/>
    <w:rsid w:val="004D4231"/>
    <w:rsid w:val="004D4F55"/>
    <w:rsid w:val="004D5F7F"/>
    <w:rsid w:val="004D70D6"/>
    <w:rsid w:val="004E16CE"/>
    <w:rsid w:val="004E5898"/>
    <w:rsid w:val="004E6093"/>
    <w:rsid w:val="004E79F1"/>
    <w:rsid w:val="004F0D93"/>
    <w:rsid w:val="004F1C8B"/>
    <w:rsid w:val="004F34B4"/>
    <w:rsid w:val="004F38E1"/>
    <w:rsid w:val="004F393D"/>
    <w:rsid w:val="004F5079"/>
    <w:rsid w:val="004F5C04"/>
    <w:rsid w:val="004F7107"/>
    <w:rsid w:val="004F7F0D"/>
    <w:rsid w:val="00500816"/>
    <w:rsid w:val="005047BC"/>
    <w:rsid w:val="005059B5"/>
    <w:rsid w:val="00505F1C"/>
    <w:rsid w:val="00506EEE"/>
    <w:rsid w:val="005118AE"/>
    <w:rsid w:val="00517148"/>
    <w:rsid w:val="00517A03"/>
    <w:rsid w:val="00520344"/>
    <w:rsid w:val="00520AE6"/>
    <w:rsid w:val="00520FBF"/>
    <w:rsid w:val="00521069"/>
    <w:rsid w:val="00521534"/>
    <w:rsid w:val="0052371F"/>
    <w:rsid w:val="00524975"/>
    <w:rsid w:val="005266F1"/>
    <w:rsid w:val="00527AAD"/>
    <w:rsid w:val="00531C13"/>
    <w:rsid w:val="00531E37"/>
    <w:rsid w:val="00540DF5"/>
    <w:rsid w:val="00542E80"/>
    <w:rsid w:val="005450BA"/>
    <w:rsid w:val="005465B6"/>
    <w:rsid w:val="00550BBA"/>
    <w:rsid w:val="00551236"/>
    <w:rsid w:val="005533EB"/>
    <w:rsid w:val="005553BB"/>
    <w:rsid w:val="00560ABD"/>
    <w:rsid w:val="00562728"/>
    <w:rsid w:val="005643F6"/>
    <w:rsid w:val="005647D7"/>
    <w:rsid w:val="00565890"/>
    <w:rsid w:val="0056679E"/>
    <w:rsid w:val="00567DF7"/>
    <w:rsid w:val="005717A1"/>
    <w:rsid w:val="00572D06"/>
    <w:rsid w:val="0057470F"/>
    <w:rsid w:val="0057478B"/>
    <w:rsid w:val="0057626D"/>
    <w:rsid w:val="00577553"/>
    <w:rsid w:val="005803D8"/>
    <w:rsid w:val="005821EA"/>
    <w:rsid w:val="005829B5"/>
    <w:rsid w:val="00583C58"/>
    <w:rsid w:val="00587CDE"/>
    <w:rsid w:val="00592B04"/>
    <w:rsid w:val="0059373E"/>
    <w:rsid w:val="0059455E"/>
    <w:rsid w:val="005955AA"/>
    <w:rsid w:val="00595BFB"/>
    <w:rsid w:val="00596423"/>
    <w:rsid w:val="005966DA"/>
    <w:rsid w:val="005A003D"/>
    <w:rsid w:val="005A1667"/>
    <w:rsid w:val="005A27F1"/>
    <w:rsid w:val="005A3044"/>
    <w:rsid w:val="005A5145"/>
    <w:rsid w:val="005A602F"/>
    <w:rsid w:val="005A7A23"/>
    <w:rsid w:val="005B12EC"/>
    <w:rsid w:val="005B2163"/>
    <w:rsid w:val="005B37D3"/>
    <w:rsid w:val="005B3B64"/>
    <w:rsid w:val="005B451E"/>
    <w:rsid w:val="005B6240"/>
    <w:rsid w:val="005B7FDC"/>
    <w:rsid w:val="005C1AA0"/>
    <w:rsid w:val="005C24D8"/>
    <w:rsid w:val="005C3206"/>
    <w:rsid w:val="005C5859"/>
    <w:rsid w:val="005D02BD"/>
    <w:rsid w:val="005D05FD"/>
    <w:rsid w:val="005D09C7"/>
    <w:rsid w:val="005D17A0"/>
    <w:rsid w:val="005D39A2"/>
    <w:rsid w:val="005D5E16"/>
    <w:rsid w:val="005D6A15"/>
    <w:rsid w:val="005E0929"/>
    <w:rsid w:val="005E29A1"/>
    <w:rsid w:val="005E29A7"/>
    <w:rsid w:val="005E502B"/>
    <w:rsid w:val="005E5290"/>
    <w:rsid w:val="005E6FFF"/>
    <w:rsid w:val="005E7EA3"/>
    <w:rsid w:val="005F16A0"/>
    <w:rsid w:val="005F31C5"/>
    <w:rsid w:val="005F32D9"/>
    <w:rsid w:val="005F5EE5"/>
    <w:rsid w:val="005F7171"/>
    <w:rsid w:val="005F720F"/>
    <w:rsid w:val="006005B4"/>
    <w:rsid w:val="0060069A"/>
    <w:rsid w:val="0060121D"/>
    <w:rsid w:val="00601C27"/>
    <w:rsid w:val="00602514"/>
    <w:rsid w:val="006026B6"/>
    <w:rsid w:val="00602D1E"/>
    <w:rsid w:val="00612186"/>
    <w:rsid w:val="00612FD6"/>
    <w:rsid w:val="006139C2"/>
    <w:rsid w:val="00613E1A"/>
    <w:rsid w:val="00614443"/>
    <w:rsid w:val="0061487A"/>
    <w:rsid w:val="00615041"/>
    <w:rsid w:val="0061542F"/>
    <w:rsid w:val="00617677"/>
    <w:rsid w:val="006179F7"/>
    <w:rsid w:val="00617D05"/>
    <w:rsid w:val="006200EC"/>
    <w:rsid w:val="0062014D"/>
    <w:rsid w:val="00621DE8"/>
    <w:rsid w:val="00622112"/>
    <w:rsid w:val="006267A4"/>
    <w:rsid w:val="006307FC"/>
    <w:rsid w:val="00630D8D"/>
    <w:rsid w:val="006323C2"/>
    <w:rsid w:val="00632578"/>
    <w:rsid w:val="00633FCE"/>
    <w:rsid w:val="00634CFB"/>
    <w:rsid w:val="00634DD4"/>
    <w:rsid w:val="00634EDA"/>
    <w:rsid w:val="00636839"/>
    <w:rsid w:val="006408D0"/>
    <w:rsid w:val="00641F7E"/>
    <w:rsid w:val="006423BE"/>
    <w:rsid w:val="006426C8"/>
    <w:rsid w:val="00643E64"/>
    <w:rsid w:val="006457A8"/>
    <w:rsid w:val="00646D15"/>
    <w:rsid w:val="00647C3D"/>
    <w:rsid w:val="00652FB9"/>
    <w:rsid w:val="0065567A"/>
    <w:rsid w:val="00656113"/>
    <w:rsid w:val="0066030C"/>
    <w:rsid w:val="00660C9C"/>
    <w:rsid w:val="0066200E"/>
    <w:rsid w:val="006633DF"/>
    <w:rsid w:val="006635FC"/>
    <w:rsid w:val="006641DC"/>
    <w:rsid w:val="006666D3"/>
    <w:rsid w:val="00666A34"/>
    <w:rsid w:val="00671AA9"/>
    <w:rsid w:val="00673C99"/>
    <w:rsid w:val="00673DA9"/>
    <w:rsid w:val="00673E5C"/>
    <w:rsid w:val="00680175"/>
    <w:rsid w:val="0068073F"/>
    <w:rsid w:val="00681635"/>
    <w:rsid w:val="00681C3C"/>
    <w:rsid w:val="00684F47"/>
    <w:rsid w:val="00686CA3"/>
    <w:rsid w:val="00690636"/>
    <w:rsid w:val="006913AF"/>
    <w:rsid w:val="0069144B"/>
    <w:rsid w:val="006944B8"/>
    <w:rsid w:val="006A2CAE"/>
    <w:rsid w:val="006A4263"/>
    <w:rsid w:val="006B0D90"/>
    <w:rsid w:val="006B1968"/>
    <w:rsid w:val="006B4E0F"/>
    <w:rsid w:val="006B577C"/>
    <w:rsid w:val="006B7AC8"/>
    <w:rsid w:val="006C18D0"/>
    <w:rsid w:val="006C1C94"/>
    <w:rsid w:val="006C2917"/>
    <w:rsid w:val="006C32BE"/>
    <w:rsid w:val="006C4A0D"/>
    <w:rsid w:val="006C6949"/>
    <w:rsid w:val="006C6DF1"/>
    <w:rsid w:val="006C7396"/>
    <w:rsid w:val="006C75B7"/>
    <w:rsid w:val="006D0B54"/>
    <w:rsid w:val="006D13B6"/>
    <w:rsid w:val="006D15A9"/>
    <w:rsid w:val="006D192B"/>
    <w:rsid w:val="006D3626"/>
    <w:rsid w:val="006D527D"/>
    <w:rsid w:val="006E0787"/>
    <w:rsid w:val="006E2548"/>
    <w:rsid w:val="006E3326"/>
    <w:rsid w:val="006E4E2D"/>
    <w:rsid w:val="006E58C8"/>
    <w:rsid w:val="006E6060"/>
    <w:rsid w:val="006E6734"/>
    <w:rsid w:val="006F0112"/>
    <w:rsid w:val="006F0AA7"/>
    <w:rsid w:val="006F16E1"/>
    <w:rsid w:val="006F219A"/>
    <w:rsid w:val="006F2751"/>
    <w:rsid w:val="006F3207"/>
    <w:rsid w:val="006F3522"/>
    <w:rsid w:val="006F428B"/>
    <w:rsid w:val="006F5250"/>
    <w:rsid w:val="006F617C"/>
    <w:rsid w:val="006F6B4E"/>
    <w:rsid w:val="00700A7D"/>
    <w:rsid w:val="0070111E"/>
    <w:rsid w:val="00701790"/>
    <w:rsid w:val="00702206"/>
    <w:rsid w:val="00702383"/>
    <w:rsid w:val="007048F9"/>
    <w:rsid w:val="00706721"/>
    <w:rsid w:val="00707BF3"/>
    <w:rsid w:val="00712909"/>
    <w:rsid w:val="00712C64"/>
    <w:rsid w:val="0071337B"/>
    <w:rsid w:val="0071417E"/>
    <w:rsid w:val="0071470F"/>
    <w:rsid w:val="00714D61"/>
    <w:rsid w:val="007154F4"/>
    <w:rsid w:val="00715C23"/>
    <w:rsid w:val="00717758"/>
    <w:rsid w:val="00721EA1"/>
    <w:rsid w:val="0072307C"/>
    <w:rsid w:val="007237C8"/>
    <w:rsid w:val="0072560B"/>
    <w:rsid w:val="007307F1"/>
    <w:rsid w:val="00730947"/>
    <w:rsid w:val="00730E2C"/>
    <w:rsid w:val="00731055"/>
    <w:rsid w:val="007327F1"/>
    <w:rsid w:val="0073286B"/>
    <w:rsid w:val="00732A2E"/>
    <w:rsid w:val="00732F02"/>
    <w:rsid w:val="00733672"/>
    <w:rsid w:val="007348B1"/>
    <w:rsid w:val="0073538F"/>
    <w:rsid w:val="007369FB"/>
    <w:rsid w:val="00740B3F"/>
    <w:rsid w:val="007418EA"/>
    <w:rsid w:val="00745788"/>
    <w:rsid w:val="00745BC1"/>
    <w:rsid w:val="00745F37"/>
    <w:rsid w:val="00753652"/>
    <w:rsid w:val="00753663"/>
    <w:rsid w:val="00754701"/>
    <w:rsid w:val="00754FEA"/>
    <w:rsid w:val="007557E0"/>
    <w:rsid w:val="00757447"/>
    <w:rsid w:val="00760F76"/>
    <w:rsid w:val="00764BD3"/>
    <w:rsid w:val="00765329"/>
    <w:rsid w:val="00765937"/>
    <w:rsid w:val="007663F9"/>
    <w:rsid w:val="00766DF2"/>
    <w:rsid w:val="00767243"/>
    <w:rsid w:val="007700D0"/>
    <w:rsid w:val="00771936"/>
    <w:rsid w:val="00774300"/>
    <w:rsid w:val="00774C59"/>
    <w:rsid w:val="00775E1B"/>
    <w:rsid w:val="00776F86"/>
    <w:rsid w:val="0077741F"/>
    <w:rsid w:val="00777805"/>
    <w:rsid w:val="0078128A"/>
    <w:rsid w:val="00781CFB"/>
    <w:rsid w:val="00782883"/>
    <w:rsid w:val="0078320C"/>
    <w:rsid w:val="00783578"/>
    <w:rsid w:val="0078378F"/>
    <w:rsid w:val="00783A95"/>
    <w:rsid w:val="007877C7"/>
    <w:rsid w:val="0078787C"/>
    <w:rsid w:val="00791162"/>
    <w:rsid w:val="00792385"/>
    <w:rsid w:val="007952F4"/>
    <w:rsid w:val="00795F21"/>
    <w:rsid w:val="0079606A"/>
    <w:rsid w:val="007972AB"/>
    <w:rsid w:val="00797736"/>
    <w:rsid w:val="007A01AD"/>
    <w:rsid w:val="007A0381"/>
    <w:rsid w:val="007A0601"/>
    <w:rsid w:val="007A26BB"/>
    <w:rsid w:val="007A322C"/>
    <w:rsid w:val="007A3E53"/>
    <w:rsid w:val="007A4559"/>
    <w:rsid w:val="007A7AA4"/>
    <w:rsid w:val="007A7C6E"/>
    <w:rsid w:val="007B00B6"/>
    <w:rsid w:val="007B2A1E"/>
    <w:rsid w:val="007B3CB4"/>
    <w:rsid w:val="007B4C39"/>
    <w:rsid w:val="007B4D54"/>
    <w:rsid w:val="007B5F87"/>
    <w:rsid w:val="007B7913"/>
    <w:rsid w:val="007B7F36"/>
    <w:rsid w:val="007C002F"/>
    <w:rsid w:val="007C069D"/>
    <w:rsid w:val="007C3A59"/>
    <w:rsid w:val="007C3A5E"/>
    <w:rsid w:val="007C67A7"/>
    <w:rsid w:val="007D0300"/>
    <w:rsid w:val="007D0C84"/>
    <w:rsid w:val="007D1447"/>
    <w:rsid w:val="007D1C6A"/>
    <w:rsid w:val="007D32AF"/>
    <w:rsid w:val="007E065A"/>
    <w:rsid w:val="007E137F"/>
    <w:rsid w:val="007E1BCD"/>
    <w:rsid w:val="007E421B"/>
    <w:rsid w:val="007E52E8"/>
    <w:rsid w:val="007E6BF6"/>
    <w:rsid w:val="007E7985"/>
    <w:rsid w:val="007E7C11"/>
    <w:rsid w:val="007F2BC1"/>
    <w:rsid w:val="007F3A0C"/>
    <w:rsid w:val="007F3CDF"/>
    <w:rsid w:val="007F5371"/>
    <w:rsid w:val="007F5403"/>
    <w:rsid w:val="007F69C0"/>
    <w:rsid w:val="007F767D"/>
    <w:rsid w:val="00805699"/>
    <w:rsid w:val="00812BDF"/>
    <w:rsid w:val="008132BE"/>
    <w:rsid w:val="008138EA"/>
    <w:rsid w:val="00813F0B"/>
    <w:rsid w:val="00814C9F"/>
    <w:rsid w:val="00821359"/>
    <w:rsid w:val="008217CF"/>
    <w:rsid w:val="008250E0"/>
    <w:rsid w:val="00825D0A"/>
    <w:rsid w:val="00826648"/>
    <w:rsid w:val="00826DD6"/>
    <w:rsid w:val="00827450"/>
    <w:rsid w:val="0083039D"/>
    <w:rsid w:val="00830E33"/>
    <w:rsid w:val="00831F9E"/>
    <w:rsid w:val="00832819"/>
    <w:rsid w:val="008343F8"/>
    <w:rsid w:val="00834B65"/>
    <w:rsid w:val="00835D49"/>
    <w:rsid w:val="00836619"/>
    <w:rsid w:val="00836927"/>
    <w:rsid w:val="00840777"/>
    <w:rsid w:val="008411CE"/>
    <w:rsid w:val="00842A60"/>
    <w:rsid w:val="0084556B"/>
    <w:rsid w:val="0084647B"/>
    <w:rsid w:val="00847C99"/>
    <w:rsid w:val="00847E7F"/>
    <w:rsid w:val="00851D43"/>
    <w:rsid w:val="008522C2"/>
    <w:rsid w:val="00854075"/>
    <w:rsid w:val="008542A2"/>
    <w:rsid w:val="0085485E"/>
    <w:rsid w:val="00857B07"/>
    <w:rsid w:val="00860FCD"/>
    <w:rsid w:val="00862095"/>
    <w:rsid w:val="00865D7D"/>
    <w:rsid w:val="008669E3"/>
    <w:rsid w:val="00867129"/>
    <w:rsid w:val="008734B6"/>
    <w:rsid w:val="00873ABA"/>
    <w:rsid w:val="00874348"/>
    <w:rsid w:val="00874D6E"/>
    <w:rsid w:val="00875F04"/>
    <w:rsid w:val="00876172"/>
    <w:rsid w:val="00882C21"/>
    <w:rsid w:val="00882D8B"/>
    <w:rsid w:val="00883EB0"/>
    <w:rsid w:val="00884B0D"/>
    <w:rsid w:val="00885180"/>
    <w:rsid w:val="00885650"/>
    <w:rsid w:val="00885E7A"/>
    <w:rsid w:val="00886725"/>
    <w:rsid w:val="008904D0"/>
    <w:rsid w:val="00890B11"/>
    <w:rsid w:val="00890F3F"/>
    <w:rsid w:val="00892F76"/>
    <w:rsid w:val="008932D7"/>
    <w:rsid w:val="00894024"/>
    <w:rsid w:val="00894BA7"/>
    <w:rsid w:val="00895305"/>
    <w:rsid w:val="00895353"/>
    <w:rsid w:val="00895967"/>
    <w:rsid w:val="00896181"/>
    <w:rsid w:val="00897152"/>
    <w:rsid w:val="008A03F6"/>
    <w:rsid w:val="008A05A1"/>
    <w:rsid w:val="008A4F86"/>
    <w:rsid w:val="008B3AC2"/>
    <w:rsid w:val="008B610E"/>
    <w:rsid w:val="008B7013"/>
    <w:rsid w:val="008C359D"/>
    <w:rsid w:val="008C580F"/>
    <w:rsid w:val="008C776E"/>
    <w:rsid w:val="008D224E"/>
    <w:rsid w:val="008D25F0"/>
    <w:rsid w:val="008D48AC"/>
    <w:rsid w:val="008D49E2"/>
    <w:rsid w:val="008D5FD8"/>
    <w:rsid w:val="008D6E34"/>
    <w:rsid w:val="008D7130"/>
    <w:rsid w:val="008E2C36"/>
    <w:rsid w:val="008E30A3"/>
    <w:rsid w:val="008E3242"/>
    <w:rsid w:val="008E36E2"/>
    <w:rsid w:val="008E3F18"/>
    <w:rsid w:val="008E53F8"/>
    <w:rsid w:val="008E5760"/>
    <w:rsid w:val="008E6B84"/>
    <w:rsid w:val="008F04A2"/>
    <w:rsid w:val="008F329C"/>
    <w:rsid w:val="008F6494"/>
    <w:rsid w:val="008F70D7"/>
    <w:rsid w:val="009002DE"/>
    <w:rsid w:val="00902E15"/>
    <w:rsid w:val="00902E37"/>
    <w:rsid w:val="00904A14"/>
    <w:rsid w:val="00904CE9"/>
    <w:rsid w:val="00905345"/>
    <w:rsid w:val="00906D50"/>
    <w:rsid w:val="00907771"/>
    <w:rsid w:val="00910B70"/>
    <w:rsid w:val="00911482"/>
    <w:rsid w:val="00912085"/>
    <w:rsid w:val="0091264D"/>
    <w:rsid w:val="00914CEE"/>
    <w:rsid w:val="009161F1"/>
    <w:rsid w:val="009204CC"/>
    <w:rsid w:val="009216F3"/>
    <w:rsid w:val="0092196D"/>
    <w:rsid w:val="009227B8"/>
    <w:rsid w:val="0092414D"/>
    <w:rsid w:val="00924A0E"/>
    <w:rsid w:val="00930FE9"/>
    <w:rsid w:val="0093128A"/>
    <w:rsid w:val="009353D0"/>
    <w:rsid w:val="009378EA"/>
    <w:rsid w:val="00940454"/>
    <w:rsid w:val="00940618"/>
    <w:rsid w:val="00941AB7"/>
    <w:rsid w:val="00941BAD"/>
    <w:rsid w:val="00944361"/>
    <w:rsid w:val="00945286"/>
    <w:rsid w:val="009476D7"/>
    <w:rsid w:val="00950DB5"/>
    <w:rsid w:val="009524CE"/>
    <w:rsid w:val="0095333D"/>
    <w:rsid w:val="00954A13"/>
    <w:rsid w:val="00956519"/>
    <w:rsid w:val="009573AC"/>
    <w:rsid w:val="00957DD9"/>
    <w:rsid w:val="009601F8"/>
    <w:rsid w:val="0096201E"/>
    <w:rsid w:val="00962A0A"/>
    <w:rsid w:val="0096309A"/>
    <w:rsid w:val="00963EC9"/>
    <w:rsid w:val="009704DB"/>
    <w:rsid w:val="00970A78"/>
    <w:rsid w:val="00973560"/>
    <w:rsid w:val="00973BDB"/>
    <w:rsid w:val="0097723F"/>
    <w:rsid w:val="009810EF"/>
    <w:rsid w:val="0098311C"/>
    <w:rsid w:val="00983AD6"/>
    <w:rsid w:val="009840EA"/>
    <w:rsid w:val="009869AA"/>
    <w:rsid w:val="00990B92"/>
    <w:rsid w:val="009923F7"/>
    <w:rsid w:val="009930C5"/>
    <w:rsid w:val="00995629"/>
    <w:rsid w:val="00995DFB"/>
    <w:rsid w:val="00996316"/>
    <w:rsid w:val="009970D9"/>
    <w:rsid w:val="009975AA"/>
    <w:rsid w:val="00997902"/>
    <w:rsid w:val="00997DC4"/>
    <w:rsid w:val="009A039E"/>
    <w:rsid w:val="009A2917"/>
    <w:rsid w:val="009A479C"/>
    <w:rsid w:val="009A5303"/>
    <w:rsid w:val="009A6497"/>
    <w:rsid w:val="009A7A0F"/>
    <w:rsid w:val="009B0340"/>
    <w:rsid w:val="009B0A0D"/>
    <w:rsid w:val="009B0FB7"/>
    <w:rsid w:val="009B135B"/>
    <w:rsid w:val="009B2060"/>
    <w:rsid w:val="009B2444"/>
    <w:rsid w:val="009B2A86"/>
    <w:rsid w:val="009B3154"/>
    <w:rsid w:val="009B38B7"/>
    <w:rsid w:val="009B51F5"/>
    <w:rsid w:val="009B794C"/>
    <w:rsid w:val="009B7D28"/>
    <w:rsid w:val="009C0A25"/>
    <w:rsid w:val="009C1921"/>
    <w:rsid w:val="009C3ABD"/>
    <w:rsid w:val="009C40C9"/>
    <w:rsid w:val="009C4B34"/>
    <w:rsid w:val="009C5617"/>
    <w:rsid w:val="009C594A"/>
    <w:rsid w:val="009C6A82"/>
    <w:rsid w:val="009D1308"/>
    <w:rsid w:val="009D15F6"/>
    <w:rsid w:val="009D3958"/>
    <w:rsid w:val="009D7822"/>
    <w:rsid w:val="009E00A4"/>
    <w:rsid w:val="009E0247"/>
    <w:rsid w:val="009E02DE"/>
    <w:rsid w:val="009E6647"/>
    <w:rsid w:val="009E7BB9"/>
    <w:rsid w:val="009F3A46"/>
    <w:rsid w:val="009F4828"/>
    <w:rsid w:val="009F5D5C"/>
    <w:rsid w:val="009F62CD"/>
    <w:rsid w:val="009F7B77"/>
    <w:rsid w:val="00A002D0"/>
    <w:rsid w:val="00A00849"/>
    <w:rsid w:val="00A0300B"/>
    <w:rsid w:val="00A03042"/>
    <w:rsid w:val="00A03821"/>
    <w:rsid w:val="00A04FC9"/>
    <w:rsid w:val="00A1169C"/>
    <w:rsid w:val="00A11850"/>
    <w:rsid w:val="00A11B96"/>
    <w:rsid w:val="00A211B9"/>
    <w:rsid w:val="00A2231F"/>
    <w:rsid w:val="00A228D6"/>
    <w:rsid w:val="00A258E3"/>
    <w:rsid w:val="00A30678"/>
    <w:rsid w:val="00A31719"/>
    <w:rsid w:val="00A352E3"/>
    <w:rsid w:val="00A35BF0"/>
    <w:rsid w:val="00A407ED"/>
    <w:rsid w:val="00A42934"/>
    <w:rsid w:val="00A43FD3"/>
    <w:rsid w:val="00A44E1B"/>
    <w:rsid w:val="00A44FA6"/>
    <w:rsid w:val="00A468AC"/>
    <w:rsid w:val="00A4697D"/>
    <w:rsid w:val="00A52F5D"/>
    <w:rsid w:val="00A539EB"/>
    <w:rsid w:val="00A53C57"/>
    <w:rsid w:val="00A55203"/>
    <w:rsid w:val="00A55E1E"/>
    <w:rsid w:val="00A56877"/>
    <w:rsid w:val="00A57AAF"/>
    <w:rsid w:val="00A618D6"/>
    <w:rsid w:val="00A61A74"/>
    <w:rsid w:val="00A641CD"/>
    <w:rsid w:val="00A674CC"/>
    <w:rsid w:val="00A72C76"/>
    <w:rsid w:val="00A74399"/>
    <w:rsid w:val="00A7612E"/>
    <w:rsid w:val="00A77B02"/>
    <w:rsid w:val="00A77DCD"/>
    <w:rsid w:val="00A80729"/>
    <w:rsid w:val="00A8098F"/>
    <w:rsid w:val="00A809DA"/>
    <w:rsid w:val="00A81ACD"/>
    <w:rsid w:val="00A81CA1"/>
    <w:rsid w:val="00A824AA"/>
    <w:rsid w:val="00A824AB"/>
    <w:rsid w:val="00A84962"/>
    <w:rsid w:val="00A84F98"/>
    <w:rsid w:val="00A86C49"/>
    <w:rsid w:val="00A8770D"/>
    <w:rsid w:val="00A91931"/>
    <w:rsid w:val="00A937DB"/>
    <w:rsid w:val="00A93917"/>
    <w:rsid w:val="00A94434"/>
    <w:rsid w:val="00A9497A"/>
    <w:rsid w:val="00A96E89"/>
    <w:rsid w:val="00AA0144"/>
    <w:rsid w:val="00AA018A"/>
    <w:rsid w:val="00AA1799"/>
    <w:rsid w:val="00AA369F"/>
    <w:rsid w:val="00AA487A"/>
    <w:rsid w:val="00AA6A1C"/>
    <w:rsid w:val="00AA6A4D"/>
    <w:rsid w:val="00AA741B"/>
    <w:rsid w:val="00AB28D4"/>
    <w:rsid w:val="00AB6CBE"/>
    <w:rsid w:val="00AB787A"/>
    <w:rsid w:val="00AC1729"/>
    <w:rsid w:val="00AC192D"/>
    <w:rsid w:val="00AC3A8D"/>
    <w:rsid w:val="00AC4C26"/>
    <w:rsid w:val="00AC5939"/>
    <w:rsid w:val="00AC656D"/>
    <w:rsid w:val="00AC69E5"/>
    <w:rsid w:val="00AD06A5"/>
    <w:rsid w:val="00AD0F11"/>
    <w:rsid w:val="00AD16EB"/>
    <w:rsid w:val="00AD19F6"/>
    <w:rsid w:val="00AD5E7E"/>
    <w:rsid w:val="00AD7A81"/>
    <w:rsid w:val="00AE1206"/>
    <w:rsid w:val="00AE16CB"/>
    <w:rsid w:val="00AE1A91"/>
    <w:rsid w:val="00AE2980"/>
    <w:rsid w:val="00AE4E8F"/>
    <w:rsid w:val="00AE647E"/>
    <w:rsid w:val="00AF08FE"/>
    <w:rsid w:val="00AF1793"/>
    <w:rsid w:val="00AF2487"/>
    <w:rsid w:val="00AF3021"/>
    <w:rsid w:val="00AF35CD"/>
    <w:rsid w:val="00AF53FA"/>
    <w:rsid w:val="00AF581D"/>
    <w:rsid w:val="00AF62B3"/>
    <w:rsid w:val="00AF6547"/>
    <w:rsid w:val="00AF6D4F"/>
    <w:rsid w:val="00AF7CEB"/>
    <w:rsid w:val="00B008B0"/>
    <w:rsid w:val="00B02C56"/>
    <w:rsid w:val="00B03EBC"/>
    <w:rsid w:val="00B040B6"/>
    <w:rsid w:val="00B071C1"/>
    <w:rsid w:val="00B0747A"/>
    <w:rsid w:val="00B10887"/>
    <w:rsid w:val="00B13189"/>
    <w:rsid w:val="00B15E5D"/>
    <w:rsid w:val="00B161CC"/>
    <w:rsid w:val="00B203D4"/>
    <w:rsid w:val="00B2237C"/>
    <w:rsid w:val="00B23F61"/>
    <w:rsid w:val="00B332CD"/>
    <w:rsid w:val="00B3400D"/>
    <w:rsid w:val="00B34292"/>
    <w:rsid w:val="00B37049"/>
    <w:rsid w:val="00B37E5D"/>
    <w:rsid w:val="00B40043"/>
    <w:rsid w:val="00B41C47"/>
    <w:rsid w:val="00B423BC"/>
    <w:rsid w:val="00B43C0F"/>
    <w:rsid w:val="00B4463B"/>
    <w:rsid w:val="00B452DD"/>
    <w:rsid w:val="00B464D1"/>
    <w:rsid w:val="00B478EF"/>
    <w:rsid w:val="00B478F2"/>
    <w:rsid w:val="00B522D5"/>
    <w:rsid w:val="00B52572"/>
    <w:rsid w:val="00B53B76"/>
    <w:rsid w:val="00B56DB7"/>
    <w:rsid w:val="00B56FE7"/>
    <w:rsid w:val="00B60F80"/>
    <w:rsid w:val="00B63512"/>
    <w:rsid w:val="00B64BF3"/>
    <w:rsid w:val="00B6553E"/>
    <w:rsid w:val="00B66DFA"/>
    <w:rsid w:val="00B67C4E"/>
    <w:rsid w:val="00B702A7"/>
    <w:rsid w:val="00B71086"/>
    <w:rsid w:val="00B711B5"/>
    <w:rsid w:val="00B73FEC"/>
    <w:rsid w:val="00B7444C"/>
    <w:rsid w:val="00B74C0F"/>
    <w:rsid w:val="00B754B8"/>
    <w:rsid w:val="00B81390"/>
    <w:rsid w:val="00B83A03"/>
    <w:rsid w:val="00B844B5"/>
    <w:rsid w:val="00B848E8"/>
    <w:rsid w:val="00B906C4"/>
    <w:rsid w:val="00B92570"/>
    <w:rsid w:val="00B9420D"/>
    <w:rsid w:val="00B95CF9"/>
    <w:rsid w:val="00B967DD"/>
    <w:rsid w:val="00B96930"/>
    <w:rsid w:val="00BA0990"/>
    <w:rsid w:val="00BA2692"/>
    <w:rsid w:val="00BA2730"/>
    <w:rsid w:val="00BA2A13"/>
    <w:rsid w:val="00BA46DD"/>
    <w:rsid w:val="00BA59D9"/>
    <w:rsid w:val="00BA685F"/>
    <w:rsid w:val="00BA6E0D"/>
    <w:rsid w:val="00BA7A67"/>
    <w:rsid w:val="00BB00EA"/>
    <w:rsid w:val="00BB0A62"/>
    <w:rsid w:val="00BB1FCF"/>
    <w:rsid w:val="00BB21AA"/>
    <w:rsid w:val="00BB35D5"/>
    <w:rsid w:val="00BB3E15"/>
    <w:rsid w:val="00BB6163"/>
    <w:rsid w:val="00BB6E65"/>
    <w:rsid w:val="00BC140E"/>
    <w:rsid w:val="00BC2458"/>
    <w:rsid w:val="00BC349D"/>
    <w:rsid w:val="00BC6749"/>
    <w:rsid w:val="00BC6F20"/>
    <w:rsid w:val="00BD03BD"/>
    <w:rsid w:val="00BD4D20"/>
    <w:rsid w:val="00BD56C0"/>
    <w:rsid w:val="00BD78F1"/>
    <w:rsid w:val="00BE1043"/>
    <w:rsid w:val="00BE1663"/>
    <w:rsid w:val="00BE3778"/>
    <w:rsid w:val="00BE4343"/>
    <w:rsid w:val="00BE6AD8"/>
    <w:rsid w:val="00BF1532"/>
    <w:rsid w:val="00BF295F"/>
    <w:rsid w:val="00BF2D15"/>
    <w:rsid w:val="00BF3D33"/>
    <w:rsid w:val="00BF44BA"/>
    <w:rsid w:val="00BF462A"/>
    <w:rsid w:val="00BF7BF7"/>
    <w:rsid w:val="00BF7FC4"/>
    <w:rsid w:val="00C003EC"/>
    <w:rsid w:val="00C0086B"/>
    <w:rsid w:val="00C02390"/>
    <w:rsid w:val="00C101BA"/>
    <w:rsid w:val="00C108FF"/>
    <w:rsid w:val="00C10EA2"/>
    <w:rsid w:val="00C130CD"/>
    <w:rsid w:val="00C130F7"/>
    <w:rsid w:val="00C14501"/>
    <w:rsid w:val="00C14C67"/>
    <w:rsid w:val="00C170E2"/>
    <w:rsid w:val="00C1724E"/>
    <w:rsid w:val="00C174B9"/>
    <w:rsid w:val="00C175FC"/>
    <w:rsid w:val="00C177DB"/>
    <w:rsid w:val="00C17B0A"/>
    <w:rsid w:val="00C17EC4"/>
    <w:rsid w:val="00C21CC2"/>
    <w:rsid w:val="00C223F4"/>
    <w:rsid w:val="00C229C9"/>
    <w:rsid w:val="00C22B7D"/>
    <w:rsid w:val="00C244BD"/>
    <w:rsid w:val="00C24627"/>
    <w:rsid w:val="00C25CAB"/>
    <w:rsid w:val="00C27FAB"/>
    <w:rsid w:val="00C32EB7"/>
    <w:rsid w:val="00C33DC3"/>
    <w:rsid w:val="00C349D9"/>
    <w:rsid w:val="00C3614C"/>
    <w:rsid w:val="00C377CC"/>
    <w:rsid w:val="00C443B2"/>
    <w:rsid w:val="00C4666E"/>
    <w:rsid w:val="00C47553"/>
    <w:rsid w:val="00C50028"/>
    <w:rsid w:val="00C50F50"/>
    <w:rsid w:val="00C532FE"/>
    <w:rsid w:val="00C558F6"/>
    <w:rsid w:val="00C57D5B"/>
    <w:rsid w:val="00C60FE2"/>
    <w:rsid w:val="00C64663"/>
    <w:rsid w:val="00C65AB6"/>
    <w:rsid w:val="00C65CD3"/>
    <w:rsid w:val="00C70706"/>
    <w:rsid w:val="00C70C01"/>
    <w:rsid w:val="00C73676"/>
    <w:rsid w:val="00C805F5"/>
    <w:rsid w:val="00C820A0"/>
    <w:rsid w:val="00C83F16"/>
    <w:rsid w:val="00C843EE"/>
    <w:rsid w:val="00C8496E"/>
    <w:rsid w:val="00C84E12"/>
    <w:rsid w:val="00C86D8D"/>
    <w:rsid w:val="00C87624"/>
    <w:rsid w:val="00C87645"/>
    <w:rsid w:val="00C90D7A"/>
    <w:rsid w:val="00C923C7"/>
    <w:rsid w:val="00C931DD"/>
    <w:rsid w:val="00C946C2"/>
    <w:rsid w:val="00C955AA"/>
    <w:rsid w:val="00CA22DE"/>
    <w:rsid w:val="00CA5FD9"/>
    <w:rsid w:val="00CB0516"/>
    <w:rsid w:val="00CB3839"/>
    <w:rsid w:val="00CB5235"/>
    <w:rsid w:val="00CB5FBF"/>
    <w:rsid w:val="00CB6911"/>
    <w:rsid w:val="00CB7004"/>
    <w:rsid w:val="00CB7F5C"/>
    <w:rsid w:val="00CC0002"/>
    <w:rsid w:val="00CC1035"/>
    <w:rsid w:val="00CC2229"/>
    <w:rsid w:val="00CC33EE"/>
    <w:rsid w:val="00CC53DD"/>
    <w:rsid w:val="00CC5B58"/>
    <w:rsid w:val="00CC6DCC"/>
    <w:rsid w:val="00CC7360"/>
    <w:rsid w:val="00CC7B1E"/>
    <w:rsid w:val="00CD0A7A"/>
    <w:rsid w:val="00CD2860"/>
    <w:rsid w:val="00CD2B31"/>
    <w:rsid w:val="00CD3A9B"/>
    <w:rsid w:val="00CD414B"/>
    <w:rsid w:val="00CD57A9"/>
    <w:rsid w:val="00CD60FD"/>
    <w:rsid w:val="00CD6AB0"/>
    <w:rsid w:val="00CD6BA7"/>
    <w:rsid w:val="00CD6C44"/>
    <w:rsid w:val="00CE04E4"/>
    <w:rsid w:val="00CE1F8B"/>
    <w:rsid w:val="00CE3766"/>
    <w:rsid w:val="00CE6E7B"/>
    <w:rsid w:val="00CF0E5E"/>
    <w:rsid w:val="00CF20F8"/>
    <w:rsid w:val="00CF244F"/>
    <w:rsid w:val="00CF3F4D"/>
    <w:rsid w:val="00CF51E8"/>
    <w:rsid w:val="00CF6B1A"/>
    <w:rsid w:val="00CF7EBD"/>
    <w:rsid w:val="00D002DB"/>
    <w:rsid w:val="00D00ECC"/>
    <w:rsid w:val="00D03240"/>
    <w:rsid w:val="00D03A2A"/>
    <w:rsid w:val="00D04292"/>
    <w:rsid w:val="00D07AA8"/>
    <w:rsid w:val="00D12A44"/>
    <w:rsid w:val="00D1629D"/>
    <w:rsid w:val="00D17CFE"/>
    <w:rsid w:val="00D2069E"/>
    <w:rsid w:val="00D206DA"/>
    <w:rsid w:val="00D233D7"/>
    <w:rsid w:val="00D23565"/>
    <w:rsid w:val="00D240D3"/>
    <w:rsid w:val="00D2485C"/>
    <w:rsid w:val="00D2501E"/>
    <w:rsid w:val="00D26044"/>
    <w:rsid w:val="00D27386"/>
    <w:rsid w:val="00D275BE"/>
    <w:rsid w:val="00D30979"/>
    <w:rsid w:val="00D31E08"/>
    <w:rsid w:val="00D36730"/>
    <w:rsid w:val="00D36838"/>
    <w:rsid w:val="00D4082D"/>
    <w:rsid w:val="00D43820"/>
    <w:rsid w:val="00D44227"/>
    <w:rsid w:val="00D4444C"/>
    <w:rsid w:val="00D44BFE"/>
    <w:rsid w:val="00D44DA5"/>
    <w:rsid w:val="00D44F6A"/>
    <w:rsid w:val="00D502C6"/>
    <w:rsid w:val="00D51375"/>
    <w:rsid w:val="00D51914"/>
    <w:rsid w:val="00D521C8"/>
    <w:rsid w:val="00D53943"/>
    <w:rsid w:val="00D567EF"/>
    <w:rsid w:val="00D5715C"/>
    <w:rsid w:val="00D6024A"/>
    <w:rsid w:val="00D618FA"/>
    <w:rsid w:val="00D638C1"/>
    <w:rsid w:val="00D717C1"/>
    <w:rsid w:val="00D74B88"/>
    <w:rsid w:val="00D7597C"/>
    <w:rsid w:val="00D7607E"/>
    <w:rsid w:val="00D76926"/>
    <w:rsid w:val="00D76D29"/>
    <w:rsid w:val="00D81256"/>
    <w:rsid w:val="00D81345"/>
    <w:rsid w:val="00D8353F"/>
    <w:rsid w:val="00D8395E"/>
    <w:rsid w:val="00D90B19"/>
    <w:rsid w:val="00D921F6"/>
    <w:rsid w:val="00D935E3"/>
    <w:rsid w:val="00D93895"/>
    <w:rsid w:val="00D944F8"/>
    <w:rsid w:val="00D94A9A"/>
    <w:rsid w:val="00D95546"/>
    <w:rsid w:val="00DA4146"/>
    <w:rsid w:val="00DA4D16"/>
    <w:rsid w:val="00DA542A"/>
    <w:rsid w:val="00DA6856"/>
    <w:rsid w:val="00DA7AC9"/>
    <w:rsid w:val="00DB003E"/>
    <w:rsid w:val="00DB01D4"/>
    <w:rsid w:val="00DB1549"/>
    <w:rsid w:val="00DB20CE"/>
    <w:rsid w:val="00DB2167"/>
    <w:rsid w:val="00DB29E4"/>
    <w:rsid w:val="00DB38F5"/>
    <w:rsid w:val="00DB66E4"/>
    <w:rsid w:val="00DB6A40"/>
    <w:rsid w:val="00DC1401"/>
    <w:rsid w:val="00DC187C"/>
    <w:rsid w:val="00DC2AA0"/>
    <w:rsid w:val="00DC2C35"/>
    <w:rsid w:val="00DC6A49"/>
    <w:rsid w:val="00DD0B18"/>
    <w:rsid w:val="00DD12CB"/>
    <w:rsid w:val="00DD2B4E"/>
    <w:rsid w:val="00DD3F07"/>
    <w:rsid w:val="00DD439B"/>
    <w:rsid w:val="00DD43CE"/>
    <w:rsid w:val="00DD7319"/>
    <w:rsid w:val="00DE0A83"/>
    <w:rsid w:val="00DE0D41"/>
    <w:rsid w:val="00DE0EC8"/>
    <w:rsid w:val="00DE2142"/>
    <w:rsid w:val="00DE3455"/>
    <w:rsid w:val="00DE4C28"/>
    <w:rsid w:val="00DE5ED0"/>
    <w:rsid w:val="00DE7C7E"/>
    <w:rsid w:val="00DF03F9"/>
    <w:rsid w:val="00DF2472"/>
    <w:rsid w:val="00DF53DB"/>
    <w:rsid w:val="00DF550F"/>
    <w:rsid w:val="00DF6E8D"/>
    <w:rsid w:val="00DF785C"/>
    <w:rsid w:val="00DF7F2B"/>
    <w:rsid w:val="00E04C7C"/>
    <w:rsid w:val="00E0618E"/>
    <w:rsid w:val="00E06666"/>
    <w:rsid w:val="00E075F5"/>
    <w:rsid w:val="00E114E8"/>
    <w:rsid w:val="00E1302E"/>
    <w:rsid w:val="00E133A4"/>
    <w:rsid w:val="00E137F9"/>
    <w:rsid w:val="00E144D8"/>
    <w:rsid w:val="00E15166"/>
    <w:rsid w:val="00E1546A"/>
    <w:rsid w:val="00E1649B"/>
    <w:rsid w:val="00E20B9B"/>
    <w:rsid w:val="00E21168"/>
    <w:rsid w:val="00E21230"/>
    <w:rsid w:val="00E215A0"/>
    <w:rsid w:val="00E22668"/>
    <w:rsid w:val="00E232E9"/>
    <w:rsid w:val="00E239A4"/>
    <w:rsid w:val="00E261F4"/>
    <w:rsid w:val="00E274E0"/>
    <w:rsid w:val="00E27845"/>
    <w:rsid w:val="00E27E0B"/>
    <w:rsid w:val="00E30D8A"/>
    <w:rsid w:val="00E31821"/>
    <w:rsid w:val="00E319F4"/>
    <w:rsid w:val="00E3288C"/>
    <w:rsid w:val="00E33BE9"/>
    <w:rsid w:val="00E34A98"/>
    <w:rsid w:val="00E350BD"/>
    <w:rsid w:val="00E354A0"/>
    <w:rsid w:val="00E41BD5"/>
    <w:rsid w:val="00E41C45"/>
    <w:rsid w:val="00E42D71"/>
    <w:rsid w:val="00E42FAD"/>
    <w:rsid w:val="00E446ED"/>
    <w:rsid w:val="00E4611D"/>
    <w:rsid w:val="00E46235"/>
    <w:rsid w:val="00E462D9"/>
    <w:rsid w:val="00E46459"/>
    <w:rsid w:val="00E476B5"/>
    <w:rsid w:val="00E501EF"/>
    <w:rsid w:val="00E55EE1"/>
    <w:rsid w:val="00E568C4"/>
    <w:rsid w:val="00E56916"/>
    <w:rsid w:val="00E56B8B"/>
    <w:rsid w:val="00E56EBE"/>
    <w:rsid w:val="00E57130"/>
    <w:rsid w:val="00E646D6"/>
    <w:rsid w:val="00E653CD"/>
    <w:rsid w:val="00E66A6F"/>
    <w:rsid w:val="00E67CE2"/>
    <w:rsid w:val="00E702D0"/>
    <w:rsid w:val="00E70C51"/>
    <w:rsid w:val="00E70F41"/>
    <w:rsid w:val="00E713CA"/>
    <w:rsid w:val="00E714F1"/>
    <w:rsid w:val="00E727CA"/>
    <w:rsid w:val="00E72F75"/>
    <w:rsid w:val="00E7436A"/>
    <w:rsid w:val="00E74F08"/>
    <w:rsid w:val="00E76A5F"/>
    <w:rsid w:val="00E77C2B"/>
    <w:rsid w:val="00E802D7"/>
    <w:rsid w:val="00E807AB"/>
    <w:rsid w:val="00E8138C"/>
    <w:rsid w:val="00E835D8"/>
    <w:rsid w:val="00E837A3"/>
    <w:rsid w:val="00E85D55"/>
    <w:rsid w:val="00E92788"/>
    <w:rsid w:val="00E92B15"/>
    <w:rsid w:val="00E92E74"/>
    <w:rsid w:val="00E9369F"/>
    <w:rsid w:val="00E943B2"/>
    <w:rsid w:val="00E94812"/>
    <w:rsid w:val="00E95E23"/>
    <w:rsid w:val="00E96202"/>
    <w:rsid w:val="00E963F0"/>
    <w:rsid w:val="00E964BC"/>
    <w:rsid w:val="00E96A2D"/>
    <w:rsid w:val="00EA0953"/>
    <w:rsid w:val="00EA19F9"/>
    <w:rsid w:val="00EA1CBA"/>
    <w:rsid w:val="00EA2397"/>
    <w:rsid w:val="00EA3681"/>
    <w:rsid w:val="00EA5949"/>
    <w:rsid w:val="00EB1D3B"/>
    <w:rsid w:val="00EB2260"/>
    <w:rsid w:val="00EB441F"/>
    <w:rsid w:val="00EB4577"/>
    <w:rsid w:val="00EB6C8B"/>
    <w:rsid w:val="00EB6D8B"/>
    <w:rsid w:val="00EB77B1"/>
    <w:rsid w:val="00EB7A91"/>
    <w:rsid w:val="00EC18DB"/>
    <w:rsid w:val="00EC1BA6"/>
    <w:rsid w:val="00EC5526"/>
    <w:rsid w:val="00EC57C8"/>
    <w:rsid w:val="00EC57CA"/>
    <w:rsid w:val="00EC5906"/>
    <w:rsid w:val="00EC5C48"/>
    <w:rsid w:val="00ED39AB"/>
    <w:rsid w:val="00ED3F16"/>
    <w:rsid w:val="00ED3F92"/>
    <w:rsid w:val="00ED5E16"/>
    <w:rsid w:val="00ED6234"/>
    <w:rsid w:val="00ED6749"/>
    <w:rsid w:val="00ED707B"/>
    <w:rsid w:val="00EE1B5E"/>
    <w:rsid w:val="00EE1CA1"/>
    <w:rsid w:val="00EE2F20"/>
    <w:rsid w:val="00EE37CA"/>
    <w:rsid w:val="00EE4246"/>
    <w:rsid w:val="00EE4747"/>
    <w:rsid w:val="00EE7942"/>
    <w:rsid w:val="00EF19B2"/>
    <w:rsid w:val="00EF2997"/>
    <w:rsid w:val="00EF2D75"/>
    <w:rsid w:val="00EF369C"/>
    <w:rsid w:val="00EF5378"/>
    <w:rsid w:val="00EF70AE"/>
    <w:rsid w:val="00EF78C2"/>
    <w:rsid w:val="00EF7B4C"/>
    <w:rsid w:val="00F014B0"/>
    <w:rsid w:val="00F03B55"/>
    <w:rsid w:val="00F0417E"/>
    <w:rsid w:val="00F04B8D"/>
    <w:rsid w:val="00F07B1D"/>
    <w:rsid w:val="00F10CE0"/>
    <w:rsid w:val="00F10E36"/>
    <w:rsid w:val="00F11E6E"/>
    <w:rsid w:val="00F1201B"/>
    <w:rsid w:val="00F122C9"/>
    <w:rsid w:val="00F128D7"/>
    <w:rsid w:val="00F12F6C"/>
    <w:rsid w:val="00F14D01"/>
    <w:rsid w:val="00F154E9"/>
    <w:rsid w:val="00F15525"/>
    <w:rsid w:val="00F16794"/>
    <w:rsid w:val="00F1726F"/>
    <w:rsid w:val="00F174F4"/>
    <w:rsid w:val="00F20E10"/>
    <w:rsid w:val="00F22225"/>
    <w:rsid w:val="00F22F83"/>
    <w:rsid w:val="00F2432B"/>
    <w:rsid w:val="00F24D18"/>
    <w:rsid w:val="00F25E21"/>
    <w:rsid w:val="00F262A1"/>
    <w:rsid w:val="00F27C4C"/>
    <w:rsid w:val="00F305B9"/>
    <w:rsid w:val="00F32159"/>
    <w:rsid w:val="00F33653"/>
    <w:rsid w:val="00F33EDC"/>
    <w:rsid w:val="00F34B74"/>
    <w:rsid w:val="00F36E46"/>
    <w:rsid w:val="00F41065"/>
    <w:rsid w:val="00F41364"/>
    <w:rsid w:val="00F4217E"/>
    <w:rsid w:val="00F433C7"/>
    <w:rsid w:val="00F44586"/>
    <w:rsid w:val="00F45710"/>
    <w:rsid w:val="00F474CA"/>
    <w:rsid w:val="00F505DC"/>
    <w:rsid w:val="00F51910"/>
    <w:rsid w:val="00F53610"/>
    <w:rsid w:val="00F53822"/>
    <w:rsid w:val="00F544EA"/>
    <w:rsid w:val="00F609E4"/>
    <w:rsid w:val="00F615B9"/>
    <w:rsid w:val="00F6182A"/>
    <w:rsid w:val="00F61F83"/>
    <w:rsid w:val="00F64961"/>
    <w:rsid w:val="00F65AF5"/>
    <w:rsid w:val="00F6637E"/>
    <w:rsid w:val="00F710E7"/>
    <w:rsid w:val="00F712CC"/>
    <w:rsid w:val="00F73327"/>
    <w:rsid w:val="00F7377E"/>
    <w:rsid w:val="00F740A7"/>
    <w:rsid w:val="00F7513A"/>
    <w:rsid w:val="00F7662F"/>
    <w:rsid w:val="00F768EA"/>
    <w:rsid w:val="00F773CB"/>
    <w:rsid w:val="00F7763D"/>
    <w:rsid w:val="00F77FA6"/>
    <w:rsid w:val="00F805DB"/>
    <w:rsid w:val="00F80EDD"/>
    <w:rsid w:val="00F827E4"/>
    <w:rsid w:val="00F82D4E"/>
    <w:rsid w:val="00F83115"/>
    <w:rsid w:val="00F83383"/>
    <w:rsid w:val="00F83EDA"/>
    <w:rsid w:val="00F84247"/>
    <w:rsid w:val="00F8605E"/>
    <w:rsid w:val="00F86320"/>
    <w:rsid w:val="00F86B9B"/>
    <w:rsid w:val="00F916FC"/>
    <w:rsid w:val="00F927FD"/>
    <w:rsid w:val="00F94A59"/>
    <w:rsid w:val="00F96334"/>
    <w:rsid w:val="00F97B16"/>
    <w:rsid w:val="00FA07A5"/>
    <w:rsid w:val="00FA28E6"/>
    <w:rsid w:val="00FA2B11"/>
    <w:rsid w:val="00FA3691"/>
    <w:rsid w:val="00FA44E9"/>
    <w:rsid w:val="00FA6F41"/>
    <w:rsid w:val="00FB07FE"/>
    <w:rsid w:val="00FB233B"/>
    <w:rsid w:val="00FB369B"/>
    <w:rsid w:val="00FB3D38"/>
    <w:rsid w:val="00FB41B3"/>
    <w:rsid w:val="00FB6E9C"/>
    <w:rsid w:val="00FB79A1"/>
    <w:rsid w:val="00FB7A0D"/>
    <w:rsid w:val="00FC02C8"/>
    <w:rsid w:val="00FC332F"/>
    <w:rsid w:val="00FC343F"/>
    <w:rsid w:val="00FC49D8"/>
    <w:rsid w:val="00FC53CA"/>
    <w:rsid w:val="00FC5D05"/>
    <w:rsid w:val="00FC7176"/>
    <w:rsid w:val="00FC7F1A"/>
    <w:rsid w:val="00FD0848"/>
    <w:rsid w:val="00FD25D4"/>
    <w:rsid w:val="00FD2BCB"/>
    <w:rsid w:val="00FD383D"/>
    <w:rsid w:val="00FD4D8C"/>
    <w:rsid w:val="00FD5F9F"/>
    <w:rsid w:val="00FD5FF3"/>
    <w:rsid w:val="00FD7135"/>
    <w:rsid w:val="00FE11F7"/>
    <w:rsid w:val="00FE3FAC"/>
    <w:rsid w:val="00FE4799"/>
    <w:rsid w:val="00FE7098"/>
    <w:rsid w:val="00FE7560"/>
    <w:rsid w:val="00FE7DA5"/>
    <w:rsid w:val="00FE7FF0"/>
    <w:rsid w:val="00FF021D"/>
    <w:rsid w:val="00FF4342"/>
    <w:rsid w:val="00FF4603"/>
    <w:rsid w:val="00FF54CD"/>
    <w:rsid w:val="00FF6243"/>
    <w:rsid w:val="00FF6369"/>
    <w:rsid w:val="00FF6A20"/>
    <w:rsid w:val="00FF79DA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Franklin Gothic Book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9C1921"/>
    <w:pPr>
      <w:spacing w:before="80" w:after="80" w:line="276" w:lineRule="auto"/>
      <w:ind w:left="567"/>
    </w:pPr>
    <w:rPr>
      <w:rFonts w:eastAsia="Times New Roman"/>
      <w:sz w:val="24"/>
      <w:szCs w:val="24"/>
      <w:lang w:eastAsia="en-US"/>
    </w:rPr>
  </w:style>
  <w:style w:type="paragraph" w:styleId="10">
    <w:name w:val="heading 1"/>
    <w:basedOn w:val="a0"/>
    <w:next w:val="a0"/>
    <w:link w:val="11"/>
    <w:autoRedefine/>
    <w:uiPriority w:val="99"/>
    <w:qFormat/>
    <w:rsid w:val="007B4C39"/>
    <w:pPr>
      <w:keepNext/>
      <w:keepLines/>
      <w:spacing w:before="120" w:after="0" w:line="240" w:lineRule="auto"/>
      <w:ind w:left="0"/>
      <w:outlineLvl w:val="0"/>
    </w:pPr>
    <w:rPr>
      <w:rFonts w:eastAsia="Franklin Gothic Book"/>
      <w:b/>
      <w:bCs/>
      <w:color w:val="000000"/>
      <w:sz w:val="28"/>
      <w:szCs w:val="28"/>
    </w:rPr>
  </w:style>
  <w:style w:type="paragraph" w:styleId="21">
    <w:name w:val="heading 2"/>
    <w:basedOn w:val="a0"/>
    <w:next w:val="a0"/>
    <w:link w:val="22"/>
    <w:uiPriority w:val="99"/>
    <w:qFormat/>
    <w:rsid w:val="00527AAD"/>
    <w:pPr>
      <w:keepNext/>
      <w:keepLines/>
      <w:spacing w:after="0"/>
      <w:ind w:left="0"/>
      <w:outlineLvl w:val="1"/>
    </w:pPr>
    <w:rPr>
      <w:rFonts w:ascii="Franklin Gothic Medium" w:hAnsi="Franklin Gothic Medium"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114E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4">
    <w:name w:val="heading 4"/>
    <w:basedOn w:val="a0"/>
    <w:next w:val="a0"/>
    <w:link w:val="40"/>
    <w:uiPriority w:val="99"/>
    <w:qFormat/>
    <w:rsid w:val="00527AAD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eastAsia="Franklin Gothic Book"/>
      <w:caps/>
      <w:color w:val="365F91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527AAD"/>
    <w:pPr>
      <w:pBdr>
        <w:bottom w:val="single" w:sz="6" w:space="1" w:color="4F81BD"/>
      </w:pBdr>
      <w:spacing w:before="300" w:after="0"/>
      <w:outlineLvl w:val="4"/>
    </w:pPr>
    <w:rPr>
      <w:rFonts w:eastAsia="Franklin Gothic Book"/>
      <w:caps/>
      <w:color w:val="365F91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527AAD"/>
    <w:pPr>
      <w:pBdr>
        <w:bottom w:val="dotted" w:sz="6" w:space="1" w:color="4F81BD"/>
      </w:pBdr>
      <w:spacing w:before="300" w:after="0"/>
      <w:outlineLvl w:val="5"/>
    </w:pPr>
    <w:rPr>
      <w:rFonts w:eastAsia="Franklin Gothic Book"/>
      <w:caps/>
      <w:color w:val="365F91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527AAD"/>
    <w:pPr>
      <w:spacing w:before="300" w:after="0"/>
      <w:outlineLvl w:val="6"/>
    </w:pPr>
    <w:rPr>
      <w:rFonts w:eastAsia="Franklin Gothic Book"/>
      <w:caps/>
      <w:color w:val="365F91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527AAD"/>
    <w:pPr>
      <w:spacing w:before="300" w:after="0"/>
      <w:outlineLvl w:val="7"/>
    </w:pPr>
    <w:rPr>
      <w:rFonts w:eastAsia="Franklin Gothic Book"/>
      <w:caps/>
      <w:spacing w:val="10"/>
      <w:sz w:val="18"/>
      <w:szCs w:val="18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527AAD"/>
    <w:pPr>
      <w:spacing w:before="300" w:after="0"/>
      <w:outlineLvl w:val="8"/>
    </w:pPr>
    <w:rPr>
      <w:rFonts w:eastAsia="Franklin Gothic Book"/>
      <w:i/>
      <w:caps/>
      <w:spacing w:val="10"/>
      <w:sz w:val="18"/>
      <w:szCs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B4C39"/>
    <w:rPr>
      <w:b/>
      <w:bCs/>
      <w:color w:val="000000"/>
      <w:sz w:val="28"/>
      <w:szCs w:val="28"/>
      <w:lang w:eastAsia="en-US"/>
    </w:rPr>
  </w:style>
  <w:style w:type="character" w:customStyle="1" w:styleId="22">
    <w:name w:val="Заголовок 2 Знак"/>
    <w:basedOn w:val="a1"/>
    <w:link w:val="21"/>
    <w:uiPriority w:val="99"/>
    <w:locked/>
    <w:rsid w:val="00527AAD"/>
    <w:rPr>
      <w:rFonts w:ascii="Franklin Gothic Medium" w:hAnsi="Franklin Gothic Medium" w:cs="Times New Roman"/>
      <w:bCs/>
      <w:sz w:val="26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114E8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527AAD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527AAD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527AAD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527AAD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527AAD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527AAD"/>
    <w:rPr>
      <w:rFonts w:cs="Times New Roman"/>
      <w:i/>
      <w:caps/>
      <w:spacing w:val="10"/>
      <w:sz w:val="18"/>
      <w:szCs w:val="18"/>
    </w:rPr>
  </w:style>
  <w:style w:type="paragraph" w:styleId="a4">
    <w:name w:val="caption"/>
    <w:basedOn w:val="a0"/>
    <w:next w:val="a0"/>
    <w:uiPriority w:val="99"/>
    <w:qFormat/>
    <w:rsid w:val="00527AAD"/>
    <w:rPr>
      <w:b/>
      <w:bCs/>
      <w:color w:val="365F91"/>
      <w:sz w:val="16"/>
      <w:szCs w:val="16"/>
    </w:rPr>
  </w:style>
  <w:style w:type="paragraph" w:styleId="a5">
    <w:name w:val="Title"/>
    <w:basedOn w:val="a0"/>
    <w:next w:val="a0"/>
    <w:link w:val="a6"/>
    <w:uiPriority w:val="99"/>
    <w:qFormat/>
    <w:rsid w:val="00E114E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114E8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99"/>
    <w:qFormat/>
    <w:rsid w:val="00E114E8"/>
    <w:pPr>
      <w:spacing w:after="1000" w:line="240" w:lineRule="auto"/>
    </w:pPr>
    <w:rPr>
      <w:caps/>
      <w:color w:val="595959"/>
      <w:spacing w:val="10"/>
    </w:rPr>
  </w:style>
  <w:style w:type="character" w:customStyle="1" w:styleId="a8">
    <w:name w:val="Подзаголовок Знак"/>
    <w:basedOn w:val="a1"/>
    <w:link w:val="a7"/>
    <w:uiPriority w:val="99"/>
    <w:locked/>
    <w:rsid w:val="00E114E8"/>
    <w:rPr>
      <w:rFonts w:cs="Times New Roman"/>
      <w:caps/>
      <w:color w:val="595959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96201E"/>
    <w:rPr>
      <w:rFonts w:ascii="Franklin Gothic Medium" w:hAnsi="Franklin Gothic Medium" w:cs="Times New Roman"/>
      <w:sz w:val="22"/>
    </w:rPr>
  </w:style>
  <w:style w:type="character" w:styleId="aa">
    <w:name w:val="Emphasis"/>
    <w:basedOn w:val="a1"/>
    <w:uiPriority w:val="99"/>
    <w:qFormat/>
    <w:rsid w:val="00E114E8"/>
    <w:rPr>
      <w:rFonts w:cs="Times New Roman"/>
      <w:caps/>
      <w:color w:val="243F60"/>
      <w:spacing w:val="5"/>
    </w:rPr>
  </w:style>
  <w:style w:type="paragraph" w:styleId="a">
    <w:name w:val="No Spacing"/>
    <w:aliases w:val="Перечисление"/>
    <w:basedOn w:val="ab"/>
    <w:link w:val="ac"/>
    <w:uiPriority w:val="1"/>
    <w:qFormat/>
    <w:rsid w:val="00560ABD"/>
    <w:pPr>
      <w:numPr>
        <w:numId w:val="1"/>
      </w:numPr>
      <w:spacing w:before="200" w:after="200"/>
      <w:ind w:left="567" w:hanging="567"/>
    </w:pPr>
  </w:style>
  <w:style w:type="character" w:customStyle="1" w:styleId="ac">
    <w:name w:val="Без интервала Знак"/>
    <w:aliases w:val="Перечисление Знак"/>
    <w:basedOn w:val="a1"/>
    <w:link w:val="a"/>
    <w:uiPriority w:val="1"/>
    <w:locked/>
    <w:rsid w:val="00560ABD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0"/>
    <w:uiPriority w:val="34"/>
    <w:qFormat/>
    <w:rsid w:val="00E114E8"/>
    <w:pPr>
      <w:ind w:left="720"/>
    </w:pPr>
  </w:style>
  <w:style w:type="paragraph" w:styleId="23">
    <w:name w:val="Quote"/>
    <w:basedOn w:val="a0"/>
    <w:next w:val="a0"/>
    <w:link w:val="24"/>
    <w:uiPriority w:val="99"/>
    <w:qFormat/>
    <w:rsid w:val="00A53C57"/>
    <w:pPr>
      <w:spacing w:after="0" w:line="240" w:lineRule="auto"/>
      <w:ind w:left="0"/>
    </w:pPr>
    <w:rPr>
      <w:rFonts w:eastAsia="Franklin Gothic Book"/>
      <w:i/>
      <w:iCs/>
      <w:szCs w:val="20"/>
      <w:lang w:val="en-US"/>
    </w:rPr>
  </w:style>
  <w:style w:type="character" w:customStyle="1" w:styleId="24">
    <w:name w:val="Цитата 2 Знак"/>
    <w:basedOn w:val="a1"/>
    <w:link w:val="23"/>
    <w:uiPriority w:val="99"/>
    <w:locked/>
    <w:rsid w:val="00A53C57"/>
    <w:rPr>
      <w:rFonts w:cs="Times New Roman"/>
      <w:i/>
      <w:iCs/>
      <w:sz w:val="20"/>
      <w:szCs w:val="20"/>
    </w:rPr>
  </w:style>
  <w:style w:type="paragraph" w:styleId="ad">
    <w:name w:val="Intense Quote"/>
    <w:basedOn w:val="a0"/>
    <w:next w:val="a0"/>
    <w:link w:val="ae"/>
    <w:uiPriority w:val="99"/>
    <w:qFormat/>
    <w:rsid w:val="00E114E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1"/>
    <w:link w:val="ad"/>
    <w:uiPriority w:val="99"/>
    <w:locked/>
    <w:rsid w:val="00E114E8"/>
    <w:rPr>
      <w:rFonts w:cs="Times New Roman"/>
      <w:i/>
      <w:iCs/>
      <w:color w:val="4F81BD"/>
      <w:sz w:val="20"/>
      <w:szCs w:val="20"/>
    </w:rPr>
  </w:style>
  <w:style w:type="character" w:styleId="af">
    <w:name w:val="Subtle Emphasis"/>
    <w:basedOn w:val="a1"/>
    <w:uiPriority w:val="99"/>
    <w:qFormat/>
    <w:rsid w:val="00E114E8"/>
    <w:rPr>
      <w:rFonts w:cs="Times New Roman"/>
      <w:i/>
      <w:color w:val="243F60"/>
    </w:rPr>
  </w:style>
  <w:style w:type="character" w:styleId="af0">
    <w:name w:val="Intense Emphasis"/>
    <w:basedOn w:val="a1"/>
    <w:uiPriority w:val="99"/>
    <w:qFormat/>
    <w:rsid w:val="00E114E8"/>
    <w:rPr>
      <w:rFonts w:cs="Times New Roman"/>
      <w:b/>
      <w:caps/>
      <w:color w:val="243F60"/>
      <w:spacing w:val="10"/>
    </w:rPr>
  </w:style>
  <w:style w:type="character" w:styleId="af1">
    <w:name w:val="Subtle Reference"/>
    <w:basedOn w:val="a1"/>
    <w:uiPriority w:val="99"/>
    <w:qFormat/>
    <w:rsid w:val="00E114E8"/>
    <w:rPr>
      <w:rFonts w:cs="Times New Roman"/>
      <w:b/>
      <w:color w:val="4F81BD"/>
    </w:rPr>
  </w:style>
  <w:style w:type="character" w:styleId="af2">
    <w:name w:val="Intense Reference"/>
    <w:basedOn w:val="a1"/>
    <w:uiPriority w:val="99"/>
    <w:qFormat/>
    <w:rsid w:val="00E114E8"/>
    <w:rPr>
      <w:rFonts w:cs="Times New Roman"/>
      <w:b/>
      <w:i/>
      <w:caps/>
      <w:color w:val="4F81BD"/>
    </w:rPr>
  </w:style>
  <w:style w:type="character" w:styleId="af3">
    <w:name w:val="Book Title"/>
    <w:basedOn w:val="a1"/>
    <w:uiPriority w:val="99"/>
    <w:qFormat/>
    <w:rsid w:val="00E114E8"/>
    <w:rPr>
      <w:rFonts w:cs="Times New Roman"/>
      <w:b/>
      <w:i/>
      <w:spacing w:val="9"/>
    </w:rPr>
  </w:style>
  <w:style w:type="paragraph" w:styleId="af4">
    <w:name w:val="TOC Heading"/>
    <w:basedOn w:val="10"/>
    <w:next w:val="a0"/>
    <w:uiPriority w:val="99"/>
    <w:qFormat/>
    <w:rsid w:val="00527AAD"/>
    <w:pPr>
      <w:outlineLvl w:val="9"/>
    </w:pPr>
  </w:style>
  <w:style w:type="table" w:styleId="af5">
    <w:name w:val="Table Grid"/>
    <w:basedOn w:val="a2"/>
    <w:uiPriority w:val="59"/>
    <w:rsid w:val="00835D4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rsid w:val="0083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locked/>
    <w:rsid w:val="00835D49"/>
    <w:rPr>
      <w:rFonts w:ascii="Tahoma" w:hAnsi="Tahoma" w:cs="Tahoma"/>
      <w:sz w:val="16"/>
      <w:szCs w:val="16"/>
    </w:rPr>
  </w:style>
  <w:style w:type="paragraph" w:customStyle="1" w:styleId="af8">
    <w:name w:val="Таблица"/>
    <w:basedOn w:val="a0"/>
    <w:link w:val="af9"/>
    <w:qFormat/>
    <w:rsid w:val="0096201E"/>
    <w:pPr>
      <w:spacing w:before="120" w:after="120" w:line="240" w:lineRule="auto"/>
      <w:ind w:left="0"/>
    </w:pPr>
  </w:style>
  <w:style w:type="paragraph" w:customStyle="1" w:styleId="afa">
    <w:name w:val="Оглавление"/>
    <w:basedOn w:val="23"/>
    <w:link w:val="afb"/>
    <w:qFormat/>
    <w:rsid w:val="00B95CF9"/>
    <w:pPr>
      <w:spacing w:before="100" w:beforeAutospacing="1" w:after="100" w:afterAutospacing="1"/>
      <w:contextualSpacing/>
    </w:pPr>
    <w:rPr>
      <w:i w:val="0"/>
    </w:rPr>
  </w:style>
  <w:style w:type="character" w:customStyle="1" w:styleId="af9">
    <w:name w:val="Таблица Знак"/>
    <w:basedOn w:val="a1"/>
    <w:link w:val="af8"/>
    <w:locked/>
    <w:rsid w:val="0096201E"/>
    <w:rPr>
      <w:rFonts w:eastAsia="Times New Roman" w:cs="Times New Roman"/>
      <w:lang w:val="ru-RU"/>
    </w:rPr>
  </w:style>
  <w:style w:type="paragraph" w:styleId="afc">
    <w:name w:val="header"/>
    <w:basedOn w:val="a0"/>
    <w:link w:val="afd"/>
    <w:uiPriority w:val="99"/>
    <w:semiHidden/>
    <w:rsid w:val="000806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Верхний колонтитул Знак"/>
    <w:basedOn w:val="a1"/>
    <w:link w:val="afc"/>
    <w:uiPriority w:val="99"/>
    <w:semiHidden/>
    <w:locked/>
    <w:rsid w:val="00080600"/>
    <w:rPr>
      <w:rFonts w:eastAsia="Times New Roman" w:cs="Times New Roman"/>
      <w:lang w:val="ru-RU"/>
    </w:rPr>
  </w:style>
  <w:style w:type="character" w:customStyle="1" w:styleId="afb">
    <w:name w:val="Оглавление Знак"/>
    <w:basedOn w:val="24"/>
    <w:link w:val="afa"/>
    <w:locked/>
    <w:rsid w:val="00B95CF9"/>
  </w:style>
  <w:style w:type="paragraph" w:styleId="afe">
    <w:name w:val="footer"/>
    <w:basedOn w:val="a0"/>
    <w:link w:val="aff"/>
    <w:uiPriority w:val="99"/>
    <w:rsid w:val="000806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1"/>
    <w:link w:val="afe"/>
    <w:uiPriority w:val="99"/>
    <w:locked/>
    <w:rsid w:val="00080600"/>
    <w:rPr>
      <w:rFonts w:eastAsia="Times New Roman" w:cs="Times New Roman"/>
      <w:lang w:val="ru-RU"/>
    </w:rPr>
  </w:style>
  <w:style w:type="paragraph" w:styleId="20">
    <w:name w:val="List Number 2"/>
    <w:basedOn w:val="a0"/>
    <w:uiPriority w:val="99"/>
    <w:semiHidden/>
    <w:rsid w:val="00412D65"/>
    <w:pPr>
      <w:numPr>
        <w:numId w:val="2"/>
      </w:numPr>
      <w:spacing w:before="0" w:after="0" w:line="240" w:lineRule="auto"/>
      <w:contextualSpacing/>
    </w:pPr>
    <w:rPr>
      <w:lang w:eastAsia="ru-RU"/>
    </w:rPr>
  </w:style>
  <w:style w:type="paragraph" w:customStyle="1" w:styleId="aff0">
    <w:name w:val="содержание"/>
    <w:basedOn w:val="10"/>
    <w:uiPriority w:val="99"/>
    <w:locked/>
    <w:rsid w:val="009C1921"/>
  </w:style>
  <w:style w:type="paragraph" w:styleId="25">
    <w:name w:val="toc 2"/>
    <w:basedOn w:val="a0"/>
    <w:next w:val="a0"/>
    <w:autoRedefine/>
    <w:uiPriority w:val="99"/>
    <w:rsid w:val="009C1921"/>
    <w:pPr>
      <w:spacing w:after="100"/>
      <w:ind w:left="240"/>
    </w:pPr>
  </w:style>
  <w:style w:type="character" w:styleId="aff1">
    <w:name w:val="Hyperlink"/>
    <w:basedOn w:val="a1"/>
    <w:uiPriority w:val="99"/>
    <w:rsid w:val="009C1921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semiHidden/>
    <w:rsid w:val="0011091B"/>
    <w:pPr>
      <w:spacing w:before="0" w:after="100"/>
      <w:ind w:left="0"/>
    </w:pPr>
    <w:rPr>
      <w:rFonts w:ascii="Franklin Gothic Book" w:hAnsi="Franklin Gothic Book"/>
      <w:sz w:val="22"/>
      <w:szCs w:val="22"/>
    </w:rPr>
  </w:style>
  <w:style w:type="paragraph" w:styleId="31">
    <w:name w:val="toc 3"/>
    <w:basedOn w:val="a0"/>
    <w:next w:val="a0"/>
    <w:autoRedefine/>
    <w:uiPriority w:val="99"/>
    <w:semiHidden/>
    <w:rsid w:val="0011091B"/>
    <w:pPr>
      <w:spacing w:before="0" w:after="100"/>
      <w:ind w:left="440"/>
    </w:pPr>
    <w:rPr>
      <w:rFonts w:ascii="Franklin Gothic Book" w:hAnsi="Franklin Gothic Book"/>
      <w:sz w:val="22"/>
      <w:szCs w:val="22"/>
    </w:rPr>
  </w:style>
  <w:style w:type="character" w:customStyle="1" w:styleId="aff2">
    <w:name w:val="Основной текст Знак"/>
    <w:basedOn w:val="a1"/>
    <w:uiPriority w:val="99"/>
    <w:rsid w:val="00867129"/>
    <w:rPr>
      <w:rFonts w:cs="Times New Roman"/>
      <w:sz w:val="24"/>
      <w:szCs w:val="24"/>
      <w:lang w:val="ru-RU" w:eastAsia="ru-RU" w:bidi="ar-SA"/>
    </w:rPr>
  </w:style>
  <w:style w:type="numbering" w:customStyle="1" w:styleId="2">
    <w:name w:val="Стиль2"/>
    <w:rsid w:val="00836CF6"/>
    <w:pPr>
      <w:numPr>
        <w:numId w:val="4"/>
      </w:numPr>
    </w:pPr>
  </w:style>
  <w:style w:type="numbering" w:customStyle="1" w:styleId="1">
    <w:name w:val="Стиль1"/>
    <w:rsid w:val="00836CF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terplanning\Masterplan%202.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AC4E-89E1-45F3-BA46-EA464B31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Masterplan 2.0.1</Template>
  <TotalTime>1392</TotalTime>
  <Pages>73</Pages>
  <Words>16163</Words>
  <Characters>92132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heavyweight</dc:creator>
  <cp:keywords/>
  <dc:description/>
  <cp:lastModifiedBy>Tanchik</cp:lastModifiedBy>
  <cp:revision>490</cp:revision>
  <cp:lastPrinted>2012-06-01T09:47:00Z</cp:lastPrinted>
  <dcterms:created xsi:type="dcterms:W3CDTF">2012-06-19T13:39:00Z</dcterms:created>
  <dcterms:modified xsi:type="dcterms:W3CDTF">2012-11-27T14:57:00Z</dcterms:modified>
</cp:coreProperties>
</file>